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1D5D">
      <w:pPr>
        <w:spacing w:after="240"/>
        <w:jc w:val="center"/>
      </w:pPr>
      <w:bookmarkStart w:id="0" w:name="_GoBack"/>
      <w:bookmarkEnd w:id="0"/>
      <w:r>
        <w:rPr>
          <w:rStyle w:val="s1"/>
        </w:rPr>
        <w:t xml:space="preserve">Закон Казахской ССР от 27 апреля 1990 года </w:t>
      </w:r>
      <w:r>
        <w:br/>
      </w:r>
      <w:r>
        <w:rPr>
          <w:rStyle w:val="s1"/>
        </w:rPr>
        <w:t>О порядке опубликования и</w:t>
      </w:r>
      <w:r>
        <w:t xml:space="preserve"> </w:t>
      </w:r>
      <w:r>
        <w:rPr>
          <w:rStyle w:val="s1"/>
        </w:rPr>
        <w:t>вступления в силу законов Казахской ССР и других актов, принятых</w:t>
      </w:r>
      <w:r>
        <w:t xml:space="preserve"> </w:t>
      </w:r>
      <w:r>
        <w:br/>
      </w:r>
      <w:r>
        <w:rPr>
          <w:rStyle w:val="s1"/>
        </w:rPr>
        <w:t>Верховным Советом Казахской ССР и его органами, Президентом Казахской ССР</w:t>
      </w:r>
    </w:p>
    <w:p w:rsidR="00000000" w:rsidRDefault="00AD1D5D">
      <w:pPr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Республики Казахстан от 20.12.04 г. № 12-III</w:t>
      </w:r>
    </w:p>
    <w:p w:rsidR="00000000" w:rsidRDefault="00AD1D5D">
      <w:pPr>
        <w:jc w:val="both"/>
      </w:pPr>
      <w:r>
        <w:rPr>
          <w:rStyle w:val="s3"/>
        </w:rPr>
        <w:t> </w:t>
      </w:r>
    </w:p>
    <w:p w:rsidR="00000000" w:rsidRDefault="00AD1D5D">
      <w:pPr>
        <w:jc w:val="both"/>
      </w:pPr>
      <w:r>
        <w:rPr>
          <w:rStyle w:val="s3"/>
        </w:rPr>
        <w:t xml:space="preserve">О введении в действие настоящего Закона см.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Верховного Сов</w:t>
      </w:r>
      <w:r>
        <w:rPr>
          <w:rStyle w:val="s3"/>
        </w:rPr>
        <w:t xml:space="preserve">ета Казахской ССР от 27 апреля 1990 года </w:t>
      </w:r>
    </w:p>
    <w:p w:rsidR="00000000" w:rsidRDefault="00AD1D5D">
      <w:pPr>
        <w:jc w:val="both"/>
      </w:pPr>
      <w:r>
        <w:rPr>
          <w:rStyle w:val="s3"/>
        </w:rPr>
        <w:t> </w:t>
      </w:r>
    </w:p>
    <w:p w:rsidR="00000000" w:rsidRDefault="00AD1D5D">
      <w:pPr>
        <w:jc w:val="both"/>
      </w:pPr>
      <w:r>
        <w:rPr>
          <w:rStyle w:val="s3"/>
        </w:rPr>
        <w:t xml:space="preserve">Внесены изменения в соответствии с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КазССР от 15.06.91 г. № 668-XIII</w:t>
      </w:r>
    </w:p>
    <w:p w:rsidR="00000000" w:rsidRDefault="00AD1D5D">
      <w:pPr>
        <w:spacing w:after="240"/>
        <w:ind w:firstLine="400"/>
        <w:jc w:val="both"/>
      </w:pPr>
      <w:r>
        <w:t xml:space="preserve">Верховный Совет Казахской Советской Социалистической Республики </w:t>
      </w:r>
      <w:r>
        <w:rPr>
          <w:b/>
          <w:bCs/>
        </w:rPr>
        <w:t>ПОСТАНОВ</w:t>
      </w:r>
      <w:r>
        <w:rPr>
          <w:b/>
          <w:bCs/>
        </w:rPr>
        <w:t>ЛЯЕТ</w:t>
      </w:r>
      <w:r>
        <w:t>:</w:t>
      </w:r>
    </w:p>
    <w:p w:rsidR="00000000" w:rsidRDefault="00AD1D5D">
      <w:pPr>
        <w:ind w:firstLine="400"/>
        <w:jc w:val="both"/>
      </w:pPr>
      <w:r>
        <w:rPr>
          <w:rStyle w:val="s1"/>
        </w:rPr>
        <w:t>Статья 1.</w:t>
      </w:r>
      <w:r>
        <w:t xml:space="preserve"> Законы Казахской ССР, постановления и другие акты, принятые Верховным Советом Казахской ССР и Президентом Казахской ССР, публикуются Президиумом Верховного Совета Казахской ССР в издаваемых на казахском и русском языках "Ведомостях Верховно</w:t>
      </w:r>
      <w:r>
        <w:t xml:space="preserve">го Совета Казахской ССР" не позднее семидневного срока после их принятия, а также в газетах "Социалистик Казахстан", "Казахстанская правда", "Халык кенеси" и "Советы Казахстана". </w:t>
      </w:r>
    </w:p>
    <w:p w:rsidR="00000000" w:rsidRDefault="00AD1D5D">
      <w:pPr>
        <w:spacing w:after="240"/>
        <w:ind w:firstLine="400"/>
        <w:jc w:val="both"/>
      </w:pPr>
      <w:r>
        <w:t>В "Ведомостях" публикуются также акты, принятые Председателем Верховного Сов</w:t>
      </w:r>
      <w:r>
        <w:t>ета Казахской ССР, Комитетом конституционного надзора Казахской ССР.</w:t>
      </w:r>
    </w:p>
    <w:p w:rsidR="00000000" w:rsidRDefault="00AD1D5D">
      <w:pPr>
        <w:spacing w:after="240"/>
        <w:ind w:firstLine="400"/>
        <w:jc w:val="both"/>
      </w:pPr>
      <w:r>
        <w:rPr>
          <w:rStyle w:val="s1"/>
        </w:rPr>
        <w:t>Статья 2.</w:t>
      </w:r>
      <w:r>
        <w:t xml:space="preserve"> Опубликование законов Казахской ССР и других актов, указанных в статье 1 настоящего Закона, в "Ведомостях Верховного Совета Казахской ССР", газетах "Социалистик Казахстан", "Каз</w:t>
      </w:r>
      <w:r>
        <w:t>ахстанская правда", "Халык кенеси" и "Советы Казахстана" является официальным опубликованием. Акты Верховного Совета Казахской ССР, Президента Казахской ССР и Председателя Верховного Совета Казахской ССР могут быть также опубликованы в иных органах печати,</w:t>
      </w:r>
      <w:r>
        <w:t xml:space="preserve"> обнародованы по телевидению, радио, переданы по телеграфу, разосланы соответствующим органам государственным и общественным организациям.</w:t>
      </w:r>
    </w:p>
    <w:p w:rsidR="00000000" w:rsidRDefault="00AD1D5D">
      <w:pPr>
        <w:ind w:firstLine="400"/>
        <w:jc w:val="both"/>
      </w:pPr>
      <w:r>
        <w:rPr>
          <w:rStyle w:val="s1"/>
        </w:rPr>
        <w:t>Статья 3.</w:t>
      </w:r>
      <w:r>
        <w:t xml:space="preserve"> Законы Казахской ССР, другие акты Верховного Совета Казахской ССР и Президента Казахской ССР нормативного х</w:t>
      </w:r>
      <w:r>
        <w:t>арактера вступают в силу на всей территории Казахской ССР одновременно по истечении десяти дней после их опубликования в "Ведомостях Верховного Совета Казахской ССР". Те же акты, опубликованные в газетах "Социалистик Казахстан" и "Казахстанская правда" ран</w:t>
      </w:r>
      <w:r>
        <w:t xml:space="preserve">ее опубликованная их в "Ведомостях", вступают в силу по истечению десяти дней после их опубликования в "Социалистик Казахстан" и "Казахстанской правде". </w:t>
      </w:r>
    </w:p>
    <w:p w:rsidR="00000000" w:rsidRDefault="00AD1D5D">
      <w:pPr>
        <w:ind w:firstLine="400"/>
        <w:jc w:val="both"/>
      </w:pPr>
      <w:r>
        <w:t>Указанные в настоящей статье сроки вступления актов в силу не применяются в тех случаях, когда Верховн</w:t>
      </w:r>
      <w:r>
        <w:t xml:space="preserve">ым Советом Казахской ССР, Президентом Казахской ССР при принятии акта установлен другой срок введения его в действие. </w:t>
      </w:r>
    </w:p>
    <w:p w:rsidR="00000000" w:rsidRDefault="00AD1D5D">
      <w:pPr>
        <w:spacing w:after="240"/>
        <w:ind w:firstLine="400"/>
        <w:jc w:val="both"/>
      </w:pPr>
      <w:r>
        <w:t>Опубликованные акты Верховного Совета Казахской ССР и Президента Казахской ССР ненормативного характера вступают в силу с момента их прин</w:t>
      </w:r>
      <w:r>
        <w:t>ятия.</w:t>
      </w:r>
    </w:p>
    <w:p w:rsidR="00000000" w:rsidRDefault="00AD1D5D">
      <w:pPr>
        <w:spacing w:after="240"/>
        <w:ind w:firstLine="400"/>
        <w:jc w:val="both"/>
      </w:pPr>
      <w:r>
        <w:rPr>
          <w:rStyle w:val="s1"/>
        </w:rPr>
        <w:t>Статья 4.</w:t>
      </w:r>
      <w:r>
        <w:t xml:space="preserve"> В "Ведомостях Верховного Совета Казахской ССР" по представлению Министерства иностранных дел Казахской ССР публикуются вступившие в силу для Казахской ССР международные договоры, заключенные Казахской ССР и ратифицированные Верховным Совето</w:t>
      </w:r>
      <w:r>
        <w:t>м Казахской ССР.</w:t>
      </w:r>
    </w:p>
    <w:p w:rsidR="00000000" w:rsidRDefault="00AD1D5D">
      <w:pPr>
        <w:ind w:firstLine="400"/>
        <w:jc w:val="both"/>
      </w:pPr>
      <w:r>
        <w:rPr>
          <w:rStyle w:val="s1"/>
        </w:rPr>
        <w:t>Статья 5.</w:t>
      </w:r>
      <w:r>
        <w:t xml:space="preserve"> "Ведомости Верховного Совета Казахской ССР" издаются еженедельно и состоят из трех разделов. </w:t>
      </w:r>
    </w:p>
    <w:p w:rsidR="00000000" w:rsidRDefault="00AD1D5D">
      <w:pPr>
        <w:ind w:firstLine="400"/>
        <w:jc w:val="both"/>
      </w:pPr>
      <w:r>
        <w:t>В первом разделе публикуются: законы Казахской ССР и другие акты Верховного Совета Казахской ССР, Президента Казахской ССР; международн</w:t>
      </w:r>
      <w:r>
        <w:t xml:space="preserve">ые договоры Казахской ССР; акты комитета конституционного надзора Казахской ССР. </w:t>
      </w:r>
    </w:p>
    <w:p w:rsidR="00000000" w:rsidRDefault="00AD1D5D">
      <w:pPr>
        <w:ind w:firstLine="400"/>
        <w:jc w:val="both"/>
      </w:pPr>
      <w:r>
        <w:t xml:space="preserve">Во втором разделе публикуются постановления и распоряжения Председателя Верховного Совета Казахской ССР. </w:t>
      </w:r>
    </w:p>
    <w:p w:rsidR="00000000" w:rsidRDefault="00AD1D5D">
      <w:pPr>
        <w:ind w:firstLine="400"/>
        <w:jc w:val="both"/>
      </w:pPr>
      <w:r>
        <w:t xml:space="preserve">В третьем разделе публикуются: информации о деятельности Верховного </w:t>
      </w:r>
      <w:r>
        <w:t>Совета Казахской ССР, Президиума Верховного Совета Казахской ССР, Президента Казахской ССР, постоянных комиссий и комитетов Верховного Совета Казахской ССР и других органов Верховного Совета Казахской ССР, Центральной избирательной комиссии по выборам и от</w:t>
      </w:r>
      <w:r>
        <w:t xml:space="preserve">зыву народных депутатов Казахской ССР, а также об изменениях в административно-территориальном делении Казахской ССР. </w:t>
      </w:r>
    </w:p>
    <w:p w:rsidR="00000000" w:rsidRDefault="00AD1D5D">
      <w:pPr>
        <w:spacing w:after="240"/>
        <w:ind w:firstLine="400"/>
        <w:jc w:val="both"/>
      </w:pPr>
      <w:r>
        <w:t>Отдельные акты, документы и материалы могут быть опубликованы в приложении к "Ведомостям".</w:t>
      </w:r>
    </w:p>
    <w:p w:rsidR="00000000" w:rsidRDefault="00AD1D5D">
      <w:pPr>
        <w:spacing w:after="240"/>
        <w:ind w:firstLine="400"/>
        <w:jc w:val="both"/>
      </w:pPr>
      <w:r>
        <w:rPr>
          <w:rStyle w:val="s1"/>
        </w:rPr>
        <w:t>Статья 6.</w:t>
      </w:r>
      <w:r>
        <w:t xml:space="preserve"> Публикуемые в "Ведомостях Совета Каз</w:t>
      </w:r>
      <w:r>
        <w:t>ахской ССР" акты помещаются в статьях, имеющих соответствующие порядковые номера. Приложения к актам помещаются в тех же статьях, что и сами акты.</w:t>
      </w:r>
    </w:p>
    <w:p w:rsidR="00000000" w:rsidRDefault="00AD1D5D">
      <w:pPr>
        <w:spacing w:after="240"/>
        <w:ind w:firstLine="400"/>
        <w:jc w:val="both"/>
      </w:pPr>
      <w:r>
        <w:rPr>
          <w:sz w:val="20"/>
          <w:szCs w:val="20"/>
        </w:rPr>
        <w:t> </w:t>
      </w:r>
    </w:p>
    <w:p w:rsidR="00000000" w:rsidRDefault="00AD1D5D">
      <w:pPr>
        <w:pStyle w:val="HTML"/>
      </w:pPr>
      <w:r>
        <w:t xml:space="preserve">     </w:t>
      </w:r>
      <w:r>
        <w:rPr>
          <w:b/>
          <w:bCs/>
        </w:rPr>
        <w:t>Президент</w:t>
      </w:r>
    </w:p>
    <w:p w:rsidR="00000000" w:rsidRDefault="00AD1D5D">
      <w:pPr>
        <w:pStyle w:val="HTML"/>
      </w:pPr>
      <w:r>
        <w:rPr>
          <w:b/>
          <w:bCs/>
        </w:rPr>
        <w:t>     Казахской Советской Социалистической</w:t>
      </w:r>
    </w:p>
    <w:p w:rsidR="00000000" w:rsidRDefault="00AD1D5D">
      <w:pPr>
        <w:pStyle w:val="HTML"/>
      </w:pPr>
      <w:r>
        <w:rPr>
          <w:b/>
          <w:bCs/>
        </w:rPr>
        <w:t>     Республики                                   </w:t>
      </w:r>
      <w:r>
        <w:rPr>
          <w:b/>
          <w:bCs/>
        </w:rPr>
        <w:t>  Н.НАЗАРБАЕВ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1D5D" w:rsidRDefault="00AD1D5D" w:rsidP="00AD1D5D">
      <w:r>
        <w:separator/>
      </w:r>
    </w:p>
  </w:endnote>
  <w:endnote w:type="continuationSeparator" w:id="0">
    <w:p w:rsidR="00AD1D5D" w:rsidRDefault="00AD1D5D" w:rsidP="00AD1D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D5D" w:rsidRDefault="00AD1D5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D5D" w:rsidRDefault="00AD1D5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D5D" w:rsidRDefault="00AD1D5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1D5D" w:rsidRDefault="00AD1D5D" w:rsidP="00AD1D5D">
      <w:r>
        <w:separator/>
      </w:r>
    </w:p>
  </w:footnote>
  <w:footnote w:type="continuationSeparator" w:id="0">
    <w:p w:rsidR="00AD1D5D" w:rsidRDefault="00AD1D5D" w:rsidP="00AD1D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D5D" w:rsidRDefault="00AD1D5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D5D" w:rsidRDefault="00AD1D5D" w:rsidP="00AD1D5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1D5D" w:rsidRDefault="00AD1D5D" w:rsidP="00AD1D5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КазССР от 27 апреля 1990 года О порядке опубликования и вступления в силу законов Казахской ССР и других актов, принятых Верховным Советом Казахской ССР и его органами, Президентом Казахской ССР (утратил силу)</w:t>
    </w:r>
  </w:p>
  <w:p w:rsidR="00AD1D5D" w:rsidRPr="00AD1D5D" w:rsidRDefault="00AD1D5D" w:rsidP="00AD1D5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27.12.2004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D5D" w:rsidRDefault="00AD1D5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1D5D"/>
    <w:rsid w:val="00AD1D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D1D5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1D5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1D5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1D5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D1D5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1D5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1D5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1D5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227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239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054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531</Words>
  <Characters>3819</Characters>
  <Application>Microsoft Office Word</Application>
  <DocSecurity>0</DocSecurity>
  <Lines>31</Lines>
  <Paragraphs>8</Paragraphs>
  <ScaleCrop>false</ScaleCrop>
  <Company/>
  <LinksUpToDate>false</LinksUpToDate>
  <CharactersWithSpaces>4342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2025-01-16T10:04:00Z</dcterms:created>
  <dcterms:modified xsi:type="dcterms:W3CDTF">2025-01-16T10:04:00Z</dcterms:modified>
</cp:coreProperties>
</file>