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12753">
      <w:pPr>
        <w:spacing w:after="240"/>
        <w:jc w:val="center"/>
      </w:pPr>
      <w:bookmarkStart w:id="0" w:name="_GoBack"/>
      <w:bookmarkEnd w:id="0"/>
      <w:r>
        <w:rPr>
          <w:rStyle w:val="s1"/>
        </w:rPr>
        <w:t>Закон Республики Казахстан от 17 декабря 1991 года № 1011-XII</w:t>
      </w:r>
      <w:r>
        <w:br/>
      </w:r>
      <w:r>
        <w:rPr>
          <w:rStyle w:val="s1"/>
        </w:rPr>
        <w:t>О земельном налоге</w:t>
      </w:r>
      <w:r>
        <w:br/>
      </w:r>
      <w:r>
        <w:rPr>
          <w:rStyle w:val="s1"/>
        </w:rPr>
        <w:t>(с изменениями, внесенными Законами РК от 30.06.92 г. № 1464-XII;</w:t>
      </w:r>
      <w:r>
        <w:br/>
      </w:r>
      <w:r>
        <w:rPr>
          <w:rStyle w:val="s1"/>
        </w:rPr>
        <w:t>от 08.04.93 г. № 2093-XII)</w:t>
      </w:r>
    </w:p>
    <w:p w:rsidR="00000000" w:rsidRDefault="00612753">
      <w:pPr>
        <w:spacing w:after="240"/>
        <w:ind w:firstLine="400"/>
        <w:jc w:val="both"/>
      </w:pPr>
      <w:r>
        <w:rPr>
          <w:rStyle w:val="s3"/>
        </w:rPr>
        <w:t xml:space="preserve">Утратил силу в соответствии с </w:t>
      </w:r>
      <w:hyperlink r:id="rId7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Президента РК, имеющим силу закона, от 18 июля 1995 г. № 2367 </w:t>
      </w:r>
    </w:p>
    <w:p w:rsidR="00000000" w:rsidRDefault="00612753">
      <w:pPr>
        <w:jc w:val="center"/>
      </w:pPr>
      <w:r>
        <w:rPr>
          <w:rStyle w:val="s1"/>
        </w:rPr>
        <w:t>РАЗДЕЛ I.</w:t>
      </w:r>
    </w:p>
    <w:p w:rsidR="00000000" w:rsidRDefault="00612753">
      <w:pPr>
        <w:spacing w:after="240"/>
        <w:jc w:val="center"/>
      </w:pPr>
      <w:r>
        <w:rPr>
          <w:rStyle w:val="s1"/>
        </w:rPr>
        <w:t>Общие положения</w:t>
      </w:r>
    </w:p>
    <w:p w:rsidR="00000000" w:rsidRDefault="00612753">
      <w:pPr>
        <w:ind w:firstLine="400"/>
        <w:jc w:val="both"/>
      </w:pPr>
      <w:r>
        <w:rPr>
          <w:rStyle w:val="s1"/>
        </w:rPr>
        <w:t>Статья 1.</w:t>
      </w:r>
      <w:r>
        <w:t xml:space="preserve"> Цель земельного налога </w:t>
      </w:r>
    </w:p>
    <w:p w:rsidR="00000000" w:rsidRDefault="00612753">
      <w:pPr>
        <w:spacing w:after="240"/>
        <w:ind w:firstLine="400"/>
        <w:jc w:val="both"/>
      </w:pPr>
      <w:r>
        <w:t>Целью земельного налога является обеспечение экономическими ме</w:t>
      </w:r>
      <w:r>
        <w:t>тодами рационального использования земель и формирование доходов бюджета для осуществления мероприятий по землеустройству, повышению плодородия земель, их охране, а также для социально-культурного развития территории.</w:t>
      </w:r>
    </w:p>
    <w:p w:rsidR="00000000" w:rsidRDefault="00612753">
      <w:pPr>
        <w:ind w:firstLine="400"/>
        <w:jc w:val="both"/>
      </w:pPr>
      <w:r>
        <w:rPr>
          <w:rStyle w:val="s1"/>
        </w:rPr>
        <w:t>Статья 2.</w:t>
      </w:r>
      <w:r>
        <w:t xml:space="preserve"> Законодательство о земельном</w:t>
      </w:r>
      <w:r>
        <w:t xml:space="preserve"> налоге </w:t>
      </w:r>
    </w:p>
    <w:p w:rsidR="00000000" w:rsidRDefault="00612753">
      <w:pPr>
        <w:spacing w:after="240"/>
        <w:ind w:firstLine="400"/>
        <w:jc w:val="both"/>
      </w:pPr>
      <w:r>
        <w:t xml:space="preserve">Отношения по установлению, взиманию и использованию земельного налога регулируются настоящим Законом и Земельным </w:t>
      </w:r>
      <w:hyperlink r:id="rId8" w:history="1">
        <w:r>
          <w:rPr>
            <w:rStyle w:val="a3"/>
          </w:rPr>
          <w:t>кодексом</w:t>
        </w:r>
      </w:hyperlink>
      <w:r>
        <w:t xml:space="preserve"> Республики Казахстан.</w:t>
      </w:r>
    </w:p>
    <w:p w:rsidR="00000000" w:rsidRDefault="00612753">
      <w:pPr>
        <w:ind w:firstLine="400"/>
        <w:jc w:val="both"/>
      </w:pPr>
      <w:r>
        <w:rPr>
          <w:rStyle w:val="s1"/>
        </w:rPr>
        <w:t>Статья 3.</w:t>
      </w:r>
      <w:r>
        <w:t xml:space="preserve"> Задачи Закона о земельном нал</w:t>
      </w:r>
      <w:r>
        <w:t xml:space="preserve">оге </w:t>
      </w:r>
    </w:p>
    <w:p w:rsidR="00000000" w:rsidRDefault="00612753">
      <w:pPr>
        <w:spacing w:after="240"/>
        <w:ind w:firstLine="400"/>
        <w:jc w:val="both"/>
      </w:pPr>
      <w:r>
        <w:t>Настоящий Закон определяет принципы налогообложения, ставки налога и льготы, устанавливает порядок взимания и использования платежей, а также ответственность за их просрочку и неуплату.</w:t>
      </w:r>
    </w:p>
    <w:p w:rsidR="00000000" w:rsidRDefault="00612753">
      <w:pPr>
        <w:ind w:firstLine="400"/>
        <w:jc w:val="both"/>
      </w:pPr>
      <w:r>
        <w:rPr>
          <w:rStyle w:val="s1"/>
        </w:rPr>
        <w:t>Статья 4.</w:t>
      </w:r>
      <w:r>
        <w:t xml:space="preserve"> Объект налогообложения </w:t>
      </w:r>
    </w:p>
    <w:p w:rsidR="00000000" w:rsidRDefault="00612753">
      <w:pPr>
        <w:ind w:firstLine="400"/>
        <w:jc w:val="both"/>
      </w:pPr>
      <w:r>
        <w:t>1. Объектом налогообложения явл</w:t>
      </w:r>
      <w:r>
        <w:t xml:space="preserve">яется земельный участок. </w:t>
      </w:r>
    </w:p>
    <w:p w:rsidR="00000000" w:rsidRDefault="00612753">
      <w:pPr>
        <w:ind w:firstLine="400"/>
        <w:jc w:val="both"/>
      </w:pPr>
      <w:r>
        <w:t xml:space="preserve">2. Налогообложению подлежат земли: </w:t>
      </w:r>
    </w:p>
    <w:p w:rsidR="00000000" w:rsidRDefault="00612753">
      <w:pPr>
        <w:ind w:firstLine="400"/>
        <w:jc w:val="both"/>
      </w:pPr>
      <w:r>
        <w:t xml:space="preserve">сельскохозяйственного назначения; </w:t>
      </w:r>
    </w:p>
    <w:p w:rsidR="00000000" w:rsidRDefault="00612753">
      <w:pPr>
        <w:ind w:firstLine="400"/>
        <w:jc w:val="both"/>
      </w:pPr>
      <w:r>
        <w:t xml:space="preserve">населенных пунктов (городов, рабочих поселков и сельских населенных пунктов); </w:t>
      </w:r>
    </w:p>
    <w:p w:rsidR="00000000" w:rsidRDefault="00612753">
      <w:pPr>
        <w:ind w:firstLine="400"/>
        <w:jc w:val="both"/>
      </w:pPr>
      <w:r>
        <w:t xml:space="preserve">промышленности, транспорта, связи, обороны и иного назначения; </w:t>
      </w:r>
    </w:p>
    <w:p w:rsidR="00000000" w:rsidRDefault="00612753">
      <w:pPr>
        <w:ind w:firstLine="400"/>
        <w:jc w:val="both"/>
      </w:pPr>
      <w:r>
        <w:t>оздоровительного</w:t>
      </w:r>
      <w:r>
        <w:t xml:space="preserve"> и рекреационного назначения; </w:t>
      </w:r>
    </w:p>
    <w:p w:rsidR="00000000" w:rsidRDefault="00612753">
      <w:pPr>
        <w:ind w:firstLine="400"/>
        <w:jc w:val="both"/>
      </w:pPr>
      <w:r>
        <w:t xml:space="preserve">лесного фонда; </w:t>
      </w:r>
    </w:p>
    <w:p w:rsidR="00000000" w:rsidRDefault="00612753">
      <w:pPr>
        <w:spacing w:after="240"/>
        <w:ind w:firstLine="400"/>
        <w:jc w:val="both"/>
      </w:pPr>
      <w:r>
        <w:t>водного фонда.</w:t>
      </w:r>
    </w:p>
    <w:p w:rsidR="00000000" w:rsidRDefault="00612753">
      <w:pPr>
        <w:ind w:firstLine="400"/>
        <w:jc w:val="both"/>
      </w:pPr>
      <w:bookmarkStart w:id="1" w:name="SUB50000"/>
      <w:bookmarkEnd w:id="1"/>
      <w:r>
        <w:rPr>
          <w:rStyle w:val="s3"/>
        </w:rPr>
        <w:t xml:space="preserve">В статью 5 внесены изменения в соответствии с </w:t>
      </w:r>
      <w:hyperlink r:id="rId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30.06.92 г. № 1464-XII</w:t>
      </w:r>
    </w:p>
    <w:p w:rsidR="00000000" w:rsidRDefault="00612753">
      <w:pPr>
        <w:ind w:firstLine="400"/>
        <w:jc w:val="both"/>
      </w:pPr>
      <w:r>
        <w:rPr>
          <w:rStyle w:val="s1"/>
        </w:rPr>
        <w:t>Статья 5.</w:t>
      </w:r>
      <w:r>
        <w:t xml:space="preserve"> Плательщики земельного налога </w:t>
      </w:r>
    </w:p>
    <w:p w:rsidR="00000000" w:rsidRDefault="00612753">
      <w:pPr>
        <w:ind w:firstLine="400"/>
        <w:jc w:val="both"/>
      </w:pPr>
      <w:r>
        <w:t>1. Пла</w:t>
      </w:r>
      <w:r>
        <w:t xml:space="preserve">тельщиками земельного налога являются граждане Республики Казахстан, предприятия, объединения, учреждения, организации, а также совместные предприятия, международные объединения и организации, иностранные юридические лица и граждане, лица без гражданства, </w:t>
      </w:r>
      <w:r>
        <w:t xml:space="preserve">имеющие во владении или пользовании земельные участки. </w:t>
      </w:r>
    </w:p>
    <w:p w:rsidR="00000000" w:rsidRDefault="00612753">
      <w:pPr>
        <w:ind w:firstLine="400"/>
        <w:jc w:val="both"/>
      </w:pPr>
      <w:r>
        <w:t>2. Колхозы, сельскохозяйственные кооперативы, крестьянские хозяйства, совхозы и другие сельскохозяйственные предприятия, для которых земля является основным средством производства, платят единый земел</w:t>
      </w:r>
      <w:r>
        <w:t xml:space="preserve">ьный налог и освобождаются от уплаты налогов на прибыль, на транспортные средства, самоходные машины и механизмы, на приобретение автотранспортных средств. </w:t>
      </w:r>
    </w:p>
    <w:p w:rsidR="00000000" w:rsidRDefault="00612753">
      <w:pPr>
        <w:ind w:firstLine="400"/>
        <w:jc w:val="both"/>
      </w:pPr>
      <w:r>
        <w:t>На предприятия, имеющие прибыль (доход) от несельскохозяйственной деятельности, за исключением пере</w:t>
      </w:r>
      <w:r>
        <w:t xml:space="preserve">работки сырья собственного производства, превышающую 25 процентов, данное положение не распространяется. </w:t>
      </w:r>
    </w:p>
    <w:p w:rsidR="00000000" w:rsidRDefault="00612753">
      <w:pPr>
        <w:ind w:firstLine="400"/>
        <w:jc w:val="both"/>
      </w:pPr>
      <w:r>
        <w:t>3. Предприятия по производству продукции птицеводства и животноводства, зверосовхозы, тепличные хозяйства и иные аналогичные сельскохозяйственные пред</w:t>
      </w:r>
      <w:r>
        <w:t xml:space="preserve">приятия промышленного типа кроме земельного налога уплачивают и другие налоги в установленном порядке. </w:t>
      </w:r>
    </w:p>
    <w:p w:rsidR="00000000" w:rsidRDefault="00612753">
      <w:pPr>
        <w:spacing w:after="240"/>
        <w:ind w:firstLine="400"/>
        <w:jc w:val="both"/>
      </w:pPr>
      <w:r>
        <w:t>Перечень таких предприятий утверждается Правительством Республики Казахстан по представлению Министерства сельского хозяйства и продовольствия Республик</w:t>
      </w:r>
      <w:r>
        <w:t>и Казахстан и Главной государственной налоговой инспекции Республики Казахстан.</w:t>
      </w:r>
    </w:p>
    <w:p w:rsidR="00000000" w:rsidRDefault="00612753">
      <w:pPr>
        <w:ind w:firstLine="400"/>
        <w:jc w:val="both"/>
      </w:pPr>
      <w:r>
        <w:rPr>
          <w:rStyle w:val="s1"/>
        </w:rPr>
        <w:t>Статья 6.</w:t>
      </w:r>
      <w:r>
        <w:t xml:space="preserve"> Принципы налогообложения </w:t>
      </w:r>
    </w:p>
    <w:p w:rsidR="00000000" w:rsidRDefault="00612753">
      <w:pPr>
        <w:ind w:firstLine="400"/>
        <w:jc w:val="both"/>
      </w:pPr>
      <w:r>
        <w:t xml:space="preserve">1. Размер земельного налога определяется в зависимости от качества, местоположения и водообеспеченности земельного участка и не зависит от результатов хозяйственной и иной деятельности землевладельца и землепользователя. </w:t>
      </w:r>
    </w:p>
    <w:p w:rsidR="00000000" w:rsidRDefault="00612753">
      <w:pPr>
        <w:ind w:firstLine="400"/>
        <w:jc w:val="both"/>
      </w:pPr>
      <w:r>
        <w:t>2. Земельный налог устанавливается</w:t>
      </w:r>
      <w:r>
        <w:t xml:space="preserve"> в виде ежегодных фиксированных платежей за единицу земельной площади. </w:t>
      </w:r>
    </w:p>
    <w:p w:rsidR="00000000" w:rsidRDefault="00612753">
      <w:pPr>
        <w:spacing w:after="240"/>
        <w:ind w:firstLine="400"/>
        <w:jc w:val="both"/>
      </w:pPr>
      <w:r>
        <w:t>3. Порядок и условия взимания налога за использование земельных участков, предоставленных другим государствам, определяются по соглашению между Республикой Казахстан и этими государств</w:t>
      </w:r>
      <w:r>
        <w:t>ами.</w:t>
      </w:r>
    </w:p>
    <w:p w:rsidR="00000000" w:rsidRDefault="00612753">
      <w:pPr>
        <w:ind w:firstLine="400"/>
        <w:jc w:val="both"/>
      </w:pPr>
      <w:r>
        <w:rPr>
          <w:rStyle w:val="s1"/>
        </w:rPr>
        <w:t>Статья 7.</w:t>
      </w:r>
      <w:r>
        <w:t xml:space="preserve"> Порядок установления ставок земельного налога </w:t>
      </w:r>
    </w:p>
    <w:p w:rsidR="00000000" w:rsidRDefault="00612753">
      <w:pPr>
        <w:ind w:firstLine="400"/>
        <w:jc w:val="both"/>
      </w:pPr>
      <w:r>
        <w:t>1. Базовые ставки земельного налога устанавливаются Верховным Советом Республики Казахстан и пересматриваются им в связи с изменением не зависящих от землевладельцев и землепользователей условий</w:t>
      </w:r>
      <w:r>
        <w:t xml:space="preserve"> хозяйствования по представлению Правительства Республики Казахстан. </w:t>
      </w:r>
    </w:p>
    <w:p w:rsidR="00000000" w:rsidRDefault="00612753">
      <w:pPr>
        <w:spacing w:after="240"/>
        <w:ind w:firstLine="400"/>
        <w:jc w:val="both"/>
      </w:pPr>
      <w:r>
        <w:t>2. Для конкретных землевладений и землепользований ставки земельного налога устанавливаются местными Советами народных депутатов в соответствии с их компетенцией.</w:t>
      </w:r>
    </w:p>
    <w:p w:rsidR="00000000" w:rsidRDefault="00612753">
      <w:pPr>
        <w:ind w:firstLine="400"/>
        <w:jc w:val="both"/>
      </w:pPr>
      <w:r>
        <w:rPr>
          <w:rStyle w:val="s1"/>
        </w:rPr>
        <w:t>Статья 8.</w:t>
      </w:r>
      <w:r>
        <w:t xml:space="preserve"> Использование</w:t>
      </w:r>
      <w:r>
        <w:t xml:space="preserve"> средств, поступающих от взимания земельного налога </w:t>
      </w:r>
    </w:p>
    <w:p w:rsidR="00000000" w:rsidRDefault="00612753">
      <w:pPr>
        <w:ind w:firstLine="400"/>
        <w:jc w:val="both"/>
      </w:pPr>
      <w:r>
        <w:t>1. Средства, поступающие от взимания земельного налога, используются для осуществления мероприятий по землеустройству, повышению плодородия земель, их охране, освоению новых земель, на экономическое стим</w:t>
      </w:r>
      <w:r>
        <w:t xml:space="preserve">улирование землевладельцев и землепользователей, а также на социально-культурное развитие территории. </w:t>
      </w:r>
    </w:p>
    <w:p w:rsidR="00000000" w:rsidRDefault="00612753">
      <w:pPr>
        <w:spacing w:after="240"/>
        <w:ind w:firstLine="400"/>
        <w:jc w:val="both"/>
      </w:pPr>
      <w:r>
        <w:t>2. Неиспользованные в течение года остатки средств, поступивших от взимания земельного налога, не изымаются и направляются по целевому назначению в следу</w:t>
      </w:r>
      <w:r>
        <w:t>ющем году.</w:t>
      </w:r>
    </w:p>
    <w:p w:rsidR="00000000" w:rsidRDefault="00612753">
      <w:pPr>
        <w:ind w:firstLine="400"/>
        <w:jc w:val="both"/>
      </w:pPr>
      <w:r>
        <w:rPr>
          <w:rStyle w:val="s1"/>
        </w:rPr>
        <w:t>Статья 9.</w:t>
      </w:r>
      <w:r>
        <w:t xml:space="preserve"> Налог на земли, предоставленные в аренду </w:t>
      </w:r>
    </w:p>
    <w:p w:rsidR="00000000" w:rsidRDefault="00612753">
      <w:pPr>
        <w:ind w:firstLine="400"/>
        <w:jc w:val="both"/>
      </w:pPr>
      <w:r>
        <w:t xml:space="preserve">За земли, предоставленные в аренду взимается земельный налог в соответствии с базовыми ставками, предусмотренными: </w:t>
      </w:r>
    </w:p>
    <w:p w:rsidR="00000000" w:rsidRDefault="00612753">
      <w:pPr>
        <w:ind w:firstLine="400"/>
        <w:jc w:val="both"/>
      </w:pPr>
      <w:r>
        <w:t xml:space="preserve">для земель сельскохозяйственного назначения - </w:t>
      </w:r>
      <w:hyperlink w:anchor="sub110000" w:history="1">
        <w:r>
          <w:rPr>
            <w:rStyle w:val="a3"/>
          </w:rPr>
          <w:t>статьей 11</w:t>
        </w:r>
      </w:hyperlink>
      <w:r>
        <w:t xml:space="preserve"> настоящего Закона; </w:t>
      </w:r>
    </w:p>
    <w:p w:rsidR="00000000" w:rsidRDefault="00612753">
      <w:pPr>
        <w:spacing w:after="240"/>
        <w:ind w:firstLine="400"/>
        <w:jc w:val="both"/>
      </w:pPr>
      <w:r>
        <w:t xml:space="preserve">для земель населенных пунктов - </w:t>
      </w:r>
      <w:hyperlink w:anchor="sub150000" w:history="1">
        <w:r>
          <w:rPr>
            <w:rStyle w:val="a3"/>
          </w:rPr>
          <w:t>статьей 15</w:t>
        </w:r>
      </w:hyperlink>
      <w:r>
        <w:t xml:space="preserve"> настоящего Закона.</w:t>
      </w:r>
    </w:p>
    <w:p w:rsidR="00000000" w:rsidRDefault="00612753">
      <w:pPr>
        <w:ind w:firstLine="400"/>
        <w:jc w:val="both"/>
      </w:pPr>
      <w:r>
        <w:rPr>
          <w:rStyle w:val="s1"/>
        </w:rPr>
        <w:t>Статья 10.</w:t>
      </w:r>
      <w:r>
        <w:t xml:space="preserve"> Организация налогообложения </w:t>
      </w:r>
    </w:p>
    <w:p w:rsidR="00000000" w:rsidRDefault="00612753">
      <w:pPr>
        <w:spacing w:after="240"/>
        <w:ind w:firstLine="400"/>
        <w:jc w:val="both"/>
      </w:pPr>
      <w:r>
        <w:t>Организацию налогообложения осуществляют Советы народных депутатов и государственные налог</w:t>
      </w:r>
      <w:r>
        <w:t>овые инспекции.</w:t>
      </w:r>
    </w:p>
    <w:p w:rsidR="00000000" w:rsidRDefault="00612753">
      <w:pPr>
        <w:jc w:val="center"/>
      </w:pPr>
      <w:bookmarkStart w:id="2" w:name="SUB110000"/>
      <w:bookmarkEnd w:id="2"/>
      <w:r>
        <w:rPr>
          <w:rStyle w:val="s1"/>
        </w:rPr>
        <w:t>РАЗДЕЛ II.</w:t>
      </w:r>
    </w:p>
    <w:p w:rsidR="00000000" w:rsidRDefault="00612753">
      <w:pPr>
        <w:spacing w:after="240"/>
        <w:jc w:val="center"/>
      </w:pPr>
      <w:r>
        <w:rPr>
          <w:rStyle w:val="s1"/>
        </w:rPr>
        <w:t>Налог на земли сельскохозяйственного назначения</w:t>
      </w:r>
    </w:p>
    <w:p w:rsidR="00000000" w:rsidRDefault="00612753">
      <w:pPr>
        <w:ind w:firstLine="400"/>
        <w:jc w:val="both"/>
      </w:pPr>
      <w:r>
        <w:rPr>
          <w:rStyle w:val="s3"/>
        </w:rPr>
        <w:t xml:space="preserve">В статью 11 внесены изменения в соответствии с </w:t>
      </w:r>
      <w:hyperlink r:id="rId1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30.06.92 г. № 1464-XII; </w:t>
      </w:r>
      <w:hyperlink r:id="rId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08.04.93 г. № 2093-XII</w:t>
      </w:r>
    </w:p>
    <w:p w:rsidR="00000000" w:rsidRDefault="00612753">
      <w:pPr>
        <w:ind w:firstLine="400"/>
        <w:jc w:val="both"/>
      </w:pPr>
      <w:r>
        <w:rPr>
          <w:rStyle w:val="s1"/>
        </w:rPr>
        <w:t>Статья 11.</w:t>
      </w:r>
      <w:r>
        <w:t xml:space="preserve"> Базовые ставки земельного налога </w:t>
      </w:r>
    </w:p>
    <w:p w:rsidR="00000000" w:rsidRDefault="00612753">
      <w:pPr>
        <w:ind w:firstLine="400"/>
        <w:jc w:val="both"/>
      </w:pPr>
      <w:r>
        <w:t>1. Базовые ставки земельного налога на земли сельскохозяйственного назначения, за исключением земель, предоставленных гражданам для ведения ли</w:t>
      </w:r>
      <w:r>
        <w:t xml:space="preserve">чного подсобного хозяйства, садоводства и дачного строительства, устанавливаются в расчете на один гектар и дифференцируются по качеству почв. </w:t>
      </w:r>
    </w:p>
    <w:p w:rsidR="00000000" w:rsidRDefault="00612753">
      <w:pPr>
        <w:spacing w:after="240"/>
        <w:ind w:firstLine="400"/>
        <w:jc w:val="both"/>
      </w:pPr>
      <w:r>
        <w:t>2. На земли степной и сухостепной зон равнинных территорий с черноземами обыкновенными и южными, темно-каштановы</w:t>
      </w:r>
      <w:r>
        <w:t>ми и каштановыми почвами, а также предгорных территорий с сероземами темными (серокоричневыми), каштановыми (коричневыми) и черноземами предгорными устанавливаются следующие базовые ставки земельного налога:</w:t>
      </w:r>
    </w:p>
    <w:p w:rsidR="00000000" w:rsidRDefault="00612753">
      <w:pPr>
        <w:pStyle w:val="HTML"/>
      </w:pPr>
      <w:r>
        <w:t>     ──────────────────────────┬────────────────</w:t>
      </w:r>
      <w:r>
        <w:t>───────────────────────</w:t>
      </w:r>
    </w:p>
    <w:p w:rsidR="00000000" w:rsidRDefault="00612753">
      <w:pPr>
        <w:pStyle w:val="HTML"/>
      </w:pPr>
      <w:r>
        <w:t>          Балл бонитета        │  Ставка налога в рублях</w:t>
      </w:r>
    </w:p>
    <w:p w:rsidR="00000000" w:rsidRDefault="00612753">
      <w:pPr>
        <w:pStyle w:val="HTML"/>
      </w:pPr>
      <w:r>
        <w:t>     ──────────────────────────┴───────────────────────────────────────</w:t>
      </w:r>
    </w:p>
    <w:p w:rsidR="00000000" w:rsidRDefault="00612753">
      <w:pPr>
        <w:pStyle w:val="HTML"/>
      </w:pPr>
      <w:r>
        <w:t>               1 - 10                       0,1 - 0,5</w:t>
      </w:r>
    </w:p>
    <w:p w:rsidR="00000000" w:rsidRDefault="00612753">
      <w:pPr>
        <w:pStyle w:val="HTML"/>
      </w:pPr>
      <w:r>
        <w:t xml:space="preserve">              11 - 20                       </w:t>
      </w:r>
      <w:r>
        <w:t>0,6 - 1</w:t>
      </w:r>
    </w:p>
    <w:p w:rsidR="00000000" w:rsidRDefault="00612753">
      <w:pPr>
        <w:pStyle w:val="HTML"/>
      </w:pPr>
      <w:r>
        <w:t>              21 - 30                       1,1 - 2</w:t>
      </w:r>
    </w:p>
    <w:p w:rsidR="00000000" w:rsidRDefault="00612753">
      <w:pPr>
        <w:pStyle w:val="HTML"/>
      </w:pPr>
      <w:r>
        <w:t>              31 - 40                         3 - 5</w:t>
      </w:r>
    </w:p>
    <w:p w:rsidR="00000000" w:rsidRDefault="00612753">
      <w:pPr>
        <w:pStyle w:val="HTML"/>
      </w:pPr>
      <w:r>
        <w:t>              41 - 50                         6 - 8</w:t>
      </w:r>
    </w:p>
    <w:p w:rsidR="00000000" w:rsidRDefault="00612753">
      <w:pPr>
        <w:pStyle w:val="HTML"/>
      </w:pPr>
      <w:r>
        <w:t>              51 - 60                         9 - 11</w:t>
      </w:r>
    </w:p>
    <w:p w:rsidR="00000000" w:rsidRDefault="00612753">
      <w:pPr>
        <w:pStyle w:val="HTML"/>
      </w:pPr>
      <w:r>
        <w:t>              61 - 70                  </w:t>
      </w:r>
      <w:r>
        <w:t>      12 - 17</w:t>
      </w:r>
    </w:p>
    <w:p w:rsidR="00000000" w:rsidRDefault="00612753">
      <w:pPr>
        <w:pStyle w:val="HTML"/>
      </w:pPr>
      <w:r>
        <w:t>              71 - 80                        18 - 23</w:t>
      </w:r>
    </w:p>
    <w:p w:rsidR="00000000" w:rsidRDefault="00612753">
      <w:pPr>
        <w:pStyle w:val="HTML"/>
      </w:pPr>
      <w:r>
        <w:t>              81 - 90                        24 - 30</w:t>
      </w:r>
    </w:p>
    <w:p w:rsidR="00000000" w:rsidRDefault="00612753">
      <w:pPr>
        <w:pStyle w:val="HTML"/>
      </w:pPr>
      <w:r>
        <w:t>              91 - 100                       31 - 40</w:t>
      </w:r>
    </w:p>
    <w:p w:rsidR="00000000" w:rsidRDefault="00612753">
      <w:pPr>
        <w:spacing w:after="240"/>
        <w:ind w:firstLine="400"/>
        <w:jc w:val="both"/>
      </w:pPr>
      <w:r>
        <w:t>3. На земли полупустынной, пустынной и предгорно-пустынной территорий со светлокашт</w:t>
      </w:r>
      <w:r>
        <w:t>ановыми, бурыми, серобурыми, сероземами светлыми и обыкновенными, а также горных территорий с горно-степными, горно-лугово-степными и горными альпийскими и субальпийскими почвами устанавливаются следующие базовые ставки земельного налога:</w:t>
      </w:r>
    </w:p>
    <w:p w:rsidR="00000000" w:rsidRDefault="00612753">
      <w:pPr>
        <w:pStyle w:val="HTML"/>
      </w:pPr>
      <w:r>
        <w:t>    ─────────────</w:t>
      </w:r>
      <w:r>
        <w:t>───────────────┬───────────────────────────────────────</w:t>
      </w:r>
    </w:p>
    <w:p w:rsidR="00000000" w:rsidRDefault="00612753">
      <w:pPr>
        <w:pStyle w:val="HTML"/>
      </w:pPr>
      <w:r>
        <w:t>          Балл бонитета         │  Ставка налога в рублях</w:t>
      </w:r>
    </w:p>
    <w:p w:rsidR="00000000" w:rsidRDefault="00612753">
      <w:pPr>
        <w:pStyle w:val="HTML"/>
      </w:pPr>
      <w:r>
        <w:t>    ────────────────────────────┴───────────────────────────────────────</w:t>
      </w:r>
    </w:p>
    <w:p w:rsidR="00000000" w:rsidRDefault="00612753">
      <w:pPr>
        <w:pStyle w:val="HTML"/>
      </w:pPr>
      <w:r>
        <w:t>               1-10                         0,1-0,2</w:t>
      </w:r>
    </w:p>
    <w:p w:rsidR="00000000" w:rsidRDefault="00612753">
      <w:pPr>
        <w:pStyle w:val="HTML"/>
      </w:pPr>
      <w:r>
        <w:t>              11-</w:t>
      </w:r>
      <w:r>
        <w:t>20                         0,3-1</w:t>
      </w:r>
    </w:p>
    <w:p w:rsidR="00000000" w:rsidRDefault="00612753">
      <w:pPr>
        <w:pStyle w:val="HTML"/>
      </w:pPr>
      <w:r>
        <w:t>              21-30                         1,1-2</w:t>
      </w:r>
    </w:p>
    <w:p w:rsidR="00000000" w:rsidRDefault="00612753">
      <w:pPr>
        <w:pStyle w:val="HTML"/>
      </w:pPr>
      <w:r>
        <w:t>              31-40                         2,1-3</w:t>
      </w:r>
    </w:p>
    <w:p w:rsidR="00000000" w:rsidRDefault="00612753">
      <w:pPr>
        <w:pStyle w:val="HTML"/>
      </w:pPr>
      <w:r>
        <w:t>              41-50                         3,1-4</w:t>
      </w:r>
    </w:p>
    <w:p w:rsidR="00000000" w:rsidRDefault="00612753">
      <w:pPr>
        <w:pStyle w:val="HTML"/>
      </w:pPr>
      <w:r>
        <w:t>              51-60                         4,1-5</w:t>
      </w:r>
    </w:p>
    <w:p w:rsidR="00000000" w:rsidRDefault="00612753">
      <w:pPr>
        <w:pStyle w:val="HTML"/>
      </w:pPr>
      <w:r>
        <w:t>              61-100   </w:t>
      </w:r>
      <w:r>
        <w:t>                     5,1-10</w:t>
      </w:r>
    </w:p>
    <w:p w:rsidR="00000000" w:rsidRDefault="00612753">
      <w:pPr>
        <w:pStyle w:val="HTML"/>
      </w:pPr>
      <w:r>
        <w:t> </w:t>
      </w:r>
    </w:p>
    <w:p w:rsidR="00000000" w:rsidRDefault="00612753">
      <w:pPr>
        <w:spacing w:after="240"/>
        <w:ind w:firstLine="400"/>
        <w:jc w:val="both"/>
      </w:pPr>
      <w:r>
        <w:t>5. Ставки налога на земли, предоставленные гражданам для ведения личного подсобного хозяйства, дачного строительства, садоводства, включая земли, занятые под постройками, устанавливаются в размере десяти рублей за 0,01 гектара</w:t>
      </w:r>
      <w:r>
        <w:t>.</w:t>
      </w:r>
    </w:p>
    <w:p w:rsidR="00000000" w:rsidRDefault="00612753">
      <w:pPr>
        <w:ind w:firstLine="400"/>
        <w:jc w:val="both"/>
      </w:pPr>
      <w:r>
        <w:rPr>
          <w:rStyle w:val="s1"/>
        </w:rPr>
        <w:t>Статья 12.</w:t>
      </w:r>
      <w:r>
        <w:t xml:space="preserve"> Определение ставок налога </w:t>
      </w:r>
    </w:p>
    <w:p w:rsidR="00000000" w:rsidRDefault="00612753">
      <w:pPr>
        <w:ind w:firstLine="400"/>
        <w:jc w:val="both"/>
      </w:pPr>
      <w:r>
        <w:t xml:space="preserve">1. Ставки налога на земли сельскохозяйственного назначения определяются для каждого землевладельца и землепользователя местным Советом народных депутатов исходя из базовых ставок налога, установленных </w:t>
      </w:r>
      <w:hyperlink w:anchor="sub110000" w:history="1">
        <w:r>
          <w:rPr>
            <w:rStyle w:val="a3"/>
          </w:rPr>
          <w:t>статьей 11</w:t>
        </w:r>
      </w:hyperlink>
      <w:r>
        <w:t xml:space="preserve"> настоящего Закона. </w:t>
      </w:r>
    </w:p>
    <w:p w:rsidR="00000000" w:rsidRDefault="00612753">
      <w:pPr>
        <w:spacing w:after="240"/>
        <w:ind w:firstLine="400"/>
        <w:jc w:val="both"/>
      </w:pPr>
      <w:r>
        <w:t>2. Местный Совет народных депутатов в пределах своей компетенции имеет право в зависимости от местонахождения земельного участка, его водообеспеченности, производственных и иных условий хозяйствования понижат</w:t>
      </w:r>
      <w:r>
        <w:t>ь или повышать ставки земельного налога, но не более чем на тридцать процентов.</w:t>
      </w:r>
    </w:p>
    <w:p w:rsidR="00000000" w:rsidRDefault="00612753">
      <w:pPr>
        <w:ind w:firstLine="400"/>
        <w:jc w:val="both"/>
      </w:pPr>
      <w:r>
        <w:rPr>
          <w:rStyle w:val="s1"/>
        </w:rPr>
        <w:t>Статья 13.</w:t>
      </w:r>
      <w:r>
        <w:t xml:space="preserve"> Налог на земли несельскохозяйственного назначения, используемые для сельскохозяйственных целей </w:t>
      </w:r>
    </w:p>
    <w:p w:rsidR="00000000" w:rsidRDefault="00612753">
      <w:pPr>
        <w:spacing w:after="240"/>
        <w:ind w:firstLine="400"/>
        <w:jc w:val="both"/>
      </w:pPr>
      <w:r>
        <w:t>Используемые для сельскохозяйственных целей участки, входящие в соста</w:t>
      </w:r>
      <w:r>
        <w:t xml:space="preserve">в земель населенных пунктов, промышленности, транспорта, связи, природоохранного, оздоровительного, рекреационного и историко-культурного назначения, лесного и водного фондов, облагаются налогом в порядке и условиях, предусмотренных </w:t>
      </w:r>
      <w:hyperlink w:anchor="sub110000" w:history="1">
        <w:r>
          <w:rPr>
            <w:rStyle w:val="a3"/>
          </w:rPr>
          <w:t>статьями 11 - 12</w:t>
        </w:r>
      </w:hyperlink>
      <w:r>
        <w:t xml:space="preserve"> настоящего Закона.</w:t>
      </w:r>
    </w:p>
    <w:p w:rsidR="00000000" w:rsidRDefault="00612753">
      <w:pPr>
        <w:jc w:val="center"/>
      </w:pPr>
      <w:r>
        <w:rPr>
          <w:rStyle w:val="s1"/>
        </w:rPr>
        <w:t>РАЗДЕЛ III.</w:t>
      </w:r>
    </w:p>
    <w:p w:rsidR="00000000" w:rsidRDefault="00612753">
      <w:pPr>
        <w:spacing w:after="240"/>
        <w:jc w:val="center"/>
      </w:pPr>
      <w:r>
        <w:rPr>
          <w:rStyle w:val="s1"/>
        </w:rPr>
        <w:t>Налог на земли населенных пунктов</w:t>
      </w:r>
    </w:p>
    <w:p w:rsidR="00000000" w:rsidRDefault="00612753">
      <w:pPr>
        <w:ind w:firstLine="400"/>
        <w:jc w:val="both"/>
      </w:pPr>
      <w:r>
        <w:rPr>
          <w:rStyle w:val="s1"/>
        </w:rPr>
        <w:t>Статья 14.</w:t>
      </w:r>
      <w:r>
        <w:t xml:space="preserve"> Плательщики налога </w:t>
      </w:r>
    </w:p>
    <w:p w:rsidR="00000000" w:rsidRDefault="00612753">
      <w:pPr>
        <w:ind w:firstLine="400"/>
        <w:jc w:val="both"/>
      </w:pPr>
      <w:r>
        <w:t xml:space="preserve">1. Земельный налог взимается с указанных в части первой </w:t>
      </w:r>
      <w:hyperlink w:anchor="sub50000" w:history="1">
        <w:r>
          <w:rPr>
            <w:rStyle w:val="a3"/>
          </w:rPr>
          <w:t>статьи 5</w:t>
        </w:r>
      </w:hyperlink>
      <w:r>
        <w:t xml:space="preserve"> </w:t>
      </w:r>
      <w:r>
        <w:t xml:space="preserve">настоящего Закона граждан и юридических лиц (кроме финансируемых из местного бюджета), имеющих во владении или пользовании земельные участки на территории населенных пунктов. </w:t>
      </w:r>
    </w:p>
    <w:p w:rsidR="00000000" w:rsidRDefault="00612753">
      <w:pPr>
        <w:spacing w:after="240"/>
        <w:ind w:firstLine="400"/>
        <w:jc w:val="both"/>
      </w:pPr>
      <w:r>
        <w:t>2. В облагаемую налогом площадь включаются земельные участки, занятые строениями</w:t>
      </w:r>
      <w:r>
        <w:t xml:space="preserve"> и сооружениями, участки, необходимые для их содержания, а также санитарно-защитные зоны объектов, технические и иные зоны, если они не предоставлены другим гражданам и предприятиям.</w:t>
      </w:r>
    </w:p>
    <w:p w:rsidR="00000000" w:rsidRDefault="00612753">
      <w:pPr>
        <w:ind w:firstLine="400"/>
        <w:jc w:val="both"/>
      </w:pPr>
      <w:bookmarkStart w:id="3" w:name="SUB150000"/>
      <w:bookmarkEnd w:id="3"/>
      <w:r>
        <w:rPr>
          <w:rStyle w:val="s3"/>
        </w:rPr>
        <w:t xml:space="preserve">В статью 15 внесены изменения в соответствии с </w:t>
      </w:r>
      <w:hyperlink r:id="rId1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30.06.92 г. № 1464-XII; </w:t>
      </w:r>
      <w:hyperlink r:id="rId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08.04.93 г. № 2093-XII</w:t>
      </w:r>
    </w:p>
    <w:p w:rsidR="00000000" w:rsidRDefault="00612753">
      <w:pPr>
        <w:ind w:firstLine="400"/>
        <w:jc w:val="both"/>
      </w:pPr>
      <w:r>
        <w:rPr>
          <w:rStyle w:val="s1"/>
        </w:rPr>
        <w:t>Статья 15.</w:t>
      </w:r>
      <w:r>
        <w:t xml:space="preserve"> Базовые ставки налога </w:t>
      </w:r>
    </w:p>
    <w:p w:rsidR="00000000" w:rsidRDefault="00612753">
      <w:pPr>
        <w:spacing w:after="240"/>
        <w:ind w:firstLine="400"/>
        <w:jc w:val="both"/>
      </w:pPr>
      <w:r>
        <w:t xml:space="preserve">1. Базовые ставки налога на земли населенных </w:t>
      </w:r>
      <w:r>
        <w:t>пунктов (городов, рабочих поселков и сельских населенных пунктов) устанавливаются в расчете на один квадратный метр площади в следующих размерах:</w:t>
      </w:r>
    </w:p>
    <w:p w:rsidR="00000000" w:rsidRDefault="00612753">
      <w:pPr>
        <w:pStyle w:val="HTML"/>
      </w:pPr>
      <w:r>
        <w:t>───────────────────┬───────────────────────────┬─────────────────────────────────</w:t>
      </w:r>
    </w:p>
    <w:p w:rsidR="00000000" w:rsidRDefault="00612753">
      <w:pPr>
        <w:pStyle w:val="HTML"/>
      </w:pPr>
      <w:r>
        <w:t>  Виды населенных  │Ставка н</w:t>
      </w:r>
      <w:r>
        <w:t>алога в рублях на  │ Ставка налога в рублях на</w:t>
      </w:r>
    </w:p>
    <w:p w:rsidR="00000000" w:rsidRDefault="00612753">
      <w:pPr>
        <w:pStyle w:val="HTML"/>
      </w:pPr>
      <w:r>
        <w:t>      пунктов      │земли, занятые нежилыми    │ земли, занятые государственным,</w:t>
      </w:r>
    </w:p>
    <w:p w:rsidR="00000000" w:rsidRDefault="00612753">
      <w:pPr>
        <w:pStyle w:val="HTML"/>
      </w:pPr>
      <w:r>
        <w:t>                   │строениями, сооружениями,  │ коллективным, кооперативным и</w:t>
      </w:r>
    </w:p>
    <w:p w:rsidR="00000000" w:rsidRDefault="00612753">
      <w:pPr>
        <w:pStyle w:val="HTML"/>
      </w:pPr>
      <w:r>
        <w:t xml:space="preserve">                   │участками,необходимыми для │ </w:t>
      </w:r>
      <w:r>
        <w:t>индивидуальным жилищным</w:t>
      </w:r>
    </w:p>
    <w:p w:rsidR="00000000" w:rsidRDefault="00612753">
      <w:pPr>
        <w:pStyle w:val="HTML"/>
      </w:pPr>
      <w:r>
        <w:t>                   │их содержания, а также     │ фондами, включая строения и</w:t>
      </w:r>
    </w:p>
    <w:p w:rsidR="00000000" w:rsidRDefault="00612753">
      <w:pPr>
        <w:pStyle w:val="HTML"/>
      </w:pPr>
      <w:r>
        <w:t>                   │санитарно-защитными зонами │ сооружения при них, гаражами и</w:t>
      </w:r>
    </w:p>
    <w:p w:rsidR="00000000" w:rsidRDefault="00612753">
      <w:pPr>
        <w:pStyle w:val="HTML"/>
      </w:pPr>
      <w:r>
        <w:t>                   │объектов, техническими и   │ стоянками транспортных сре</w:t>
      </w:r>
      <w:r>
        <w:t>дств,</w:t>
      </w:r>
    </w:p>
    <w:p w:rsidR="00000000" w:rsidRDefault="00612753">
      <w:pPr>
        <w:pStyle w:val="HTML"/>
      </w:pPr>
      <w:r>
        <w:t>                   │иными зонами               │ самоходных машин и механизмов,</w:t>
      </w:r>
    </w:p>
    <w:p w:rsidR="00000000" w:rsidRDefault="00612753">
      <w:pPr>
        <w:pStyle w:val="HTML"/>
      </w:pPr>
      <w:r>
        <w:t>                   │                           │ принадлежащих гражданам</w:t>
      </w:r>
    </w:p>
    <w:p w:rsidR="00000000" w:rsidRDefault="00612753">
      <w:pPr>
        <w:pStyle w:val="HTML"/>
      </w:pPr>
      <w:r>
        <w:t>───────────────────┴───────────────────────────┴─────────────────────────────────</w:t>
      </w:r>
    </w:p>
    <w:p w:rsidR="00000000" w:rsidRDefault="00612753">
      <w:pPr>
        <w:pStyle w:val="HTML"/>
      </w:pPr>
      <w:r>
        <w:t>    города:</w:t>
      </w:r>
    </w:p>
    <w:p w:rsidR="00000000" w:rsidRDefault="00612753">
      <w:pPr>
        <w:pStyle w:val="HTML"/>
      </w:pPr>
      <w:r>
        <w:t>   </w:t>
      </w:r>
      <w:r>
        <w:t xml:space="preserve"> Алматы                         75                        0,5</w:t>
      </w:r>
    </w:p>
    <w:p w:rsidR="00000000" w:rsidRDefault="00612753">
      <w:pPr>
        <w:pStyle w:val="HTML"/>
      </w:pPr>
      <w:r>
        <w:t>    Акмола                         14                        0,5</w:t>
      </w:r>
    </w:p>
    <w:p w:rsidR="00000000" w:rsidRDefault="00612753">
      <w:pPr>
        <w:pStyle w:val="HTML"/>
      </w:pPr>
      <w:r>
        <w:t>    Актау                          20                        0,5</w:t>
      </w:r>
    </w:p>
    <w:p w:rsidR="00000000" w:rsidRDefault="00612753">
      <w:pPr>
        <w:pStyle w:val="HTML"/>
      </w:pPr>
      <w:r>
        <w:t>    Актюбинск                      14                        0,5</w:t>
      </w:r>
    </w:p>
    <w:p w:rsidR="00000000" w:rsidRDefault="00612753">
      <w:pPr>
        <w:pStyle w:val="HTML"/>
      </w:pPr>
      <w:r>
        <w:t>    Аркалык                        12                        0,5</w:t>
      </w:r>
    </w:p>
    <w:p w:rsidR="00000000" w:rsidRDefault="00612753">
      <w:pPr>
        <w:pStyle w:val="HTML"/>
      </w:pPr>
      <w:r>
        <w:t>    Атырау                         17                        0,5</w:t>
      </w:r>
    </w:p>
    <w:p w:rsidR="00000000" w:rsidRDefault="00612753">
      <w:pPr>
        <w:pStyle w:val="HTML"/>
      </w:pPr>
      <w:r>
        <w:t>    Жамбыл                         19                        0,5</w:t>
      </w:r>
    </w:p>
    <w:p w:rsidR="00000000" w:rsidRDefault="00612753">
      <w:pPr>
        <w:pStyle w:val="HTML"/>
      </w:pPr>
      <w:r>
        <w:t>    Жезказган                      17                       </w:t>
      </w:r>
      <w:r>
        <w:t xml:space="preserve"> 0,5</w:t>
      </w:r>
    </w:p>
    <w:p w:rsidR="00000000" w:rsidRDefault="00612753">
      <w:pPr>
        <w:pStyle w:val="HTML"/>
      </w:pPr>
      <w:r>
        <w:t>    Караганда                      20                        0,5</w:t>
      </w:r>
    </w:p>
    <w:p w:rsidR="00000000" w:rsidRDefault="00612753">
      <w:pPr>
        <w:pStyle w:val="HTML"/>
      </w:pPr>
      <w:r>
        <w:t>    Кзыл-Орда                      18                        0,5</w:t>
      </w:r>
    </w:p>
    <w:p w:rsidR="00000000" w:rsidRDefault="00612753">
      <w:pPr>
        <w:pStyle w:val="HTML"/>
      </w:pPr>
      <w:r>
        <w:t>    Кокчетав                       12                        0,5</w:t>
      </w:r>
    </w:p>
    <w:p w:rsidR="00000000" w:rsidRDefault="00612753">
      <w:pPr>
        <w:pStyle w:val="HTML"/>
      </w:pPr>
      <w:r>
        <w:t>    Кустанай                       13                   </w:t>
      </w:r>
      <w:r>
        <w:t>     0,5</w:t>
      </w:r>
    </w:p>
    <w:p w:rsidR="00000000" w:rsidRDefault="00612753">
      <w:pPr>
        <w:pStyle w:val="HTML"/>
      </w:pPr>
      <w:r>
        <w:t>    Павлодар                       12                        0,5</w:t>
      </w:r>
    </w:p>
    <w:p w:rsidR="00000000" w:rsidRDefault="00612753">
      <w:pPr>
        <w:pStyle w:val="HTML"/>
      </w:pPr>
      <w:r>
        <w:t>    Петропавловск                  12                        0,5</w:t>
      </w:r>
    </w:p>
    <w:p w:rsidR="00000000" w:rsidRDefault="00612753">
      <w:pPr>
        <w:pStyle w:val="HTML"/>
      </w:pPr>
      <w:r>
        <w:t>    Семипалатинск                  18                        0,5</w:t>
      </w:r>
    </w:p>
    <w:p w:rsidR="00000000" w:rsidRDefault="00612753">
      <w:pPr>
        <w:pStyle w:val="HTML"/>
      </w:pPr>
      <w:r>
        <w:t>    Талдыкорган                    14               </w:t>
      </w:r>
      <w:r>
        <w:t>         0,5</w:t>
      </w:r>
    </w:p>
    <w:p w:rsidR="00000000" w:rsidRDefault="00612753">
      <w:pPr>
        <w:pStyle w:val="HTML"/>
      </w:pPr>
      <w:r>
        <w:t>    Уральск                        12                        0,5</w:t>
      </w:r>
    </w:p>
    <w:p w:rsidR="00000000" w:rsidRDefault="00612753">
      <w:pPr>
        <w:pStyle w:val="HTML"/>
      </w:pPr>
      <w:r>
        <w:t>    Усть-Каменогорск               20                        0,5</w:t>
      </w:r>
    </w:p>
    <w:p w:rsidR="00000000" w:rsidRDefault="00612753">
      <w:pPr>
        <w:pStyle w:val="HTML"/>
      </w:pPr>
      <w:r>
        <w:t>    Шымкент                        19                        0,5</w:t>
      </w:r>
    </w:p>
    <w:p w:rsidR="00000000" w:rsidRDefault="00612753">
      <w:pPr>
        <w:pStyle w:val="HTML"/>
      </w:pPr>
      <w:r>
        <w:t>    Ленинск                        16           </w:t>
      </w:r>
      <w:r>
        <w:t>             0,5</w:t>
      </w:r>
    </w:p>
    <w:p w:rsidR="00000000" w:rsidRDefault="00612753">
      <w:pPr>
        <w:pStyle w:val="HTML"/>
      </w:pPr>
      <w:r>
        <w:t>    города областного          85 процентов от               0,5</w:t>
      </w:r>
    </w:p>
    <w:p w:rsidR="00000000" w:rsidRDefault="00612753">
      <w:pPr>
        <w:pStyle w:val="HTML"/>
      </w:pPr>
      <w:r>
        <w:t>    подчинения                 ставки областного</w:t>
      </w:r>
    </w:p>
    <w:p w:rsidR="00000000" w:rsidRDefault="00612753">
      <w:pPr>
        <w:pStyle w:val="HTML"/>
      </w:pPr>
      <w:r>
        <w:t>                                   центра</w:t>
      </w:r>
    </w:p>
    <w:p w:rsidR="00000000" w:rsidRDefault="00612753">
      <w:pPr>
        <w:pStyle w:val="HTML"/>
      </w:pPr>
      <w:r>
        <w:t>    города районного           75 процентов от</w:t>
      </w:r>
    </w:p>
    <w:p w:rsidR="00000000" w:rsidRDefault="00612753">
      <w:pPr>
        <w:pStyle w:val="HTML"/>
      </w:pPr>
      <w:r>
        <w:t>    подчинения                 ставк</w:t>
      </w:r>
      <w:r>
        <w:t>и областного             0,3</w:t>
      </w:r>
    </w:p>
    <w:p w:rsidR="00000000" w:rsidRDefault="00612753">
      <w:pPr>
        <w:pStyle w:val="HTML"/>
      </w:pPr>
      <w:r>
        <w:t>                                   центра</w:t>
      </w:r>
    </w:p>
    <w:p w:rsidR="00000000" w:rsidRDefault="00612753">
      <w:pPr>
        <w:pStyle w:val="HTML"/>
      </w:pPr>
      <w:r>
        <w:t>    поселки                         2                        0,2</w:t>
      </w:r>
    </w:p>
    <w:p w:rsidR="00000000" w:rsidRDefault="00612753">
      <w:pPr>
        <w:pStyle w:val="HTML"/>
      </w:pPr>
      <w:r>
        <w:t>    сельские населенные</w:t>
      </w:r>
    </w:p>
    <w:p w:rsidR="00000000" w:rsidRDefault="00612753">
      <w:pPr>
        <w:pStyle w:val="HTML"/>
      </w:pPr>
      <w:r>
        <w:t>    пункты                         0,1                       0,1</w:t>
      </w:r>
    </w:p>
    <w:p w:rsidR="00000000" w:rsidRDefault="00612753">
      <w:pPr>
        <w:pStyle w:val="HTML"/>
      </w:pPr>
      <w:r>
        <w:t>    Алма-Атинская область:</w:t>
      </w:r>
    </w:p>
    <w:p w:rsidR="00000000" w:rsidRDefault="00612753">
      <w:pPr>
        <w:pStyle w:val="HTML"/>
      </w:pPr>
      <w:r>
        <w:t xml:space="preserve">    </w:t>
      </w:r>
      <w:r>
        <w:t>города областного               16                       0,5</w:t>
      </w:r>
    </w:p>
    <w:p w:rsidR="00000000" w:rsidRDefault="00612753">
      <w:pPr>
        <w:pStyle w:val="HTML"/>
      </w:pPr>
      <w:r>
        <w:t>    подчинения</w:t>
      </w:r>
    </w:p>
    <w:p w:rsidR="00000000" w:rsidRDefault="00612753">
      <w:pPr>
        <w:pStyle w:val="HTML"/>
      </w:pPr>
      <w:r>
        <w:t>    города районного                14                       0,5</w:t>
      </w:r>
    </w:p>
    <w:p w:rsidR="00000000" w:rsidRDefault="00612753">
      <w:pPr>
        <w:pStyle w:val="HTML"/>
      </w:pPr>
      <w:r>
        <w:t>    подчинения</w:t>
      </w:r>
    </w:p>
    <w:p w:rsidR="00000000" w:rsidRDefault="00612753">
      <w:pPr>
        <w:ind w:firstLine="400"/>
        <w:jc w:val="both"/>
      </w:pPr>
      <w:r>
        <w:rPr>
          <w:rStyle w:val="s3"/>
        </w:rPr>
        <w:t xml:space="preserve">В статью 16 внесены изменения в соответствии с </w:t>
      </w:r>
      <w:hyperlink r:id="rId1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08.04.93 г. № 2093-XII</w:t>
      </w:r>
    </w:p>
    <w:p w:rsidR="00000000" w:rsidRDefault="00612753">
      <w:pPr>
        <w:ind w:firstLine="400"/>
        <w:jc w:val="both"/>
      </w:pPr>
      <w:r>
        <w:rPr>
          <w:rStyle w:val="s1"/>
        </w:rPr>
        <w:t>Статья 16.</w:t>
      </w:r>
      <w:r>
        <w:t xml:space="preserve"> Определение ставок налога </w:t>
      </w:r>
    </w:p>
    <w:p w:rsidR="00000000" w:rsidRDefault="00612753">
      <w:pPr>
        <w:ind w:firstLine="400"/>
        <w:jc w:val="both"/>
      </w:pPr>
      <w:r>
        <w:t>1. Ставки налога на земли населенных пунктов определяются для каждого землевладельца и землепользователя местными Сов</w:t>
      </w:r>
      <w:r>
        <w:t xml:space="preserve">етами народных депутатов исходя из базовых ставок, установленных </w:t>
      </w:r>
      <w:hyperlink w:anchor="sub150000" w:history="1">
        <w:r>
          <w:rPr>
            <w:rStyle w:val="a3"/>
          </w:rPr>
          <w:t>статьей 15</w:t>
        </w:r>
      </w:hyperlink>
      <w:r>
        <w:t xml:space="preserve"> настоящего Закона. </w:t>
      </w:r>
    </w:p>
    <w:p w:rsidR="00000000" w:rsidRDefault="00612753">
      <w:pPr>
        <w:ind w:firstLine="400"/>
        <w:jc w:val="both"/>
      </w:pPr>
      <w:r>
        <w:t xml:space="preserve">2. В городах, имеющих районное деление, ставки налога определяются городским Советом народных депутатов. </w:t>
      </w:r>
    </w:p>
    <w:p w:rsidR="00000000" w:rsidRDefault="00612753">
      <w:pPr>
        <w:ind w:firstLine="400"/>
        <w:jc w:val="both"/>
      </w:pPr>
      <w:r>
        <w:t>3. Земли населенных пу</w:t>
      </w:r>
      <w:r>
        <w:t xml:space="preserve">нктов, используемые для сельскохозяйственных целей, включая участки, выделенные для личного подсобного хозяйства, садоводства, огородничества, животноводства, пастьбы скота и сенокошения, облагаются налогом по ставкам, предусмотренным </w:t>
      </w:r>
      <w:hyperlink w:anchor="sub110000" w:history="1">
        <w:r>
          <w:rPr>
            <w:rStyle w:val="a3"/>
          </w:rPr>
          <w:t>статьей 11</w:t>
        </w:r>
      </w:hyperlink>
      <w:r>
        <w:t xml:space="preserve"> настоящего Закона. </w:t>
      </w:r>
    </w:p>
    <w:p w:rsidR="00000000" w:rsidRDefault="00612753">
      <w:pPr>
        <w:ind w:firstLine="400"/>
        <w:jc w:val="both"/>
      </w:pPr>
      <w:r>
        <w:t>4. Земли промышленности, транспорта, связи и иного несельскохозяйственного назначения (включая шахты, карьеры и их санитарно-защитные, технические и иные зоны), расположенные в черте населенных пунктов, но за преде</w:t>
      </w:r>
      <w:r>
        <w:t xml:space="preserve">лами селитебной территории, облагаются налогом по ставкам, предусмотренным статьей 17 настоящего Закона. </w:t>
      </w:r>
    </w:p>
    <w:p w:rsidR="00000000" w:rsidRDefault="00612753">
      <w:pPr>
        <w:spacing w:after="240"/>
        <w:ind w:firstLine="400"/>
        <w:jc w:val="both"/>
      </w:pPr>
      <w:r>
        <w:t>5. Местный Совет народных депутатов имеет право понижать или повышать ставки земельного налога, но не более чем в два раза в зависимости от транспортн</w:t>
      </w:r>
      <w:r>
        <w:t xml:space="preserve">ой доступности участка, архитектурно-художественной и ландшафтной ценности застройки, состояния окружающей среды, микроклиматических и санитарно-гигиенических условий, подверженности территории разрушительным воздействиям природных сил, развитости центров </w:t>
      </w:r>
      <w:r>
        <w:t>культурно-бытового обслуживания населения и других факторов.</w:t>
      </w:r>
    </w:p>
    <w:p w:rsidR="00000000" w:rsidRDefault="00612753">
      <w:pPr>
        <w:jc w:val="center"/>
      </w:pPr>
      <w:bookmarkStart w:id="4" w:name="SUB170000"/>
      <w:bookmarkEnd w:id="4"/>
      <w:r>
        <w:rPr>
          <w:rStyle w:val="s1"/>
        </w:rPr>
        <w:t>РАЗДЕЛ IV.</w:t>
      </w:r>
    </w:p>
    <w:p w:rsidR="00000000" w:rsidRDefault="00612753">
      <w:pPr>
        <w:jc w:val="center"/>
      </w:pPr>
      <w:r>
        <w:rPr>
          <w:rStyle w:val="s1"/>
        </w:rPr>
        <w:t>Налог на земли промышленности, транспорта, связи,</w:t>
      </w:r>
    </w:p>
    <w:p w:rsidR="00000000" w:rsidRDefault="00612753">
      <w:pPr>
        <w:spacing w:after="240"/>
        <w:jc w:val="center"/>
      </w:pPr>
      <w:r>
        <w:rPr>
          <w:rStyle w:val="s1"/>
        </w:rPr>
        <w:t>обороны и иного несельскохозяйственного назначения</w:t>
      </w:r>
    </w:p>
    <w:p w:rsidR="00000000" w:rsidRDefault="00612753">
      <w:pPr>
        <w:ind w:firstLine="400"/>
        <w:jc w:val="both"/>
      </w:pPr>
      <w:r>
        <w:rPr>
          <w:rStyle w:val="s3"/>
        </w:rPr>
        <w:t xml:space="preserve">В статью 17 внесены изменения в соответствии с </w:t>
      </w:r>
      <w:hyperlink r:id="rId1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30.06.92 г. № 1464-XII; </w:t>
      </w:r>
      <w:hyperlink r:id="rId1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08.04.93 г. № 2093-XII</w:t>
      </w:r>
    </w:p>
    <w:p w:rsidR="00000000" w:rsidRDefault="00612753">
      <w:pPr>
        <w:ind w:firstLine="400"/>
        <w:jc w:val="both"/>
      </w:pPr>
      <w:r>
        <w:rPr>
          <w:rStyle w:val="s1"/>
        </w:rPr>
        <w:t>Статья 17.</w:t>
      </w:r>
      <w:r>
        <w:t xml:space="preserve"> Базовые ставки налога </w:t>
      </w:r>
    </w:p>
    <w:p w:rsidR="00000000" w:rsidRDefault="00612753">
      <w:pPr>
        <w:spacing w:after="240"/>
        <w:ind w:firstLine="400"/>
        <w:jc w:val="both"/>
      </w:pPr>
      <w:r>
        <w:t>1. Базовые ставки налога за расположенные в не населенн</w:t>
      </w:r>
      <w:r>
        <w:t>ых пунктов земли промышленности, транспорта, связи и иного несельскохозяйственного назначения устанавливаются в расчете на один гектар в следующих размерах:</w:t>
      </w:r>
    </w:p>
    <w:p w:rsidR="00000000" w:rsidRDefault="00612753">
      <w:pPr>
        <w:pStyle w:val="HTML"/>
      </w:pPr>
      <w:r>
        <w:t>    ──────────────────────────────┬───────────────────────────────────────</w:t>
      </w:r>
    </w:p>
    <w:p w:rsidR="00000000" w:rsidRDefault="00612753">
      <w:pPr>
        <w:pStyle w:val="HTML"/>
      </w:pPr>
      <w:r>
        <w:t>          Балл бонитета </w:t>
      </w:r>
      <w:r>
        <w:t>          │ Ставки налога в рублях</w:t>
      </w:r>
    </w:p>
    <w:p w:rsidR="00000000" w:rsidRDefault="00612753">
      <w:pPr>
        <w:pStyle w:val="HTML"/>
      </w:pPr>
      <w:r>
        <w:t>    ──────────────────────────────┴───────────────────────────────────────</w:t>
      </w:r>
    </w:p>
    <w:p w:rsidR="00000000" w:rsidRDefault="00612753">
      <w:pPr>
        <w:pStyle w:val="HTML"/>
      </w:pPr>
      <w:r>
        <w:t>                1 - 10                      100 - 1000</w:t>
      </w:r>
    </w:p>
    <w:p w:rsidR="00000000" w:rsidRDefault="00612753">
      <w:pPr>
        <w:pStyle w:val="HTML"/>
      </w:pPr>
      <w:r>
        <w:t>                11 - 20                     1100 - 2250</w:t>
      </w:r>
    </w:p>
    <w:p w:rsidR="00000000" w:rsidRDefault="00612753">
      <w:pPr>
        <w:pStyle w:val="HTML"/>
      </w:pPr>
      <w:r>
        <w:t>                21 - 30            </w:t>
      </w:r>
      <w:r>
        <w:t>         2360 - 3300</w:t>
      </w:r>
    </w:p>
    <w:p w:rsidR="00000000" w:rsidRDefault="00612753">
      <w:pPr>
        <w:pStyle w:val="HTML"/>
      </w:pPr>
      <w:r>
        <w:t>                31 - 40                     3410 - 4300</w:t>
      </w:r>
    </w:p>
    <w:p w:rsidR="00000000" w:rsidRDefault="00612753">
      <w:pPr>
        <w:pStyle w:val="HTML"/>
      </w:pPr>
      <w:r>
        <w:t>                41 - 50                     4410 - 5350</w:t>
      </w:r>
    </w:p>
    <w:p w:rsidR="00000000" w:rsidRDefault="00612753">
      <w:pPr>
        <w:pStyle w:val="HTML"/>
      </w:pPr>
      <w:r>
        <w:t>                51 - 60                     5460 - 6500</w:t>
      </w:r>
    </w:p>
    <w:p w:rsidR="00000000" w:rsidRDefault="00612753">
      <w:pPr>
        <w:pStyle w:val="HTML"/>
      </w:pPr>
      <w:r>
        <w:t>                61 - 70                     6610 - 7700</w:t>
      </w:r>
    </w:p>
    <w:p w:rsidR="00000000" w:rsidRDefault="00612753">
      <w:pPr>
        <w:pStyle w:val="HTML"/>
      </w:pPr>
      <w:r>
        <w:t>           </w:t>
      </w:r>
      <w:r>
        <w:t>     71 - 80                     7810 - 8950</w:t>
      </w:r>
    </w:p>
    <w:p w:rsidR="00000000" w:rsidRDefault="00612753">
      <w:pPr>
        <w:pStyle w:val="HTML"/>
      </w:pPr>
      <w:r>
        <w:t>                81 - 90                     9060 - 10200</w:t>
      </w:r>
    </w:p>
    <w:p w:rsidR="00000000" w:rsidRDefault="00612753">
      <w:pPr>
        <w:pStyle w:val="HTML"/>
      </w:pPr>
      <w:r>
        <w:t>                91 - 100                    10310 - 11800</w:t>
      </w:r>
    </w:p>
    <w:p w:rsidR="00000000" w:rsidRDefault="00612753">
      <w:pPr>
        <w:spacing w:after="240"/>
        <w:ind w:firstLine="400"/>
        <w:jc w:val="both"/>
      </w:pPr>
      <w:r>
        <w:t>2. При невозможности определить балл бонитета земельных участков, занимаемых действующими предприятиями, объединениями, организациями, размер земельного налога определяется исходя из балла бонитета смежно расположенных земель.</w:t>
      </w:r>
    </w:p>
    <w:p w:rsidR="00000000" w:rsidRDefault="00612753">
      <w:pPr>
        <w:ind w:firstLine="400"/>
        <w:jc w:val="both"/>
      </w:pPr>
      <w:r>
        <w:rPr>
          <w:rStyle w:val="s1"/>
        </w:rPr>
        <w:t>Статья 18.</w:t>
      </w:r>
      <w:r>
        <w:t xml:space="preserve"> Определение ставок</w:t>
      </w:r>
      <w:r>
        <w:t xml:space="preserve"> налога </w:t>
      </w:r>
    </w:p>
    <w:p w:rsidR="00000000" w:rsidRDefault="00612753">
      <w:pPr>
        <w:ind w:firstLine="400"/>
        <w:jc w:val="both"/>
      </w:pPr>
      <w:r>
        <w:t xml:space="preserve">1. Ставки налога на земли промышленности, транспорта, связи и иного несельскохозяйственного назначения определяются для каждого землепользователя районным Советом народных депутатов исходя из базовых ставок, установленных </w:t>
      </w:r>
      <w:hyperlink w:anchor="sub170000" w:history="1">
        <w:r>
          <w:rPr>
            <w:rStyle w:val="a3"/>
          </w:rPr>
          <w:t>статьей 17</w:t>
        </w:r>
      </w:hyperlink>
      <w:r>
        <w:t xml:space="preserve"> настоящего Закона. </w:t>
      </w:r>
    </w:p>
    <w:p w:rsidR="00000000" w:rsidRDefault="00612753">
      <w:pPr>
        <w:spacing w:after="240"/>
        <w:ind w:firstLine="400"/>
        <w:jc w:val="both"/>
      </w:pPr>
      <w:r>
        <w:t>2. Районный Совет народных депутатов имеет право понижать или повышать ставки налога, но не более чем на пятьдесят процентов в зависимости от местоположения участка, наличия коммуникаций и других факторов.</w:t>
      </w:r>
    </w:p>
    <w:p w:rsidR="00000000" w:rsidRDefault="00612753">
      <w:pPr>
        <w:ind w:firstLine="400"/>
        <w:jc w:val="both"/>
      </w:pPr>
      <w:r>
        <w:rPr>
          <w:rStyle w:val="s1"/>
        </w:rPr>
        <w:t>Статья 19.</w:t>
      </w:r>
      <w:r>
        <w:t xml:space="preserve"> Н</w:t>
      </w:r>
      <w:r>
        <w:t xml:space="preserve">алог на земли, предоставленные для нужд обороны </w:t>
      </w:r>
    </w:p>
    <w:p w:rsidR="00000000" w:rsidRDefault="00612753">
      <w:pPr>
        <w:ind w:firstLine="400"/>
        <w:jc w:val="both"/>
      </w:pPr>
      <w:r>
        <w:t xml:space="preserve">1. Земли, предоставленные для нужд обороны, за исключением земель, временно используемых другими землепользователями в соответствии со </w:t>
      </w:r>
      <w:hyperlink r:id="rId17" w:anchor="sub_id=1400000" w:history="1">
        <w:r>
          <w:rPr>
            <w:rStyle w:val="a3"/>
          </w:rPr>
          <w:t>статьей 140</w:t>
        </w:r>
      </w:hyperlink>
      <w:r>
        <w:t xml:space="preserve"> Земельного кодекса Республики Казахстан, облагаются налогом в соответствии с базовыми ставками, предусмотренными </w:t>
      </w:r>
      <w:hyperlink w:anchor="sub170000" w:history="1">
        <w:r>
          <w:rPr>
            <w:rStyle w:val="a3"/>
          </w:rPr>
          <w:t>статьей 17</w:t>
        </w:r>
      </w:hyperlink>
      <w:r>
        <w:t xml:space="preserve"> настоящего Закона. </w:t>
      </w:r>
    </w:p>
    <w:p w:rsidR="00000000" w:rsidRDefault="00612753">
      <w:pPr>
        <w:ind w:firstLine="400"/>
        <w:jc w:val="both"/>
      </w:pPr>
      <w:r>
        <w:t>2. Земли, временно не используемые для нужд обороны и пр</w:t>
      </w:r>
      <w:r>
        <w:t xml:space="preserve">едоставленные для сельскохозяйственных целей другим землепользователям, подлежат налогообложению в порядке и на условиях, предусмотренных </w:t>
      </w:r>
      <w:hyperlink w:anchor="sub110000" w:history="1">
        <w:r>
          <w:rPr>
            <w:rStyle w:val="a3"/>
          </w:rPr>
          <w:t>статьями 11 - 12</w:t>
        </w:r>
      </w:hyperlink>
      <w:r>
        <w:t xml:space="preserve"> настоящего Закона. </w:t>
      </w:r>
    </w:p>
    <w:p w:rsidR="00000000" w:rsidRDefault="00612753">
      <w:pPr>
        <w:spacing w:after="240"/>
        <w:ind w:firstLine="400"/>
        <w:jc w:val="both"/>
      </w:pPr>
      <w:r>
        <w:t>3. Порядок и условия взимания налога за земли, пр</w:t>
      </w:r>
      <w:r>
        <w:t>едоставленные для нужд обороны, определяются Правительством Республики Казахстан.</w:t>
      </w:r>
    </w:p>
    <w:p w:rsidR="00000000" w:rsidRDefault="00612753">
      <w:pPr>
        <w:jc w:val="center"/>
      </w:pPr>
      <w:bookmarkStart w:id="5" w:name="SUB200000"/>
      <w:bookmarkEnd w:id="5"/>
      <w:r>
        <w:rPr>
          <w:rStyle w:val="s1"/>
        </w:rPr>
        <w:t>РАЗДЕЛ V.</w:t>
      </w:r>
    </w:p>
    <w:p w:rsidR="00000000" w:rsidRDefault="00612753">
      <w:pPr>
        <w:jc w:val="center"/>
      </w:pPr>
      <w:r>
        <w:rPr>
          <w:rStyle w:val="s1"/>
        </w:rPr>
        <w:t>Налог на земли оздоровительного</w:t>
      </w:r>
    </w:p>
    <w:p w:rsidR="00000000" w:rsidRDefault="00612753">
      <w:pPr>
        <w:spacing w:after="240"/>
        <w:jc w:val="center"/>
      </w:pPr>
      <w:r>
        <w:rPr>
          <w:rStyle w:val="s1"/>
        </w:rPr>
        <w:t>и рекреационного назначения</w:t>
      </w:r>
    </w:p>
    <w:p w:rsidR="00000000" w:rsidRDefault="00612753">
      <w:pPr>
        <w:ind w:firstLine="400"/>
        <w:jc w:val="both"/>
      </w:pPr>
      <w:r>
        <w:rPr>
          <w:rStyle w:val="s1"/>
        </w:rPr>
        <w:t>Статья 20.</w:t>
      </w:r>
      <w:r>
        <w:t xml:space="preserve"> Земли оздоровительного и рекреационного назначения, подлежащие налогообложению </w:t>
      </w:r>
    </w:p>
    <w:p w:rsidR="00000000" w:rsidRDefault="00612753">
      <w:pPr>
        <w:spacing w:after="240"/>
        <w:ind w:firstLine="400"/>
        <w:jc w:val="both"/>
      </w:pPr>
      <w:r>
        <w:t>Подлежат обложению налогом земли оздоровительного и рекреационного назначения, предоставленные во владение или пользование гражданам, предприятиям, объединениям, учреждениям и организациям.</w:t>
      </w:r>
    </w:p>
    <w:p w:rsidR="00000000" w:rsidRDefault="00612753">
      <w:pPr>
        <w:ind w:firstLine="400"/>
        <w:jc w:val="both"/>
      </w:pPr>
      <w:r>
        <w:rPr>
          <w:rStyle w:val="s1"/>
        </w:rPr>
        <w:t>Статья 21.</w:t>
      </w:r>
      <w:r>
        <w:t xml:space="preserve"> Порядок и условия взимания налога </w:t>
      </w:r>
    </w:p>
    <w:p w:rsidR="00000000" w:rsidRDefault="00612753">
      <w:pPr>
        <w:ind w:firstLine="400"/>
        <w:jc w:val="both"/>
      </w:pPr>
      <w:r>
        <w:t>1. Участки, входящие</w:t>
      </w:r>
      <w:r>
        <w:t xml:space="preserve"> в состав земель оздоровительного и рекреационного назначения и используемые в сельскохозяйственных целях, подлежат налогообложению в порядке и на условиях, предусмотренных </w:t>
      </w:r>
      <w:hyperlink w:anchor="sub110000" w:history="1">
        <w:r>
          <w:rPr>
            <w:rStyle w:val="a3"/>
          </w:rPr>
          <w:t>статьями 11, 12</w:t>
        </w:r>
      </w:hyperlink>
      <w:r>
        <w:t xml:space="preserve"> настоящего Закона. </w:t>
      </w:r>
    </w:p>
    <w:p w:rsidR="00000000" w:rsidRDefault="00612753">
      <w:pPr>
        <w:spacing w:after="240"/>
        <w:ind w:firstLine="400"/>
        <w:jc w:val="both"/>
      </w:pPr>
      <w:r>
        <w:t>2. Участки, вхо</w:t>
      </w:r>
      <w:r>
        <w:t>дящие в состав земель оздоровительного и рекреационного назначения и предоставленные гражданам, предприятиям, объединениям, учреждениям и организациям во владение или использование для иных целей, помимо сельскохозяйственных, подлежат налогообложению в пор</w:t>
      </w:r>
      <w:r>
        <w:t xml:space="preserve">ядке и на условиях, предусмотренных </w:t>
      </w:r>
      <w:hyperlink w:anchor="sub170000" w:history="1">
        <w:r>
          <w:rPr>
            <w:rStyle w:val="a3"/>
          </w:rPr>
          <w:t>статьями 17, 18</w:t>
        </w:r>
      </w:hyperlink>
      <w:r>
        <w:t xml:space="preserve"> настоящего Закона.</w:t>
      </w:r>
    </w:p>
    <w:p w:rsidR="00000000" w:rsidRDefault="00612753">
      <w:pPr>
        <w:jc w:val="center"/>
      </w:pPr>
      <w:bookmarkStart w:id="6" w:name="SUB220000"/>
      <w:bookmarkEnd w:id="6"/>
      <w:r>
        <w:rPr>
          <w:rStyle w:val="s1"/>
        </w:rPr>
        <w:t>РАЗДЕЛ VI.</w:t>
      </w:r>
    </w:p>
    <w:p w:rsidR="00000000" w:rsidRDefault="00612753">
      <w:pPr>
        <w:spacing w:after="240"/>
        <w:jc w:val="center"/>
      </w:pPr>
      <w:r>
        <w:rPr>
          <w:rStyle w:val="s1"/>
        </w:rPr>
        <w:t>Налог на земли лесного фонда</w:t>
      </w:r>
    </w:p>
    <w:p w:rsidR="00000000" w:rsidRDefault="00612753">
      <w:pPr>
        <w:ind w:firstLine="400"/>
        <w:jc w:val="both"/>
      </w:pPr>
      <w:r>
        <w:rPr>
          <w:rStyle w:val="s1"/>
        </w:rPr>
        <w:t>Статья 22.</w:t>
      </w:r>
      <w:r>
        <w:t xml:space="preserve"> Земли лесного фонда, подлежащие обложению налогом </w:t>
      </w:r>
    </w:p>
    <w:p w:rsidR="00000000" w:rsidRDefault="00612753">
      <w:pPr>
        <w:ind w:firstLine="400"/>
        <w:jc w:val="both"/>
      </w:pPr>
      <w:r>
        <w:t xml:space="preserve">Подлежат обложению налогом земли лесного фонда: </w:t>
      </w:r>
    </w:p>
    <w:p w:rsidR="00000000" w:rsidRDefault="00612753">
      <w:pPr>
        <w:ind w:firstLine="400"/>
        <w:jc w:val="both"/>
      </w:pPr>
      <w:r>
        <w:t>ис</w:t>
      </w:r>
      <w:r>
        <w:t xml:space="preserve">пользуемые для сельскохозяйственных целей; </w:t>
      </w:r>
    </w:p>
    <w:p w:rsidR="00000000" w:rsidRDefault="00612753">
      <w:pPr>
        <w:ind w:firstLine="400"/>
        <w:jc w:val="both"/>
      </w:pPr>
      <w:r>
        <w:t xml:space="preserve">занятые зданиями, сооружениями и другими объектами органов лесного хозяйства; </w:t>
      </w:r>
    </w:p>
    <w:p w:rsidR="00000000" w:rsidRDefault="00612753">
      <w:pPr>
        <w:spacing w:after="240"/>
        <w:ind w:firstLine="400"/>
        <w:jc w:val="both"/>
      </w:pPr>
      <w:r>
        <w:t>предоставленные в пользование лесозаготовительным предприятиям.</w:t>
      </w:r>
    </w:p>
    <w:p w:rsidR="00000000" w:rsidRDefault="00612753">
      <w:pPr>
        <w:ind w:firstLine="400"/>
        <w:jc w:val="both"/>
      </w:pPr>
      <w:r>
        <w:rPr>
          <w:rStyle w:val="s1"/>
        </w:rPr>
        <w:t>Статья 23.</w:t>
      </w:r>
      <w:r>
        <w:t xml:space="preserve"> Порядок и условия взимания налога </w:t>
      </w:r>
    </w:p>
    <w:p w:rsidR="00000000" w:rsidRDefault="00612753">
      <w:pPr>
        <w:ind w:firstLine="400"/>
        <w:jc w:val="both"/>
      </w:pPr>
      <w:r>
        <w:t xml:space="preserve">1. Участки, входящие в состав земель лесного фонда и используемые в сельскохозяйственных целях, подлежат налогообложению в порядке и на условиях, предусмотренных </w:t>
      </w:r>
      <w:hyperlink w:anchor="sub110000" w:history="1">
        <w:r>
          <w:rPr>
            <w:rStyle w:val="a3"/>
          </w:rPr>
          <w:t>статьями 11, 12</w:t>
        </w:r>
      </w:hyperlink>
      <w:r>
        <w:t xml:space="preserve"> настоящего Закона. </w:t>
      </w:r>
    </w:p>
    <w:p w:rsidR="00000000" w:rsidRDefault="00612753">
      <w:pPr>
        <w:ind w:firstLine="400"/>
        <w:jc w:val="both"/>
      </w:pPr>
      <w:r>
        <w:t>2. Земли лесного фонда, за</w:t>
      </w:r>
      <w:r>
        <w:t xml:space="preserve">нятые зданиями, сооружениями и другими объектами органов лесного хозяйства, подлежат налогообложению в порядке и на условиях, предусмотренных </w:t>
      </w:r>
      <w:hyperlink w:anchor="sub170000" w:history="1">
        <w:r>
          <w:rPr>
            <w:rStyle w:val="a3"/>
          </w:rPr>
          <w:t>статьями 17, 18</w:t>
        </w:r>
      </w:hyperlink>
      <w:r>
        <w:t xml:space="preserve"> настоящего Закона. </w:t>
      </w:r>
    </w:p>
    <w:p w:rsidR="00000000" w:rsidRDefault="00612753">
      <w:pPr>
        <w:spacing w:after="240"/>
        <w:ind w:firstLine="400"/>
        <w:jc w:val="both"/>
      </w:pPr>
      <w:r>
        <w:t>3. Налог на земли лесного фонда устанавливаетс</w:t>
      </w:r>
      <w:r>
        <w:t>я на период лесопользования с единицы площади освоенных лесов эксплуатационного назначения, на которых проводится заготовка древесины, и взимается в составе платы за пользование лесами в размере пяти процентов от таксовой стоимости древесины, отпускаемой н</w:t>
      </w:r>
      <w:r>
        <w:t>а корню.</w:t>
      </w:r>
    </w:p>
    <w:p w:rsidR="00000000" w:rsidRDefault="00612753">
      <w:pPr>
        <w:jc w:val="center"/>
      </w:pPr>
      <w:bookmarkStart w:id="7" w:name="SUB240000"/>
      <w:bookmarkEnd w:id="7"/>
      <w:r>
        <w:rPr>
          <w:rStyle w:val="s1"/>
        </w:rPr>
        <w:t>РАЗДЕЛ VII.</w:t>
      </w:r>
    </w:p>
    <w:p w:rsidR="00000000" w:rsidRDefault="00612753">
      <w:pPr>
        <w:spacing w:after="240"/>
        <w:jc w:val="center"/>
      </w:pPr>
      <w:r>
        <w:rPr>
          <w:rStyle w:val="s1"/>
        </w:rPr>
        <w:t>Налог на земли водного фонда</w:t>
      </w:r>
    </w:p>
    <w:p w:rsidR="00000000" w:rsidRDefault="00612753">
      <w:pPr>
        <w:ind w:firstLine="400"/>
        <w:jc w:val="both"/>
      </w:pPr>
      <w:r>
        <w:rPr>
          <w:rStyle w:val="s1"/>
        </w:rPr>
        <w:t>Статья 24.</w:t>
      </w:r>
      <w:r>
        <w:t xml:space="preserve"> Земли водного фонда, подлежащие обложению налогом </w:t>
      </w:r>
    </w:p>
    <w:p w:rsidR="00000000" w:rsidRDefault="00612753">
      <w:pPr>
        <w:ind w:firstLine="400"/>
        <w:jc w:val="both"/>
      </w:pPr>
      <w:r>
        <w:t xml:space="preserve">Подлежат обложению налогом земли водного фонда: </w:t>
      </w:r>
    </w:p>
    <w:p w:rsidR="00000000" w:rsidRDefault="00612753">
      <w:pPr>
        <w:ind w:firstLine="400"/>
        <w:jc w:val="both"/>
      </w:pPr>
      <w:r>
        <w:t xml:space="preserve">используемые для сельскохозяйственных целей; </w:t>
      </w:r>
    </w:p>
    <w:p w:rsidR="00000000" w:rsidRDefault="00612753">
      <w:pPr>
        <w:spacing w:after="240"/>
        <w:ind w:firstLine="400"/>
        <w:jc w:val="both"/>
      </w:pPr>
      <w:r>
        <w:t>занятые зданиями, сооружениями и другими объектам</w:t>
      </w:r>
      <w:r>
        <w:t>и органов водного хозяйства.</w:t>
      </w:r>
    </w:p>
    <w:p w:rsidR="00000000" w:rsidRDefault="00612753">
      <w:pPr>
        <w:ind w:firstLine="400"/>
        <w:jc w:val="both"/>
      </w:pPr>
      <w:r>
        <w:rPr>
          <w:rStyle w:val="s1"/>
        </w:rPr>
        <w:t>Статья 25.</w:t>
      </w:r>
      <w:r>
        <w:t xml:space="preserve"> Порядок и условия взимания налога </w:t>
      </w:r>
    </w:p>
    <w:p w:rsidR="00000000" w:rsidRDefault="00612753">
      <w:pPr>
        <w:ind w:firstLine="400"/>
        <w:jc w:val="both"/>
      </w:pPr>
      <w:r>
        <w:t xml:space="preserve">1. Участки, входящие в состав земель водного фонда и используемые в сельскохозяйственных целях, подлежат налогообложению в порядке и на условиях, предусмотренных </w:t>
      </w:r>
      <w:hyperlink w:anchor="sub110000" w:history="1">
        <w:r>
          <w:rPr>
            <w:rStyle w:val="a3"/>
          </w:rPr>
          <w:t>статьями 11, 12</w:t>
        </w:r>
      </w:hyperlink>
      <w:r>
        <w:t xml:space="preserve"> настоящего Закона. </w:t>
      </w:r>
    </w:p>
    <w:p w:rsidR="00000000" w:rsidRDefault="00612753">
      <w:pPr>
        <w:spacing w:after="240"/>
        <w:ind w:firstLine="400"/>
        <w:jc w:val="both"/>
      </w:pPr>
      <w:r>
        <w:t xml:space="preserve">2. Земли водного фонда, занятые зданиями, сооружениями и другими объектами органов водного хозяйства, подлежат налогообложению в порядке и на условиях, предусмотренных </w:t>
      </w:r>
      <w:hyperlink w:anchor="sub170000" w:history="1">
        <w:r>
          <w:rPr>
            <w:rStyle w:val="a3"/>
          </w:rPr>
          <w:t>статьям</w:t>
        </w:r>
        <w:r>
          <w:rPr>
            <w:rStyle w:val="a3"/>
          </w:rPr>
          <w:t>и 17, 18</w:t>
        </w:r>
      </w:hyperlink>
      <w:r>
        <w:t xml:space="preserve"> настоящего Закона.</w:t>
      </w:r>
    </w:p>
    <w:p w:rsidR="00000000" w:rsidRDefault="00612753">
      <w:pPr>
        <w:jc w:val="center"/>
      </w:pPr>
      <w:r>
        <w:rPr>
          <w:rStyle w:val="s1"/>
        </w:rPr>
        <w:t>РАЗДЕЛ VIII</w:t>
      </w:r>
    </w:p>
    <w:p w:rsidR="00000000" w:rsidRDefault="00612753">
      <w:pPr>
        <w:spacing w:after="240"/>
        <w:jc w:val="center"/>
      </w:pPr>
      <w:r>
        <w:rPr>
          <w:rStyle w:val="s1"/>
        </w:rPr>
        <w:t>Льготы по земельному налогу</w:t>
      </w:r>
    </w:p>
    <w:p w:rsidR="00000000" w:rsidRDefault="00612753">
      <w:pPr>
        <w:ind w:firstLine="400"/>
        <w:jc w:val="both"/>
      </w:pPr>
      <w:r>
        <w:rPr>
          <w:rStyle w:val="s3"/>
        </w:rPr>
        <w:t xml:space="preserve">В статью 26 внесены изменения в соответствии с </w:t>
      </w:r>
      <w:hyperlink r:id="rId1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30.06.92 г. № 1464-XII </w:t>
      </w:r>
    </w:p>
    <w:p w:rsidR="00000000" w:rsidRDefault="00612753">
      <w:pPr>
        <w:ind w:firstLine="400"/>
        <w:jc w:val="both"/>
      </w:pPr>
      <w:r>
        <w:rPr>
          <w:rStyle w:val="s1"/>
        </w:rPr>
        <w:t>Статья 26.</w:t>
      </w:r>
      <w:r>
        <w:t xml:space="preserve"> Освобождение от уплаты налог</w:t>
      </w:r>
      <w:r>
        <w:t xml:space="preserve">а </w:t>
      </w:r>
    </w:p>
    <w:p w:rsidR="00000000" w:rsidRDefault="00612753">
      <w:pPr>
        <w:ind w:firstLine="400"/>
        <w:jc w:val="both"/>
      </w:pPr>
      <w:r>
        <w:t xml:space="preserve">1. Не подлежат налогообложению земли запаса, и, как правило, земли природоохранного, историко-культурного, оздоровительного и рекреационного назначения, лесного и водного фондов за исключением земель, указанных в </w:t>
      </w:r>
      <w:hyperlink w:anchor="sub200000" w:history="1">
        <w:r>
          <w:rPr>
            <w:rStyle w:val="a3"/>
          </w:rPr>
          <w:t xml:space="preserve">статьях </w:t>
        </w:r>
        <w:r>
          <w:rPr>
            <w:rStyle w:val="a3"/>
          </w:rPr>
          <w:t>20</w:t>
        </w:r>
      </w:hyperlink>
      <w:r>
        <w:t xml:space="preserve">, </w:t>
      </w:r>
      <w:hyperlink w:anchor="sub220000" w:history="1">
        <w:r>
          <w:rPr>
            <w:rStyle w:val="a3"/>
          </w:rPr>
          <w:t>22</w:t>
        </w:r>
      </w:hyperlink>
      <w:r>
        <w:t xml:space="preserve">, </w:t>
      </w:r>
      <w:hyperlink w:anchor="sub240000" w:history="1">
        <w:r>
          <w:rPr>
            <w:rStyle w:val="a3"/>
          </w:rPr>
          <w:t>24</w:t>
        </w:r>
      </w:hyperlink>
      <w:r>
        <w:t xml:space="preserve"> настоящего Закона. </w:t>
      </w:r>
    </w:p>
    <w:p w:rsidR="00000000" w:rsidRDefault="00612753">
      <w:pPr>
        <w:ind w:firstLine="400"/>
        <w:jc w:val="both"/>
      </w:pPr>
      <w:r>
        <w:t>В случаях, предусмотренных налоговым законодательством Республики Казахстан, местные Советы народных депутатов вправе взимать налоги за пользование землями приро</w:t>
      </w:r>
      <w:r>
        <w:t xml:space="preserve">доохранного, историко-культурного, оздоровительного и рекреационного назначения. </w:t>
      </w:r>
    </w:p>
    <w:p w:rsidR="00000000" w:rsidRDefault="00612753">
      <w:pPr>
        <w:ind w:firstLine="400"/>
        <w:jc w:val="both"/>
      </w:pPr>
      <w:r>
        <w:t xml:space="preserve">2. Налог не взимается с земельных участков: </w:t>
      </w:r>
    </w:p>
    <w:p w:rsidR="00000000" w:rsidRDefault="00612753">
      <w:pPr>
        <w:ind w:firstLine="400"/>
        <w:jc w:val="both"/>
      </w:pPr>
      <w:r>
        <w:t>находящихся в стадии сельскохозяйственного освоения или улучшения их состояния в период, предусмотренный проектом производства ра</w:t>
      </w:r>
      <w:r>
        <w:t xml:space="preserve">бот; </w:t>
      </w:r>
    </w:p>
    <w:p w:rsidR="00000000" w:rsidRDefault="00612753">
      <w:pPr>
        <w:ind w:firstLine="400"/>
        <w:jc w:val="both"/>
      </w:pPr>
      <w:r>
        <w:t>выделенных научным организациям, опытным, экспериментальным и учебно-опытным хозяйствам научно-исследовательских учреждений и учебных заведений сельскохозяйственного и лесохозяйственного профиля и непосредственно используемых для научных и учебных це</w:t>
      </w:r>
      <w:r>
        <w:t xml:space="preserve">лей, а также для испытания сортов сельскохозяйственных и лесохозяйственных культур; </w:t>
      </w:r>
    </w:p>
    <w:p w:rsidR="00000000" w:rsidRDefault="00612753">
      <w:pPr>
        <w:ind w:firstLine="400"/>
        <w:jc w:val="both"/>
      </w:pPr>
      <w:r>
        <w:t xml:space="preserve">общего пользования населенных пунктов; </w:t>
      </w:r>
    </w:p>
    <w:p w:rsidR="00000000" w:rsidRDefault="00612753">
      <w:pPr>
        <w:ind w:firstLine="400"/>
        <w:jc w:val="both"/>
      </w:pPr>
      <w:r>
        <w:t xml:space="preserve">занятых сетью автомобильных и железных дорог, взлетно-посадочными полосами. </w:t>
      </w:r>
    </w:p>
    <w:p w:rsidR="00000000" w:rsidRDefault="00612753">
      <w:pPr>
        <w:ind w:firstLine="400"/>
        <w:jc w:val="both"/>
      </w:pPr>
      <w:r>
        <w:t xml:space="preserve">3. От уплаты земельного налога освобождаются: </w:t>
      </w:r>
    </w:p>
    <w:p w:rsidR="00000000" w:rsidRDefault="00612753">
      <w:pPr>
        <w:ind w:firstLine="400"/>
        <w:jc w:val="both"/>
      </w:pPr>
      <w:r>
        <w:t>пионерс</w:t>
      </w:r>
      <w:r>
        <w:t xml:space="preserve">кие лагеря, оздоровительные детские учреждения, туристские и спортивные объекты, заповедники, национальные, дендрологические и зоологические парки, ботанические сады, кладбища; </w:t>
      </w:r>
    </w:p>
    <w:p w:rsidR="00000000" w:rsidRDefault="00612753">
      <w:pPr>
        <w:ind w:firstLine="400"/>
        <w:jc w:val="both"/>
      </w:pPr>
      <w:r>
        <w:t>финансируемые за счет государственного бюджета, средств профсоюзов и предприят</w:t>
      </w:r>
      <w:r>
        <w:t xml:space="preserve">ий учреждения культуры, искусства и кинематографии, здравоохранения, образования, науки, а также государственные органы охраны природы и памятников истории и культуры; </w:t>
      </w:r>
    </w:p>
    <w:p w:rsidR="00000000" w:rsidRDefault="00612753">
      <w:pPr>
        <w:ind w:firstLine="400"/>
        <w:jc w:val="both"/>
      </w:pPr>
      <w:r>
        <w:t xml:space="preserve">организации гидрометеорологической и землеустроительной служб; </w:t>
      </w:r>
    </w:p>
    <w:p w:rsidR="00000000" w:rsidRDefault="00612753">
      <w:pPr>
        <w:ind w:firstLine="400"/>
        <w:jc w:val="both"/>
      </w:pPr>
      <w:r>
        <w:t>детские и юношеские спортивно-технические организации ДОСААФ, предприятия и организации инвалидов и воинов-интернационалистов, а также общественные благотворительные организации за исключением их подразделений, занимающихся предпринимательской деятельность</w:t>
      </w:r>
      <w:r>
        <w:t xml:space="preserve">ю; </w:t>
      </w:r>
    </w:p>
    <w:p w:rsidR="00000000" w:rsidRDefault="00612753">
      <w:pPr>
        <w:spacing w:after="240"/>
        <w:ind w:firstLine="400"/>
        <w:jc w:val="both"/>
      </w:pPr>
      <w:r>
        <w:t>предприятия, учреждения и организации, коллективы и граждане Республики Казахстан, получившие во владение или пользование для сельскохозяйственных целей нарушенные или малопродуктивные земли, на первые десять лет пользования.</w:t>
      </w:r>
    </w:p>
    <w:p w:rsidR="00000000" w:rsidRDefault="00612753">
      <w:pPr>
        <w:ind w:firstLine="400"/>
        <w:jc w:val="both"/>
      </w:pPr>
      <w:r>
        <w:rPr>
          <w:rStyle w:val="s1"/>
        </w:rPr>
        <w:t>Статья 27.</w:t>
      </w:r>
      <w:r>
        <w:t xml:space="preserve"> Льготы по земел</w:t>
      </w:r>
      <w:r>
        <w:t xml:space="preserve">ьному налогу для отдельных категорий граждан </w:t>
      </w:r>
    </w:p>
    <w:p w:rsidR="00000000" w:rsidRDefault="00612753">
      <w:pPr>
        <w:ind w:firstLine="400"/>
        <w:jc w:val="both"/>
      </w:pPr>
      <w:r>
        <w:t xml:space="preserve">1. Освобождаются от уплаты земельного налога: </w:t>
      </w:r>
    </w:p>
    <w:p w:rsidR="00000000" w:rsidRDefault="00612753">
      <w:pPr>
        <w:ind w:firstLine="400"/>
        <w:jc w:val="both"/>
      </w:pPr>
      <w:r>
        <w:t xml:space="preserve">участники гражданской и Великой Отечественной войн, воины-интернационалисты, а также приравненные к ним лица; </w:t>
      </w:r>
    </w:p>
    <w:p w:rsidR="00000000" w:rsidRDefault="00612753">
      <w:pPr>
        <w:ind w:firstLine="400"/>
        <w:jc w:val="both"/>
      </w:pPr>
      <w:r>
        <w:t xml:space="preserve">инвалиды, а также граждане, полностью освобожденные </w:t>
      </w:r>
      <w:r>
        <w:t xml:space="preserve">законодательством от уплаты подоходного налога и всех видов других налогов; </w:t>
      </w:r>
    </w:p>
    <w:p w:rsidR="00000000" w:rsidRDefault="00612753">
      <w:pPr>
        <w:ind w:firstLine="400"/>
        <w:jc w:val="both"/>
      </w:pPr>
      <w:r>
        <w:t xml:space="preserve">семьи, потерявшие кормильца; </w:t>
      </w:r>
    </w:p>
    <w:p w:rsidR="00000000" w:rsidRDefault="00612753">
      <w:pPr>
        <w:ind w:firstLine="400"/>
        <w:jc w:val="both"/>
      </w:pPr>
      <w:r>
        <w:t xml:space="preserve">многодетные и малообеспеченные семьи; </w:t>
      </w:r>
    </w:p>
    <w:p w:rsidR="00000000" w:rsidRDefault="00612753">
      <w:pPr>
        <w:ind w:firstLine="400"/>
        <w:jc w:val="both"/>
      </w:pPr>
      <w:r>
        <w:t xml:space="preserve">пенсионеры, получающие пенсию в минимальном размере. </w:t>
      </w:r>
    </w:p>
    <w:p w:rsidR="00000000" w:rsidRDefault="00612753">
      <w:pPr>
        <w:spacing w:after="240"/>
        <w:ind w:firstLine="400"/>
        <w:jc w:val="both"/>
      </w:pPr>
      <w:r>
        <w:t>2. Крестьянские хозяйства и лица коренной национальности</w:t>
      </w:r>
      <w:r>
        <w:t>, переселяющиеся из других государств в сельскую местность, освобождаются от уплаты земельного налога в течение первых трех лет.</w:t>
      </w:r>
    </w:p>
    <w:p w:rsidR="00000000" w:rsidRDefault="00612753">
      <w:pPr>
        <w:ind w:firstLine="400"/>
        <w:jc w:val="both"/>
      </w:pPr>
      <w:r>
        <w:rPr>
          <w:rStyle w:val="s3"/>
        </w:rPr>
        <w:t xml:space="preserve">В статью 28 внесены изменения в соответствии с </w:t>
      </w:r>
      <w:hyperlink r:id="rId1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30.06.92 г. № 1464-XII </w:t>
      </w:r>
    </w:p>
    <w:p w:rsidR="00000000" w:rsidRDefault="00612753">
      <w:pPr>
        <w:ind w:firstLine="400"/>
        <w:jc w:val="both"/>
      </w:pPr>
      <w:r>
        <w:rPr>
          <w:rStyle w:val="s1"/>
        </w:rPr>
        <w:t>Статья 28.</w:t>
      </w:r>
      <w:r>
        <w:t xml:space="preserve"> Права местных Советов народных депутатов по установлению льгот </w:t>
      </w:r>
    </w:p>
    <w:p w:rsidR="00000000" w:rsidRDefault="00612753">
      <w:pPr>
        <w:ind w:firstLine="400"/>
        <w:jc w:val="both"/>
      </w:pPr>
      <w:r>
        <w:t xml:space="preserve">1. По решению аульного, сельского, поселкового, городского, районного Совета народных депутатов предоставляются льготы по взиманию земельного налога в </w:t>
      </w:r>
      <w:r>
        <w:t xml:space="preserve">виде полного или частичного освобождения на определенный срок, отсрочки выплаты, понижения ставки налога: </w:t>
      </w:r>
    </w:p>
    <w:p w:rsidR="00000000" w:rsidRDefault="00612753">
      <w:pPr>
        <w:ind w:firstLine="400"/>
        <w:jc w:val="both"/>
      </w:pPr>
      <w:r>
        <w:t xml:space="preserve">предприятиям, объединениям, учреждениям, организациям и гражданам, осуществляющим комплекс мер по воспроизводству плодородия почв и защите земель от </w:t>
      </w:r>
      <w:r>
        <w:t xml:space="preserve">негативных последствий производственной деятельности; </w:t>
      </w:r>
    </w:p>
    <w:p w:rsidR="00000000" w:rsidRDefault="00612753">
      <w:pPr>
        <w:ind w:firstLine="400"/>
        <w:jc w:val="both"/>
      </w:pPr>
      <w:r>
        <w:t xml:space="preserve">предприятиям, объединениям, учреждениям, организациям и гражданам в случаях, когда землевладелец или землепользователь понес значительные материальные убытки вследствие стихийных и иных бедствий. </w:t>
      </w:r>
    </w:p>
    <w:p w:rsidR="00000000" w:rsidRDefault="00612753">
      <w:pPr>
        <w:spacing w:after="240"/>
        <w:ind w:firstLine="400"/>
        <w:jc w:val="both"/>
      </w:pPr>
      <w:r>
        <w:t>2. П</w:t>
      </w:r>
      <w:r>
        <w:t>о решению районного Совета народных депутатов колхозам, сельскохозяйственным кооперативам, крестьянским хозяйствам, совхозам и другим сельскохозяйственным предприятиям независимо от форм собственности ставка земельного налога может уменьшаться до 6 процент</w:t>
      </w:r>
      <w:r>
        <w:t>ов за каждый процент увеличения физического объема продукции по сравнению со среднегодовым уровнем за последние пять лет в сопоставимых ценах.</w:t>
      </w:r>
    </w:p>
    <w:p w:rsidR="00000000" w:rsidRDefault="00612753">
      <w:pPr>
        <w:jc w:val="center"/>
      </w:pPr>
      <w:r>
        <w:rPr>
          <w:rStyle w:val="s1"/>
        </w:rPr>
        <w:t>РАЗДЕЛ IX</w:t>
      </w:r>
    </w:p>
    <w:p w:rsidR="00000000" w:rsidRDefault="00612753">
      <w:pPr>
        <w:spacing w:after="240"/>
        <w:jc w:val="center"/>
      </w:pPr>
      <w:r>
        <w:rPr>
          <w:rStyle w:val="s1"/>
        </w:rPr>
        <w:t>Порядок исчисления и уплаты земельного налога</w:t>
      </w:r>
    </w:p>
    <w:p w:rsidR="00000000" w:rsidRDefault="00612753">
      <w:pPr>
        <w:ind w:firstLine="400"/>
        <w:jc w:val="both"/>
      </w:pPr>
      <w:r>
        <w:rPr>
          <w:rStyle w:val="s1"/>
        </w:rPr>
        <w:t>Статья 29.</w:t>
      </w:r>
      <w:r>
        <w:t xml:space="preserve"> Исчисления налога </w:t>
      </w:r>
    </w:p>
    <w:p w:rsidR="00000000" w:rsidRDefault="00612753">
      <w:pPr>
        <w:ind w:firstLine="400"/>
        <w:jc w:val="both"/>
      </w:pPr>
      <w:r>
        <w:t>1. Предприятия, объединения</w:t>
      </w:r>
      <w:r>
        <w:t xml:space="preserve">, учреждения и организации самостоятельно исчисляют размер земельного налога, подлежащего уплате, и ежегодно не позднее 1 июля предоставляют в налоговый орган по месту своего нахождения расчет причитающегося налога по каждому земельному участку. </w:t>
      </w:r>
    </w:p>
    <w:p w:rsidR="00000000" w:rsidRDefault="00612753">
      <w:pPr>
        <w:ind w:firstLine="400"/>
        <w:jc w:val="both"/>
      </w:pPr>
      <w:r>
        <w:t xml:space="preserve">По вновь </w:t>
      </w:r>
      <w:r>
        <w:t xml:space="preserve">отведенным земельным участкам расчет суммы налога предоставляется в течение месяца с момента их предоставления. </w:t>
      </w:r>
    </w:p>
    <w:p w:rsidR="00000000" w:rsidRDefault="00612753">
      <w:pPr>
        <w:ind w:firstLine="400"/>
        <w:jc w:val="both"/>
      </w:pPr>
      <w:r>
        <w:t>2. Начисление земельного налога гражданам производится органами государственной налоговой службы, которые ежегодно не позднее 1 августа вручают</w:t>
      </w:r>
      <w:r>
        <w:t xml:space="preserve"> им платежные извещения об уплате налога. </w:t>
      </w:r>
    </w:p>
    <w:p w:rsidR="00000000" w:rsidRDefault="00612753">
      <w:pPr>
        <w:ind w:firstLine="400"/>
        <w:jc w:val="both"/>
      </w:pPr>
      <w:r>
        <w:t xml:space="preserve">3. Учет плательщиков и начисление земельного налога производится ежегодно по состоянию на 1 июня. </w:t>
      </w:r>
    </w:p>
    <w:p w:rsidR="00000000" w:rsidRDefault="00612753">
      <w:pPr>
        <w:spacing w:after="240"/>
        <w:ind w:firstLine="400"/>
        <w:jc w:val="both"/>
      </w:pPr>
      <w:r>
        <w:t xml:space="preserve">4. Земельный налог с предприятий и граждан исчисляется, начиная с месяца, следующего за месяцем предоставления им </w:t>
      </w:r>
      <w:r>
        <w:t>земельного участка.</w:t>
      </w:r>
    </w:p>
    <w:p w:rsidR="00000000" w:rsidRDefault="00612753">
      <w:pPr>
        <w:ind w:firstLine="400"/>
        <w:jc w:val="both"/>
      </w:pPr>
      <w:r>
        <w:rPr>
          <w:rStyle w:val="s1"/>
        </w:rPr>
        <w:t>Статья 30.</w:t>
      </w:r>
      <w:r>
        <w:t xml:space="preserve"> Порядок уплаты налога </w:t>
      </w:r>
    </w:p>
    <w:p w:rsidR="00000000" w:rsidRDefault="00612753">
      <w:pPr>
        <w:ind w:firstLine="400"/>
        <w:jc w:val="both"/>
      </w:pPr>
      <w:r>
        <w:t xml:space="preserve">1. Суммы налога уплачиваются плательщиками равными долями не позднее 15 сентября и 15 ноября. </w:t>
      </w:r>
    </w:p>
    <w:p w:rsidR="00000000" w:rsidRDefault="00612753">
      <w:pPr>
        <w:ind w:firstLine="400"/>
        <w:jc w:val="both"/>
      </w:pPr>
      <w:r>
        <w:t xml:space="preserve">Советы народных депутатов с учетом местных условий имеют право устанавливать другие сроки уплаты налога. </w:t>
      </w:r>
    </w:p>
    <w:p w:rsidR="00000000" w:rsidRDefault="00612753">
      <w:pPr>
        <w:ind w:firstLine="400"/>
        <w:jc w:val="both"/>
      </w:pPr>
      <w:r>
        <w:t xml:space="preserve">2. Пересмотр неправильно произведенного налогообложения допускается не более чем за два предшествующих года. </w:t>
      </w:r>
    </w:p>
    <w:p w:rsidR="00000000" w:rsidRDefault="00612753">
      <w:pPr>
        <w:ind w:firstLine="400"/>
        <w:jc w:val="both"/>
      </w:pPr>
      <w:r>
        <w:t xml:space="preserve">3. Плательщики, своевременно не привлеченные к уплате земельного налога, уплачивают этот налог не более чем за два предшествующих года. </w:t>
      </w:r>
    </w:p>
    <w:p w:rsidR="00000000" w:rsidRDefault="00612753">
      <w:pPr>
        <w:spacing w:after="240"/>
        <w:ind w:firstLine="400"/>
        <w:jc w:val="both"/>
      </w:pPr>
      <w:r>
        <w:t>4. В случ</w:t>
      </w:r>
      <w:r>
        <w:t>ае прекращения в течение года права владения или пользования земельным участком земельный налог уплачивается за фактический период пользования участком. Излишне внесенная сумма налога возвращается плательщику по его письменному заявлению.</w:t>
      </w:r>
    </w:p>
    <w:p w:rsidR="00000000" w:rsidRDefault="00612753">
      <w:pPr>
        <w:ind w:firstLine="400"/>
        <w:jc w:val="both"/>
      </w:pPr>
      <w:r>
        <w:rPr>
          <w:rStyle w:val="s1"/>
        </w:rPr>
        <w:t>Статья 31.</w:t>
      </w:r>
      <w:r>
        <w:t xml:space="preserve"> Ответс</w:t>
      </w:r>
      <w:r>
        <w:t xml:space="preserve">твенность за несвоевременную уплату налога </w:t>
      </w:r>
    </w:p>
    <w:p w:rsidR="00000000" w:rsidRDefault="00612753">
      <w:pPr>
        <w:ind w:firstLine="400"/>
        <w:jc w:val="both"/>
      </w:pPr>
      <w:r>
        <w:t xml:space="preserve">1. За несвоевременную уплату земельного налога начисляется пеня в размере 0,2 процента от суммы неуплаченного налога за каждый день просрочки. </w:t>
      </w:r>
    </w:p>
    <w:p w:rsidR="00000000" w:rsidRDefault="00612753">
      <w:pPr>
        <w:ind w:firstLine="400"/>
        <w:jc w:val="both"/>
      </w:pPr>
      <w:r>
        <w:t>2. Не внесенная в установленный срок сумма налога с начислением пени</w:t>
      </w:r>
      <w:r>
        <w:t xml:space="preserve"> взыскивается с предприятий, объединений, учреждений и организаций в бесспорном порядке, а с граждан - по решению суда. </w:t>
      </w:r>
    </w:p>
    <w:p w:rsidR="00000000" w:rsidRDefault="00612753">
      <w:pPr>
        <w:spacing w:after="240"/>
        <w:ind w:firstLine="400"/>
        <w:jc w:val="both"/>
      </w:pPr>
      <w:r>
        <w:t>3. Налог на земельные участки, превышающие по площади установленные нормы отвода, взимается в трехкратном размере.</w:t>
      </w:r>
    </w:p>
    <w:p w:rsidR="00000000" w:rsidRDefault="00612753">
      <w:pPr>
        <w:ind w:firstLine="400"/>
        <w:jc w:val="both"/>
      </w:pPr>
      <w:r>
        <w:rPr>
          <w:rStyle w:val="s1"/>
        </w:rPr>
        <w:t>Статья 32.</w:t>
      </w:r>
      <w:r>
        <w:t xml:space="preserve"> Распредел</w:t>
      </w:r>
      <w:r>
        <w:t xml:space="preserve">ение средств, поступающих от взимания земельного налога и порядок их зачисления на бюджетные счета </w:t>
      </w:r>
    </w:p>
    <w:p w:rsidR="00000000" w:rsidRDefault="00612753">
      <w:pPr>
        <w:ind w:firstLine="400"/>
        <w:jc w:val="both"/>
      </w:pPr>
      <w:r>
        <w:t xml:space="preserve">1. Взимаемые в виде земельного налога средства поступают: </w:t>
      </w:r>
    </w:p>
    <w:p w:rsidR="00000000" w:rsidRDefault="00612753">
      <w:pPr>
        <w:ind w:firstLine="400"/>
        <w:jc w:val="both"/>
      </w:pPr>
      <w:r>
        <w:t xml:space="preserve">10 процентов - в республиканский бюджет; </w:t>
      </w:r>
    </w:p>
    <w:p w:rsidR="00000000" w:rsidRDefault="00612753">
      <w:pPr>
        <w:ind w:firstLine="400"/>
        <w:jc w:val="both"/>
      </w:pPr>
      <w:r>
        <w:t>20 процентов - в бюджет областного Совета народных депу</w:t>
      </w:r>
      <w:r>
        <w:t xml:space="preserve">татов; </w:t>
      </w:r>
    </w:p>
    <w:p w:rsidR="00000000" w:rsidRDefault="00612753">
      <w:pPr>
        <w:ind w:firstLine="400"/>
        <w:jc w:val="both"/>
      </w:pPr>
      <w:r>
        <w:t xml:space="preserve">70 процентов - в бюджет соответствующего местного Совета народных депутатов, на территории которого расположен используемый земельный участок. </w:t>
      </w:r>
    </w:p>
    <w:p w:rsidR="00000000" w:rsidRDefault="00612753">
      <w:pPr>
        <w:ind w:firstLine="400"/>
        <w:jc w:val="both"/>
      </w:pPr>
      <w:r>
        <w:t>Указанные размеры отчислений в бюджеты могут изменяться Верховным Советом Республики Казахстан по предст</w:t>
      </w:r>
      <w:r>
        <w:t xml:space="preserve">авлению Правительства Республики Казахстан при утверждении республиканского бюджета на предстоящий год. </w:t>
      </w:r>
    </w:p>
    <w:p w:rsidR="00000000" w:rsidRDefault="00612753">
      <w:pPr>
        <w:ind w:firstLine="400"/>
        <w:jc w:val="both"/>
      </w:pPr>
      <w:r>
        <w:t xml:space="preserve">2. Средства, поступающие от взимания земельного налога, зачисляются на специальные бюджетные счета соответствующих местных Советов народных депутатов: </w:t>
      </w:r>
    </w:p>
    <w:p w:rsidR="00000000" w:rsidRDefault="00612753">
      <w:pPr>
        <w:ind w:firstLine="400"/>
        <w:jc w:val="both"/>
      </w:pPr>
      <w:r>
        <w:t xml:space="preserve">аульных, сельских Советов народных депутатов - за земли в пределах черты аульных, сельских населенных пунктов и другие земли, переданные в их ведение; </w:t>
      </w:r>
    </w:p>
    <w:p w:rsidR="00000000" w:rsidRDefault="00612753">
      <w:pPr>
        <w:ind w:firstLine="400"/>
        <w:jc w:val="both"/>
      </w:pPr>
      <w:r>
        <w:t>поселковых, городских Советов народных депутатов - за земли в пределах поселковой, городской черты и др</w:t>
      </w:r>
      <w:r>
        <w:t xml:space="preserve">угие земли, переданные в их ведение; </w:t>
      </w:r>
    </w:p>
    <w:p w:rsidR="00000000" w:rsidRDefault="00612753">
      <w:pPr>
        <w:spacing w:after="240"/>
        <w:ind w:firstLine="400"/>
        <w:jc w:val="both"/>
      </w:pPr>
      <w:r>
        <w:t>районных Советов народных депутатов - за земли в границах района за исключением земель, переданных в ведение аульных, сельских, поселковых и городских Советов народных депутатов.</w:t>
      </w:r>
    </w:p>
    <w:p w:rsidR="00000000" w:rsidRDefault="00612753">
      <w:pPr>
        <w:ind w:firstLine="400"/>
        <w:jc w:val="both"/>
      </w:pPr>
      <w:r>
        <w:rPr>
          <w:rStyle w:val="s1"/>
        </w:rPr>
        <w:t>Статья 33.</w:t>
      </w:r>
      <w:r>
        <w:t xml:space="preserve"> Контроль за исчислением и вз</w:t>
      </w:r>
      <w:r>
        <w:t xml:space="preserve">иманием земельного налога </w:t>
      </w:r>
    </w:p>
    <w:p w:rsidR="00000000" w:rsidRDefault="00612753">
      <w:pPr>
        <w:spacing w:after="240"/>
        <w:ind w:firstLine="400"/>
        <w:jc w:val="both"/>
      </w:pPr>
      <w:r>
        <w:t>Контроль за правильностью исчисления и своевременностью внесения земельного налога осуществляется налоговыми органами.</w:t>
      </w:r>
    </w:p>
    <w:p w:rsidR="00000000" w:rsidRDefault="00612753">
      <w:pPr>
        <w:jc w:val="center"/>
      </w:pPr>
      <w:r>
        <w:rPr>
          <w:rStyle w:val="s1"/>
        </w:rPr>
        <w:t>РАЗДЕЛ Х</w:t>
      </w:r>
    </w:p>
    <w:p w:rsidR="00000000" w:rsidRDefault="00612753">
      <w:pPr>
        <w:spacing w:after="240"/>
        <w:jc w:val="center"/>
      </w:pPr>
      <w:r>
        <w:rPr>
          <w:rStyle w:val="s1"/>
        </w:rPr>
        <w:t>Обеспечение исполнения Закона</w:t>
      </w:r>
    </w:p>
    <w:p w:rsidR="00000000" w:rsidRDefault="00612753">
      <w:pPr>
        <w:ind w:firstLine="400"/>
        <w:jc w:val="both"/>
      </w:pPr>
      <w:r>
        <w:rPr>
          <w:rStyle w:val="s1"/>
        </w:rPr>
        <w:t>Статья 34.</w:t>
      </w:r>
      <w:r>
        <w:t xml:space="preserve"> Исполнение Закона </w:t>
      </w:r>
    </w:p>
    <w:p w:rsidR="00000000" w:rsidRDefault="00612753">
      <w:pPr>
        <w:spacing w:after="240"/>
        <w:ind w:firstLine="400"/>
        <w:jc w:val="both"/>
      </w:pPr>
      <w:r>
        <w:t xml:space="preserve">Обеспечение исполнения настоящего Закона </w:t>
      </w:r>
      <w:r>
        <w:t>возлагается на местные Советы народных депутатов и Правительство Республики Казахстан.</w:t>
      </w:r>
    </w:p>
    <w:p w:rsidR="00000000" w:rsidRDefault="00612753">
      <w:pPr>
        <w:ind w:firstLine="400"/>
        <w:jc w:val="both"/>
      </w:pPr>
      <w:r>
        <w:rPr>
          <w:rStyle w:val="s1"/>
        </w:rPr>
        <w:t>Статья 35.</w:t>
      </w:r>
      <w:r>
        <w:t xml:space="preserve"> Разрешение споров </w:t>
      </w:r>
    </w:p>
    <w:p w:rsidR="00000000" w:rsidRDefault="00612753">
      <w:pPr>
        <w:ind w:firstLine="400"/>
        <w:jc w:val="both"/>
      </w:pPr>
      <w:r>
        <w:t>1. При несогласии с действиями или распоряжениями должностных лиц по исчислению и взиманию налога плательщик подает жалобу в тот орган, которому эти лица непосредственно подчинены или по распоряжению которого производится взимание. Жалобы рассматриваются и</w:t>
      </w:r>
      <w:r>
        <w:t xml:space="preserve"> решения по ним выносятся не позднее тридцатидневного срока с момента поступления жалобы. </w:t>
      </w:r>
    </w:p>
    <w:p w:rsidR="00000000" w:rsidRDefault="00612753">
      <w:pPr>
        <w:ind w:firstLine="400"/>
        <w:jc w:val="both"/>
      </w:pPr>
      <w:r>
        <w:t xml:space="preserve">2. Принятое решение может быть обжаловано в месячный срок в судебном порядке. </w:t>
      </w:r>
    </w:p>
    <w:p w:rsidR="00000000" w:rsidRDefault="00612753">
      <w:pPr>
        <w:spacing w:after="240"/>
        <w:ind w:firstLine="400"/>
        <w:jc w:val="both"/>
      </w:pPr>
      <w:r>
        <w:t>3. Подача жалобы не приостанавливает взимание земельного налога.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34"/>
        <w:gridCol w:w="117"/>
        <w:gridCol w:w="2504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612753">
            <w:pPr>
              <w:ind w:firstLine="400"/>
            </w:pPr>
            <w:r>
              <w:t>Президент Республи</w:t>
            </w:r>
            <w:r>
              <w:t xml:space="preserve">ки Казахстан </w:t>
            </w:r>
          </w:p>
        </w:tc>
        <w:tc>
          <w:tcPr>
            <w:tcW w:w="0" w:type="auto"/>
            <w:hideMark/>
          </w:tcPr>
          <w:p w:rsidR="00000000" w:rsidRDefault="00612753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612753">
            <w:pPr>
              <w:spacing w:after="240"/>
              <w:ind w:firstLine="400"/>
              <w:jc w:val="right"/>
            </w:pPr>
            <w:r>
              <w:t>Н.Назарбаев</w:t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</w:p>
        </w:tc>
      </w:tr>
    </w:tbl>
    <w:p w:rsidR="00000000" w:rsidRDefault="00612753">
      <w:r>
        <w:t> </w:t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12753" w:rsidRDefault="00612753" w:rsidP="00612753">
      <w:r>
        <w:separator/>
      </w:r>
    </w:p>
  </w:endnote>
  <w:endnote w:type="continuationSeparator" w:id="0">
    <w:p w:rsidR="00612753" w:rsidRDefault="00612753" w:rsidP="0061275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2753" w:rsidRDefault="0061275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2753" w:rsidRDefault="0061275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2753" w:rsidRDefault="0061275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12753" w:rsidRDefault="00612753" w:rsidP="00612753">
      <w:r>
        <w:separator/>
      </w:r>
    </w:p>
  </w:footnote>
  <w:footnote w:type="continuationSeparator" w:id="0">
    <w:p w:rsidR="00612753" w:rsidRDefault="00612753" w:rsidP="0061275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2753" w:rsidRDefault="0061275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2753" w:rsidRDefault="00612753" w:rsidP="0061275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12753" w:rsidRPr="00612753" w:rsidRDefault="00612753" w:rsidP="0061275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17 декабря 1991 года № 1011-XII О земельном налоге (с изменениями, внесенными Законами РК от 30.06.92 г. № 1464-XII; от 08.04.93 г. № 2093-XII)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2753" w:rsidRDefault="0061275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12753"/>
    <w:rsid w:val="006127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1275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1275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1275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1275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1275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1275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1275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1275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00261" TargetMode="External"/><Relationship Id="rId13" Type="http://schemas.openxmlformats.org/officeDocument/2006/relationships/hyperlink" Target="http://online.zakon.kz/Document/?doc_id=1001870" TargetMode="External"/><Relationship Id="rId18" Type="http://schemas.openxmlformats.org/officeDocument/2006/relationships/hyperlink" Target="http://online.zakon.kz/Document/?doc_id=1001254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hyperlink" Target="http://online.zakon.kz/Document/?doc_id=1003853" TargetMode="External"/><Relationship Id="rId12" Type="http://schemas.openxmlformats.org/officeDocument/2006/relationships/hyperlink" Target="http://online.zakon.kz/Document/?doc_id=1001254" TargetMode="External"/><Relationship Id="rId17" Type="http://schemas.openxmlformats.org/officeDocument/2006/relationships/hyperlink" Target="http://online.zakon.kz/Document/?doc_id=1000261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01870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01870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01254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1001254" TargetMode="External"/><Relationship Id="rId19" Type="http://schemas.openxmlformats.org/officeDocument/2006/relationships/hyperlink" Target="http://online.zakon.kz/Document/?doc_id=100125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1254" TargetMode="External"/><Relationship Id="rId14" Type="http://schemas.openxmlformats.org/officeDocument/2006/relationships/hyperlink" Target="http://online.zakon.kz/Document/?doc_id=1001870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3144</Words>
  <Characters>26250</Characters>
  <Application>Microsoft Office Word</Application>
  <DocSecurity>0</DocSecurity>
  <Lines>218</Lines>
  <Paragraphs>58</Paragraphs>
  <ScaleCrop>false</ScaleCrop>
  <Company/>
  <LinksUpToDate>false</LinksUpToDate>
  <CharactersWithSpaces>29336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17 декабря 1991 года № 1011-XII О земельном налоге (с изменениями, внесенными Законами РК от 30.06.92 г. № 1464-XII; от 08.04.93 г. № 2093-XII)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2023-10-12T15:02:00Z</dcterms:created>
  <dcterms:modified xsi:type="dcterms:W3CDTF">2023-10-12T15:02:00Z</dcterms:modified>
</cp:coreProperties>
</file>