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E5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декабря 1991 года № 1041-XII </w:t>
      </w:r>
      <w:r>
        <w:br/>
      </w:r>
      <w:r>
        <w:rPr>
          <w:rStyle w:val="s1"/>
        </w:rPr>
        <w:t>О налоге на</w:t>
      </w:r>
      <w:r>
        <w:t xml:space="preserve"> </w:t>
      </w:r>
      <w:r>
        <w:rPr>
          <w:rStyle w:val="s1"/>
        </w:rPr>
        <w:t>добавленную стоимость</w:t>
      </w:r>
    </w:p>
    <w:p w:rsidR="00000000" w:rsidRDefault="00324E5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>)</w:t>
      </w:r>
    </w:p>
    <w:p w:rsidR="00000000" w:rsidRDefault="00324E55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324E55">
      <w:pPr>
        <w:spacing w:after="240"/>
        <w:ind w:firstLine="400"/>
        <w:jc w:val="both"/>
      </w:pPr>
      <w:r>
        <w:rPr>
          <w:rStyle w:val="s3"/>
        </w:rPr>
        <w:t xml:space="preserve">Постановлением Конституционного Суда Республики Казахстан от 17 июня 1993 г. положения подпункта "т" и "ц" данного Закона признаны не соответствующими </w:t>
      </w:r>
      <w:hyperlink r:id="rId8" w:history="1">
        <w:r>
          <w:rPr>
            <w:rStyle w:val="a3"/>
            <w:i/>
            <w:iCs/>
          </w:rPr>
          <w:t>Конституции</w:t>
        </w:r>
      </w:hyperlink>
      <w:r>
        <w:rPr>
          <w:rStyle w:val="s3"/>
        </w:rPr>
        <w:t xml:space="preserve"> (Основному Закону) Казахской </w:t>
      </w:r>
      <w:r>
        <w:rPr>
          <w:rStyle w:val="s3"/>
        </w:rPr>
        <w:t xml:space="preserve">ССР 1978 г., Конституционному Закону "О государственной независимости Республики Казахстан", Конституции Республики Казахстан. Согласно пункту I статьи 11 Закона "О Конституционном Суде Республики Казахстан" постановление Конституционного Суда отменяет на </w:t>
      </w:r>
      <w:r>
        <w:rPr>
          <w:rStyle w:val="s3"/>
        </w:rPr>
        <w:t>территории Республики Казахстан действие подпункта "т" (в части освобождения от налога на добавленную стоимость государственных телерадиовещательных компаний и Казахского государственного информационного агентства) и подпункта "ц" (за исключением положений</w:t>
      </w:r>
      <w:r>
        <w:rPr>
          <w:rStyle w:val="s3"/>
        </w:rPr>
        <w:t xml:space="preserve">, относящихся к доходам книжной торговли) пункта I статьи 5 данного Закона, а также основанных на них других нормативных актов. </w:t>
      </w:r>
    </w:p>
    <w:p w:rsidR="00000000" w:rsidRDefault="00324E55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</w:t>
      </w:r>
      <w:r>
        <w:rPr>
          <w:rStyle w:val="s3"/>
        </w:rPr>
        <w:t xml:space="preserve">хстан, имеющим силу закона, от 18 июля 1995 г. № 2367 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1.</w:t>
      </w:r>
      <w:r>
        <w:t xml:space="preserve"> Общие положения </w:t>
      </w:r>
    </w:p>
    <w:p w:rsidR="00000000" w:rsidRDefault="00324E55">
      <w:pPr>
        <w:spacing w:after="240"/>
        <w:ind w:firstLine="400"/>
        <w:jc w:val="both"/>
      </w:pPr>
      <w:r>
        <w:t>Настоящим Законом вводится налог на добавленную стоимость. Он представляет собой форму изъятия в бюджет части прироста стоимости, которая создается на всех стадиях процесса п</w:t>
      </w:r>
      <w:r>
        <w:t>роизводства товаров (работ, услуг) и вносится в бюджет по мере их реализации.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2.</w:t>
      </w:r>
      <w:r>
        <w:t xml:space="preserve"> Плательщики налога </w:t>
      </w:r>
    </w:p>
    <w:p w:rsidR="00000000" w:rsidRDefault="00324E55">
      <w:pPr>
        <w:ind w:firstLine="400"/>
        <w:jc w:val="both"/>
      </w:pPr>
      <w:r>
        <w:t xml:space="preserve">1. Плательщиками налога на добавленную стоимость являются: </w:t>
      </w:r>
    </w:p>
    <w:p w:rsidR="00000000" w:rsidRDefault="00324E55">
      <w:pPr>
        <w:ind w:firstLine="400"/>
        <w:jc w:val="both"/>
      </w:pPr>
      <w:r>
        <w:t>а) предприятия, объединения, учреждения и организации, имеющие согласно законодательству</w:t>
      </w:r>
      <w:r>
        <w:t xml:space="preserve"> Республики Казахстан статус юридических лиц, включая предприятия с иностранными инвестициями, осуществляющие производственную и иную коммерческую деятельность; </w:t>
      </w:r>
    </w:p>
    <w:p w:rsidR="00000000" w:rsidRDefault="00324E55">
      <w:pPr>
        <w:ind w:firstLine="400"/>
        <w:jc w:val="both"/>
      </w:pPr>
      <w:r>
        <w:t xml:space="preserve">б) хозяйственные товарищества, реализующие товары (работы, услуги) от своего имени; </w:t>
      </w:r>
    </w:p>
    <w:p w:rsidR="00000000" w:rsidRDefault="00324E55">
      <w:pPr>
        <w:ind w:firstLine="400"/>
        <w:jc w:val="both"/>
      </w:pPr>
      <w:r>
        <w:t>в) индиви</w:t>
      </w:r>
      <w:r>
        <w:t xml:space="preserve">дуальные (семейные) частные предприятия, осуществляющие производственную и иную коммерческую деятельность; </w:t>
      </w:r>
    </w:p>
    <w:p w:rsidR="00000000" w:rsidRDefault="00324E55">
      <w:pPr>
        <w:ind w:firstLine="400"/>
        <w:jc w:val="both"/>
      </w:pPr>
      <w:r>
        <w:t>г) филиалы, отделения и другие обособленные подразделения предприятий, находящиеся на территории Республики Казахстан и самостоятельно реализующие т</w:t>
      </w:r>
      <w:r>
        <w:t xml:space="preserve">овары (работы, услуги); </w:t>
      </w:r>
    </w:p>
    <w:p w:rsidR="00000000" w:rsidRDefault="00324E55">
      <w:pPr>
        <w:ind w:firstLine="400"/>
        <w:jc w:val="both"/>
      </w:pPr>
      <w:r>
        <w:t xml:space="preserve">д) международные объединения и иностранные юридические лица, осуществляющие производственную и иную коммерческую деятельность на территории Республики Казахстан. </w:t>
      </w:r>
    </w:p>
    <w:p w:rsidR="00000000" w:rsidRDefault="00324E55">
      <w:pPr>
        <w:ind w:firstLine="400"/>
        <w:jc w:val="both"/>
      </w:pPr>
      <w:r>
        <w:t>е) лица, занимающиеся предпринимательской деятельностью без образова</w:t>
      </w:r>
      <w:r>
        <w:t xml:space="preserve">ния юридического лица, если их выручка от реализации товаров (работ, услуг) превышает 100,0 тысяч рублей в год. </w:t>
      </w:r>
    </w:p>
    <w:p w:rsidR="00000000" w:rsidRDefault="00324E55">
      <w:pPr>
        <w:spacing w:after="240"/>
        <w:ind w:firstLine="400"/>
        <w:jc w:val="both"/>
      </w:pPr>
      <w:r>
        <w:t>2. Предприятия, объединения, учреждения и организации, указанные в подпунктах "а"-"е" настоящей статьи, в дальнейшем именуются - предприятия.</w:t>
      </w:r>
    </w:p>
    <w:p w:rsidR="00000000" w:rsidRDefault="00324E55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3.</w:t>
      </w:r>
      <w:r>
        <w:t xml:space="preserve"> Объекты налогообложения </w:t>
      </w:r>
    </w:p>
    <w:p w:rsidR="00000000" w:rsidRDefault="00324E55">
      <w:pPr>
        <w:ind w:firstLine="400"/>
        <w:jc w:val="both"/>
      </w:pPr>
      <w:r>
        <w:t xml:space="preserve">1. Объектами налогообложения являются обороты по реализации на территории Республики Казахстан товаров, в том числе производственно-технического назначения, выполненных работ и оказанных услуг. </w:t>
      </w:r>
    </w:p>
    <w:p w:rsidR="00000000" w:rsidRDefault="00324E55">
      <w:pPr>
        <w:ind w:firstLine="400"/>
        <w:jc w:val="both"/>
      </w:pPr>
      <w:r>
        <w:t>2. Обложению налогом подлеж</w:t>
      </w:r>
      <w:r>
        <w:t xml:space="preserve">ат обороты по реализации всех товаров, как собственного производства, так и приобретенных и заготовленных на стороне. </w:t>
      </w:r>
    </w:p>
    <w:p w:rsidR="00000000" w:rsidRDefault="00324E55">
      <w:pPr>
        <w:ind w:firstLine="400"/>
        <w:jc w:val="both"/>
      </w:pPr>
      <w:r>
        <w:t xml:space="preserve">Объектом налогообложения являются также: </w:t>
      </w:r>
    </w:p>
    <w:p w:rsidR="00000000" w:rsidRDefault="00324E55">
      <w:pPr>
        <w:ind w:firstLine="400"/>
        <w:jc w:val="both"/>
      </w:pPr>
      <w:r>
        <w:t xml:space="preserve">а) обороты по реализации товаров и услуг внутри предприятия для нужд собственного потребления, </w:t>
      </w:r>
      <w:r>
        <w:t xml:space="preserve">затраты по которым не включаются в себестоимость продукции (работ, услуг), а также своим работникам; </w:t>
      </w:r>
    </w:p>
    <w:p w:rsidR="00000000" w:rsidRDefault="00324E55">
      <w:pPr>
        <w:ind w:firstLine="400"/>
        <w:jc w:val="both"/>
      </w:pPr>
      <w:r>
        <w:t xml:space="preserve">б) обороты по реализации товаров без непосредственной денежной оплаты стоимости в обмен на другие товары (работы, услуги); </w:t>
      </w:r>
    </w:p>
    <w:p w:rsidR="00000000" w:rsidRDefault="00324E55">
      <w:pPr>
        <w:ind w:firstLine="400"/>
        <w:jc w:val="both"/>
      </w:pPr>
      <w:r>
        <w:t>в) обороты по безвозмездной пе</w:t>
      </w:r>
      <w:r>
        <w:t xml:space="preserve">редаче или передаче с частичной оплатой товаров другим предприятиям или гражданам, кроме случаев передачи учреждениям, состоящим на бюджете, и другим организациям для благотворительных целей; </w:t>
      </w:r>
    </w:p>
    <w:p w:rsidR="00000000" w:rsidRDefault="00324E55">
      <w:pPr>
        <w:spacing w:after="240"/>
        <w:ind w:firstLine="400"/>
        <w:jc w:val="both"/>
      </w:pPr>
      <w:r>
        <w:t>г) обороты по реализации на территории Республики Казахстан тов</w:t>
      </w:r>
      <w:r>
        <w:t>аров (работ, услуг) за иностранную валюту.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4.</w:t>
      </w:r>
      <w:r>
        <w:t xml:space="preserve"> Определение облагаемого оборота </w:t>
      </w:r>
    </w:p>
    <w:p w:rsidR="00000000" w:rsidRDefault="00324E55">
      <w:pPr>
        <w:ind w:firstLine="400"/>
        <w:jc w:val="both"/>
      </w:pPr>
      <w:r>
        <w:t>1. Облагаемый оборот определяется на основе стоимости реализуемых товаров (работ, услуг), исходя из применяемых цен и тарифов, без включения в них налога на добавленную с</w:t>
      </w:r>
      <w:r>
        <w:t xml:space="preserve">тоимость. </w:t>
      </w:r>
    </w:p>
    <w:p w:rsidR="00000000" w:rsidRDefault="00324E55">
      <w:pPr>
        <w:ind w:firstLine="400"/>
        <w:jc w:val="both"/>
      </w:pPr>
      <w:r>
        <w:t>В облагаемый оборот включаются также суммы денежных средств, получаемые предприятиями от покупателей (заказчиков) за реализуемые ими товары (работы, услуги) в виде финансовой помощи, пополнения фондов специального назначения или направляемые в с</w:t>
      </w:r>
      <w:r>
        <w:t xml:space="preserve">чет увеличения прибыли. </w:t>
      </w:r>
    </w:p>
    <w:p w:rsidR="00000000" w:rsidRDefault="00324E55">
      <w:pPr>
        <w:ind w:firstLine="400"/>
        <w:jc w:val="both"/>
      </w:pPr>
      <w:r>
        <w:t xml:space="preserve">При исчислении облагаемого оборота по товарам, с которых взимаются акцизы, в него включается сумма акцизов. </w:t>
      </w:r>
    </w:p>
    <w:p w:rsidR="00000000" w:rsidRDefault="00324E55">
      <w:pPr>
        <w:ind w:firstLine="400"/>
        <w:jc w:val="both"/>
      </w:pPr>
      <w:r>
        <w:t xml:space="preserve">При обмене товарами (работами, услугами), при их передаче безвозмездно или с частичной оплатой облагаемый оборот определяется исходя из уровня цен, сложившегося на момент обмена или передачи. </w:t>
      </w:r>
    </w:p>
    <w:p w:rsidR="00000000" w:rsidRDefault="00324E55">
      <w:pPr>
        <w:ind w:firstLine="400"/>
        <w:jc w:val="both"/>
      </w:pPr>
      <w:r>
        <w:t>При использовании внутри предприятия товаров (работ, услуг) соб</w:t>
      </w:r>
      <w:r>
        <w:t xml:space="preserve">ственного производства, затраты по которым не относятся на издержки производства и обращения, за основу определения облагаемого оборота принимается стоимость этих или аналогичных товаров (работ, услуг), исчисленная по применяемым ценам (тарифам), а при их </w:t>
      </w:r>
      <w:r>
        <w:t xml:space="preserve">отсутствии - из фактической себестоимости. </w:t>
      </w:r>
    </w:p>
    <w:p w:rsidR="00000000" w:rsidRDefault="00324E55">
      <w:pPr>
        <w:ind w:firstLine="400"/>
        <w:jc w:val="both"/>
      </w:pPr>
      <w:r>
        <w:t xml:space="preserve">Облагаемым оборотом при изготовлении товаров из давальческого сырья и материалов является стоимость их обработки. </w:t>
      </w:r>
    </w:p>
    <w:p w:rsidR="00000000" w:rsidRDefault="00324E55">
      <w:pPr>
        <w:ind w:firstLine="400"/>
        <w:jc w:val="both"/>
      </w:pPr>
      <w:r>
        <w:t>Стоимость возвратной тары не включается в облагаемый оборот, за исключением случаев реализации та</w:t>
      </w:r>
      <w:r>
        <w:t xml:space="preserve">ры предприятиями-изготовителями. </w:t>
      </w:r>
    </w:p>
    <w:p w:rsidR="00000000" w:rsidRDefault="00324E55">
      <w:pPr>
        <w:ind w:firstLine="400"/>
        <w:jc w:val="both"/>
      </w:pPr>
      <w:r>
        <w:t xml:space="preserve">2. Для строительных, строительно-монтажных и ремонтных организаций облагаемым оборотом является стоимость выполненных принятых и оплаченных заказчиками работ. </w:t>
      </w:r>
    </w:p>
    <w:p w:rsidR="00000000" w:rsidRDefault="00324E55">
      <w:pPr>
        <w:ind w:firstLine="400"/>
        <w:jc w:val="both"/>
      </w:pPr>
      <w:r>
        <w:t>3. При осуществлении предприятиями посреднических услуг облага</w:t>
      </w:r>
      <w:r>
        <w:t xml:space="preserve">емым оборотом является сумма дохода, полученная в виде надбавок, вознаграждений и сборов. </w:t>
      </w:r>
    </w:p>
    <w:p w:rsidR="00000000" w:rsidRDefault="00324E55">
      <w:pPr>
        <w:ind w:firstLine="400"/>
        <w:jc w:val="both"/>
      </w:pPr>
      <w:r>
        <w:t>У предприятий розничной торговли и общественного питания облагаемый оборот при реализации товаров определяется в виде разницы между ценами их реализации и ценами, по</w:t>
      </w:r>
      <w:r>
        <w:t xml:space="preserve"> которым они производят расчеты с поставщиками, включая сумму налога на добавленную стоимость. </w:t>
      </w:r>
    </w:p>
    <w:p w:rsidR="00000000" w:rsidRDefault="00324E55">
      <w:pPr>
        <w:spacing w:after="240"/>
        <w:ind w:firstLine="400"/>
        <w:jc w:val="both"/>
      </w:pPr>
      <w:r>
        <w:t>В таком же порядке определяется облагаемый оборот при аукционной продаже товаров, а также по заготовительным, снабженческо-сбытовым, оптовым и другим организаци</w:t>
      </w:r>
      <w:r>
        <w:t>ям - при реализации ими товаров по ценам, превышающим цену покупки.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5.</w:t>
      </w:r>
      <w:r>
        <w:t xml:space="preserve"> Перечень товаров (работ, услуг), освобождаемых от налога </w:t>
      </w:r>
    </w:p>
    <w:p w:rsidR="00000000" w:rsidRDefault="00324E55">
      <w:pPr>
        <w:ind w:firstLine="400"/>
        <w:jc w:val="both"/>
      </w:pPr>
      <w:r>
        <w:t xml:space="preserve">1. От налога на добавленную стоимость освобождаются: </w:t>
      </w:r>
    </w:p>
    <w:p w:rsidR="00000000" w:rsidRDefault="00324E55">
      <w:pPr>
        <w:ind w:firstLine="400"/>
        <w:jc w:val="both"/>
      </w:pPr>
      <w:r>
        <w:t>а) товары (работы, услуги), экспортируемые за пределы государств -</w:t>
      </w:r>
      <w:r>
        <w:t xml:space="preserve"> членов Содружества Независимых Государств, а также услуги по транспортировке, погрузке, разгрузке, перегрузке экспортируемых товаров и при транзите иностранных грузов через территорию Республики Казахстан; </w:t>
      </w:r>
    </w:p>
    <w:p w:rsidR="00000000" w:rsidRDefault="00324E55">
      <w:pPr>
        <w:ind w:firstLine="400"/>
        <w:jc w:val="both"/>
      </w:pPr>
      <w:r>
        <w:t>б) товары и услуги, предназначенные для официаль</w:t>
      </w:r>
      <w:r>
        <w:t xml:space="preserve">ного пользования иностранных дипломатических и приравненных к ним представительств, а также для личного пользования дипломатического и административно-технического персонала этих представительств, включая членов их семей, проживающих вместе с ними; </w:t>
      </w:r>
    </w:p>
    <w:p w:rsidR="00000000" w:rsidRDefault="00324E55">
      <w:pPr>
        <w:ind w:firstLine="400"/>
        <w:jc w:val="both"/>
      </w:pPr>
      <w:r>
        <w:t>в) усл</w:t>
      </w:r>
      <w:r>
        <w:t xml:space="preserve">уги городского пассажирского транспорта (кроме такси), а также услуги по перевозкам пассажиров в пригородном сообщении морским, речным, железнодорожным и автомобильным транспортом; </w:t>
      </w:r>
    </w:p>
    <w:p w:rsidR="00000000" w:rsidRDefault="00324E55">
      <w:pPr>
        <w:ind w:firstLine="400"/>
        <w:jc w:val="both"/>
      </w:pPr>
      <w:r>
        <w:t>г) квартирная плата; д) стоимость выкупаемого в порядке приватизации имуще</w:t>
      </w:r>
      <w:r>
        <w:t xml:space="preserve">ства государственных предприятий, а также арендная плата за арендные предприятия, образованные на базе государственной собственности; </w:t>
      </w:r>
    </w:p>
    <w:p w:rsidR="00000000" w:rsidRDefault="00324E55">
      <w:pPr>
        <w:ind w:firstLine="400"/>
        <w:jc w:val="both"/>
      </w:pPr>
      <w:r>
        <w:t xml:space="preserve">е) операции по страхованию и перестрахованию, выдаче и передаче ссуд, а также операции, совершаемые по денежным вкладам, </w:t>
      </w:r>
      <w:r>
        <w:t xml:space="preserve">расчетным, текущим и другим счетам; </w:t>
      </w:r>
    </w:p>
    <w:p w:rsidR="00000000" w:rsidRDefault="00324E55">
      <w:pPr>
        <w:ind w:firstLine="400"/>
        <w:jc w:val="both"/>
      </w:pPr>
      <w:r>
        <w:t>ж) операции, связанные с обращением валюты, денег, банкнот, являющихся законными средствами платежа (кроме используемых в целях нумизматики), а также ценных бумаг (акций, облигаций, сертификатов, векселей, чеков и други</w:t>
      </w:r>
      <w:r>
        <w:t xml:space="preserve">х); </w:t>
      </w:r>
    </w:p>
    <w:p w:rsidR="00000000" w:rsidRDefault="00324E55">
      <w:pPr>
        <w:ind w:firstLine="400"/>
        <w:jc w:val="both"/>
      </w:pPr>
      <w:r>
        <w:t xml:space="preserve">з) продажа почтовых марок (кроме коллекционных), маркированных открыток, конвертов, лотерейных билетов, а также услуги связи, оказываемые по фиксированным тарифам; </w:t>
      </w:r>
    </w:p>
    <w:p w:rsidR="00000000" w:rsidRDefault="00324E55">
      <w:pPr>
        <w:ind w:firstLine="400"/>
        <w:jc w:val="both"/>
      </w:pPr>
      <w:r>
        <w:t>и) действия, выполняемые уполномоченными на то органами, за которые взимается государс</w:t>
      </w:r>
      <w:r>
        <w:t xml:space="preserve">твенная пошлина, а также услуги, оказываемые членами коллегии адвокатов; </w:t>
      </w:r>
    </w:p>
    <w:p w:rsidR="00000000" w:rsidRDefault="00324E55">
      <w:pPr>
        <w:ind w:firstLine="400"/>
        <w:jc w:val="both"/>
      </w:pPr>
      <w:r>
        <w:t xml:space="preserve">к) выдача, получение и уступка патентов, авторских прав, лицензий; </w:t>
      </w:r>
    </w:p>
    <w:p w:rsidR="00000000" w:rsidRDefault="00324E55">
      <w:pPr>
        <w:ind w:firstLine="400"/>
        <w:jc w:val="both"/>
      </w:pPr>
      <w:r>
        <w:t xml:space="preserve">л) услуги в сфере народного образования, связанные с учебно-производственным процессом, плата за обучение детей и </w:t>
      </w:r>
      <w:r>
        <w:t xml:space="preserve">подростков в кружках, секциях, студиях, за использование спортивных сооружений, услуги по содержанию детей в дошкольных и интернатских учреждениях, детских домах семейного типа, а также по уходу за больными и престарелыми; </w:t>
      </w:r>
    </w:p>
    <w:p w:rsidR="00000000" w:rsidRDefault="00324E55">
      <w:pPr>
        <w:ind w:firstLine="400"/>
        <w:jc w:val="both"/>
      </w:pPr>
      <w:r>
        <w:t>м) научно-исследовательские, про</w:t>
      </w:r>
      <w:r>
        <w:t>ектно-изыскательские, геолого-разведочные, опытно-конструкторские, технологические и лесоустроительные работы, выполняемые за счет бюджетных средств, а также работы и услуги по предупреждению и ликвидации стихийных бедствий, хоздоговорные работы, выполненн</w:t>
      </w:r>
      <w:r>
        <w:t xml:space="preserve">ые учреждениями народного образования; </w:t>
      </w:r>
    </w:p>
    <w:p w:rsidR="00000000" w:rsidRDefault="00324E55">
      <w:pPr>
        <w:ind w:firstLine="400"/>
        <w:jc w:val="both"/>
      </w:pPr>
      <w:r>
        <w:t xml:space="preserve">н) ритуальные услуги похоронных бюро, кладбищ и крематориев, проведение обрядов и церемоний религиозными организациями; </w:t>
      </w:r>
    </w:p>
    <w:p w:rsidR="00000000" w:rsidRDefault="00324E55">
      <w:pPr>
        <w:ind w:firstLine="400"/>
        <w:jc w:val="both"/>
      </w:pPr>
      <w:r>
        <w:t>о) операции, связанные с реализацией человеческих органов, человеческой крови и женского молока</w:t>
      </w:r>
      <w:r>
        <w:t xml:space="preserve">; </w:t>
      </w:r>
    </w:p>
    <w:p w:rsidR="00000000" w:rsidRDefault="00324E55">
      <w:pPr>
        <w:ind w:firstLine="400"/>
        <w:jc w:val="both"/>
      </w:pPr>
      <w:r>
        <w:t xml:space="preserve">п) продукция, реализуемая совхозами и колхозами на внутрихозяйственные нужды; </w:t>
      </w:r>
    </w:p>
    <w:p w:rsidR="00000000" w:rsidRDefault="00324E55">
      <w:pPr>
        <w:ind w:firstLine="400"/>
        <w:jc w:val="both"/>
      </w:pPr>
      <w:r>
        <w:t xml:space="preserve">р) продукция, реализуемая совхозами и колхозами в школьных столовых и буфетах, детских садах, домах инвалидов, сельских больницах и пансионатах; </w:t>
      </w:r>
    </w:p>
    <w:p w:rsidR="00000000" w:rsidRDefault="00324E55">
      <w:pPr>
        <w:ind w:firstLine="400"/>
        <w:jc w:val="both"/>
      </w:pPr>
      <w:r>
        <w:t>с) сельскохозяйственные прод</w:t>
      </w:r>
      <w:r>
        <w:t xml:space="preserve">укты собственного производства, реализуемые крестьянскими хозяйствами. </w:t>
      </w:r>
    </w:p>
    <w:p w:rsidR="00000000" w:rsidRDefault="00324E55">
      <w:pPr>
        <w:ind w:firstLine="400"/>
        <w:jc w:val="both"/>
      </w:pPr>
      <w:r>
        <w:t>т) услуги учреждений культуры и искусства, творческих союзов и фондов культуры, туристических организаций, государственных телерадиовещательных компаний, Казахского государственного информационного агентства, религиозных объединений, а также театрально-зре</w:t>
      </w:r>
      <w:r>
        <w:t xml:space="preserve">лищные, спортивные, культурно-просветительные мероприятия; </w:t>
      </w:r>
    </w:p>
    <w:p w:rsidR="00000000" w:rsidRDefault="00324E55">
      <w:pPr>
        <w:ind w:firstLine="400"/>
        <w:jc w:val="both"/>
      </w:pPr>
      <w:r>
        <w:t xml:space="preserve">у) услуги, оказываемые хозрасчетными и арендными медицинскими учреждениями, спортивно-оздоровительными организациями; </w:t>
      </w:r>
    </w:p>
    <w:p w:rsidR="00000000" w:rsidRDefault="00324E55">
      <w:pPr>
        <w:ind w:firstLine="400"/>
        <w:jc w:val="both"/>
      </w:pPr>
      <w:r>
        <w:t>ф) продукция (работы, услуги), произведенная предприятиями и организациями Ка</w:t>
      </w:r>
      <w:r>
        <w:t xml:space="preserve">захских обществ слепых и глухих, а также Добровольного общества инвалидов Республики Казахстан; </w:t>
      </w:r>
    </w:p>
    <w:p w:rsidR="00000000" w:rsidRDefault="00324E55">
      <w:pPr>
        <w:ind w:firstLine="400"/>
        <w:jc w:val="both"/>
      </w:pPr>
      <w:r>
        <w:t xml:space="preserve">х) путевки в санаторно-курортные учреждения, дома отдыха, пансионаты, пионерские и альпинистские лагеря и турбазы, туристические путевки; </w:t>
      </w:r>
    </w:p>
    <w:p w:rsidR="00000000" w:rsidRDefault="00324E55">
      <w:pPr>
        <w:ind w:firstLine="400"/>
        <w:jc w:val="both"/>
      </w:pPr>
      <w:r>
        <w:t>ц) печатная продукци</w:t>
      </w:r>
      <w:r>
        <w:t xml:space="preserve">я государственных издательств, предприятий полиграфии, газеты и журналы органов государственной власти и управления, доходы книжной торговли; </w:t>
      </w:r>
    </w:p>
    <w:p w:rsidR="00000000" w:rsidRDefault="00324E55">
      <w:pPr>
        <w:ind w:firstLine="400"/>
        <w:jc w:val="both"/>
      </w:pPr>
      <w:r>
        <w:t xml:space="preserve">ч) работы и услуги по строительству жилья, выполненные подрядным и хозяйственным способами; </w:t>
      </w:r>
    </w:p>
    <w:p w:rsidR="00000000" w:rsidRDefault="00324E55">
      <w:pPr>
        <w:ind w:firstLine="400"/>
        <w:jc w:val="both"/>
      </w:pPr>
      <w:r>
        <w:t>ш) обороты по реализ</w:t>
      </w:r>
      <w:r>
        <w:t>ации драгоценных металлов в добытых и переработанных рудах, концентратах, ломе, других промышленных продуктах и отходах, а также по реализации аффинированных драгоценных металлов, драгоценных камней и алмазов; обороты по реализации драгоценных металлов и к</w:t>
      </w:r>
      <w:r>
        <w:t xml:space="preserve">амней, изделий из них в Государственное хранилище ценностей Национального государственного банка Республики Казахстан; </w:t>
      </w:r>
    </w:p>
    <w:p w:rsidR="00000000" w:rsidRDefault="00324E55">
      <w:pPr>
        <w:ind w:firstLine="400"/>
        <w:jc w:val="both"/>
      </w:pPr>
      <w:r>
        <w:t>щ) доходы снабженческих организаций (кроме военторгов) внутренних войск, Республиканской гвардии, Комитета национальной безопасности, Ми</w:t>
      </w:r>
      <w:r>
        <w:t xml:space="preserve">нистерства внутренних дел и Министерства обороны Республики Казахстан по реализации ими материалов и имущества для указанных ведомств; </w:t>
      </w:r>
    </w:p>
    <w:p w:rsidR="00000000" w:rsidRDefault="00324E55">
      <w:pPr>
        <w:ind w:firstLine="400"/>
        <w:jc w:val="both"/>
      </w:pPr>
      <w:r>
        <w:t>ы) товары детского ассортимента, перечень которых устанавливается Правительством Республики Казахстан, производимые и ре</w:t>
      </w:r>
      <w:r>
        <w:t xml:space="preserve">ализуемые населению Республики Казахстан; </w:t>
      </w:r>
    </w:p>
    <w:p w:rsidR="00000000" w:rsidRDefault="00324E55">
      <w:pPr>
        <w:ind w:firstLine="400"/>
        <w:jc w:val="both"/>
      </w:pPr>
      <w:r>
        <w:t xml:space="preserve">э) товары (работы, услуги), производимые предприятиями и организациями общества Красного Полумесяца и Красного Креста Республики Казахстан; </w:t>
      </w:r>
    </w:p>
    <w:p w:rsidR="00000000" w:rsidRDefault="00324E55">
      <w:pPr>
        <w:ind w:firstLine="400"/>
        <w:jc w:val="both"/>
      </w:pPr>
      <w:r>
        <w:t>ю) услуги, оказываемые участникам и инвалидам Великой Отечественной войн</w:t>
      </w:r>
      <w:r>
        <w:t xml:space="preserve">ы и приравненных к ним категориям граждан по установлению и обслуживанию квартирных телефонов, по оплате за вневедомственную охрану квартир. </w:t>
      </w:r>
    </w:p>
    <w:p w:rsidR="00000000" w:rsidRDefault="00324E55">
      <w:pPr>
        <w:spacing w:after="240"/>
        <w:ind w:firstLine="400"/>
        <w:jc w:val="both"/>
      </w:pPr>
      <w:r>
        <w:t>2. Перечень товаров (работ, услуг), освобождаемых от налога на добавленную стоимость, является единым на всей терр</w:t>
      </w:r>
      <w:r>
        <w:t>итории Республики Казахстан.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6.</w:t>
      </w:r>
      <w:r>
        <w:t xml:space="preserve"> Ставки налога </w:t>
      </w:r>
    </w:p>
    <w:p w:rsidR="00000000" w:rsidRDefault="00324E55">
      <w:pPr>
        <w:ind w:firstLine="400"/>
        <w:jc w:val="both"/>
      </w:pPr>
      <w:r>
        <w:t>1. Налог на добавленную стоимость уплачивается по ставке 20 процентов, а по продукции и услугам, реализуемым в государства-участники Содружества Независимых Государств, где ставка выше, по ставкам, дейс</w:t>
      </w:r>
      <w:r>
        <w:t xml:space="preserve">твующим в том государстве. </w:t>
      </w:r>
    </w:p>
    <w:p w:rsidR="00000000" w:rsidRDefault="00324E55">
      <w:pPr>
        <w:ind w:firstLine="400"/>
        <w:jc w:val="both"/>
      </w:pPr>
      <w:r>
        <w:t xml:space="preserve">Доходы, полученные в виде надбавок (наценок), вознаграждений и сборов, облагаются по ставке 16,67 процента. </w:t>
      </w:r>
    </w:p>
    <w:p w:rsidR="00000000" w:rsidRDefault="00324E55">
      <w:pPr>
        <w:ind w:firstLine="400"/>
        <w:jc w:val="both"/>
      </w:pPr>
      <w:r>
        <w:t>Сумма налога на добавленную стоимость зачисляется в доход республиканского бюджета Республики Казахстан и распределяетс</w:t>
      </w:r>
      <w:r>
        <w:t xml:space="preserve">я между республиканским бюджетом и бюджетами областей и городов Алма-Аты и Ленинска по нормативам, устанавливаемым Законом "О республиканском бюджете Республики Казахстан". </w:t>
      </w:r>
    </w:p>
    <w:p w:rsidR="00000000" w:rsidRDefault="00324E55">
      <w:pPr>
        <w:ind w:firstLine="400"/>
        <w:jc w:val="both"/>
      </w:pPr>
      <w:r>
        <w:t>Вся сумма налога на добавленную стоимость по нефти, нефтепродуктам и шинам, поступ</w:t>
      </w:r>
      <w:r>
        <w:t xml:space="preserve">ившая в бюджет, налоговыми органами по месту нахождения плательщика перечисляется в дорожный фонд в порядке, определенном </w:t>
      </w:r>
      <w:hyperlink r:id="rId10" w:history="1">
        <w:r>
          <w:rPr>
            <w:rStyle w:val="a3"/>
          </w:rPr>
          <w:t>Законом</w:t>
        </w:r>
      </w:hyperlink>
      <w:r>
        <w:t xml:space="preserve"> Республики Казахстан "О дорожном фонде". </w:t>
      </w:r>
    </w:p>
    <w:p w:rsidR="00000000" w:rsidRDefault="00324E55">
      <w:pPr>
        <w:ind w:firstLine="400"/>
        <w:jc w:val="both"/>
      </w:pPr>
      <w:r>
        <w:t>2. Для предприятий о</w:t>
      </w:r>
      <w:r>
        <w:t xml:space="preserve">бщественного питания третьей категории ставка налога на добавленную стоимость применяется в размере 13 процентов. </w:t>
      </w:r>
    </w:p>
    <w:p w:rsidR="00000000" w:rsidRDefault="00324E55">
      <w:pPr>
        <w:spacing w:after="240"/>
        <w:ind w:firstLine="400"/>
        <w:jc w:val="both"/>
      </w:pPr>
      <w:r>
        <w:t>3. По продукции первой необходимости, перечень которой устанавливается Кабинетом Министров Республики Казахстан, реализуемой населению Респуб</w:t>
      </w:r>
      <w:r>
        <w:t>лики Казахстан, ставка налога на добавленную стоимость применяется в размере 10 процентов.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исчисления налога </w:t>
      </w:r>
    </w:p>
    <w:p w:rsidR="00000000" w:rsidRDefault="00324E55">
      <w:pPr>
        <w:ind w:firstLine="400"/>
        <w:jc w:val="both"/>
      </w:pPr>
      <w:r>
        <w:t>1. Реализация товаров (работ, услуг) производится предприятиям по ценам (тарифам), увеличенным на сумму налога на добавленную ст</w:t>
      </w:r>
      <w:r>
        <w:t xml:space="preserve">оимость. При этом в расчетных документах на реализуемые товары (работы, услуги) сумма налога указывается отдельной строкой и уплачивается в первоочередном порядке. Документы без выделения суммы налога учреждениями банков к исполнению не принимаются. </w:t>
      </w:r>
    </w:p>
    <w:p w:rsidR="00000000" w:rsidRDefault="00324E55">
      <w:pPr>
        <w:ind w:firstLine="400"/>
        <w:jc w:val="both"/>
      </w:pPr>
      <w:r>
        <w:t>Реали</w:t>
      </w:r>
      <w:r>
        <w:t xml:space="preserve">зация товаров (работ, услуг) населению производится по ценам и тарифам, включающим в себя сумму налога на добавленную стоимость по установленной ставке. </w:t>
      </w:r>
    </w:p>
    <w:p w:rsidR="00000000" w:rsidRDefault="00324E55">
      <w:pPr>
        <w:ind w:firstLine="400"/>
        <w:jc w:val="both"/>
      </w:pPr>
      <w:r>
        <w:t xml:space="preserve">2. Налог на приобретаемые сырье, материалы, топливо, комплектующие и другие изделия, используемые для </w:t>
      </w:r>
      <w:r>
        <w:t xml:space="preserve">производственных целей, на издержки производства и обращения не относится. </w:t>
      </w:r>
    </w:p>
    <w:p w:rsidR="00000000" w:rsidRDefault="00324E55">
      <w:pPr>
        <w:ind w:firstLine="400"/>
        <w:jc w:val="both"/>
      </w:pPr>
      <w:r>
        <w:t>Сумма налога на добавленную стоимость, подлежащая взносу в бюджет, определяется как разница между суммами налога, полученными от покупателей за реализованные им товары (работы, усл</w:t>
      </w:r>
      <w:r>
        <w:t xml:space="preserve">уги), и суммами налога, уплаченными поставщикам за материальные ресурсы, топливо, работы, услуги, стоимость которых относится на издержки производства и обращения. </w:t>
      </w:r>
    </w:p>
    <w:p w:rsidR="00000000" w:rsidRDefault="00324E55">
      <w:pPr>
        <w:ind w:firstLine="400"/>
        <w:jc w:val="both"/>
      </w:pPr>
      <w:r>
        <w:t>При этом не исключаются из общей налоговой суммы, подлежащей перечислению в бюджет, налоги,</w:t>
      </w:r>
      <w:r>
        <w:t xml:space="preserve"> уплаченные: </w:t>
      </w:r>
    </w:p>
    <w:p w:rsidR="00000000" w:rsidRDefault="00324E55">
      <w:pPr>
        <w:ind w:firstLine="400"/>
        <w:jc w:val="both"/>
      </w:pPr>
      <w:r>
        <w:t>а) по товарам (работам, услугам), использованным на непроизводственные нужды, а также по основным средствам и нематериальным активам (стоимости имущественных и иных прав, "ноу-хау", лицензии и тому подобные). Уплата налога по товарам (работам</w:t>
      </w:r>
      <w:r>
        <w:t xml:space="preserve">, услугам), использованным на непроизводственные нужды, производится за счет соответствующих источников финансирования. Основные средства и нематериальные активы отражаются в учете по стоимости приобретения, включая сумму уплаченного налога, с последующим </w:t>
      </w:r>
      <w:r>
        <w:t xml:space="preserve">списанием на себестоимость через суммы износа (амортизации) в установленном порядке; </w:t>
      </w:r>
    </w:p>
    <w:p w:rsidR="00000000" w:rsidRDefault="00324E55">
      <w:pPr>
        <w:ind w:firstLine="400"/>
        <w:jc w:val="both"/>
      </w:pPr>
      <w:r>
        <w:t>б) по товарам (работам, услугам), использованным при осуществлении операций, освобожденных от налога в соответствии с подпунктами "е-у", "х-ч", "щ-э" пункта 1 статьи 5 на</w:t>
      </w:r>
      <w:r>
        <w:t xml:space="preserve">стоящего Закона. Суммы налога, уплаченные поставщиками по таким товарам (работам, услугам), относятся на издержки производства и обращения. </w:t>
      </w:r>
    </w:p>
    <w:p w:rsidR="00000000" w:rsidRDefault="00324E55">
      <w:pPr>
        <w:ind w:firstLine="400"/>
        <w:jc w:val="both"/>
      </w:pPr>
      <w:r>
        <w:t xml:space="preserve">3. В случае превышения сумм налога, уплаченных поставщикам за приобретаемые товарно-материальные ценности, над суммами налога, исчисленными по реализации товаров (работ, услуг), возникающая разница засчитывается в счет предстоящих платежей или возмещается </w:t>
      </w:r>
      <w:r>
        <w:t xml:space="preserve">за счет общих поступлений этого налога ежемесячно не позднее 15-го числа месяца, следующего за отчетным. </w:t>
      </w:r>
    </w:p>
    <w:p w:rsidR="00000000" w:rsidRDefault="00324E55">
      <w:pPr>
        <w:spacing w:after="240"/>
        <w:ind w:firstLine="400"/>
        <w:jc w:val="both"/>
      </w:pPr>
      <w:r>
        <w:t>Аналогичный порядок зачета или возмещения сумм налога, уплаченных поставщикам, применяется и при реализации товаров (работ, услуг), освобожденных от у</w:t>
      </w:r>
      <w:r>
        <w:t>платы налога в соответствии с подпунктами "а-д", "ф", "ш", "ю" части первой статьи 5 настоящего Закона.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8.</w:t>
      </w:r>
      <w:r>
        <w:t xml:space="preserve"> Сроки уплаты налога </w:t>
      </w:r>
    </w:p>
    <w:p w:rsidR="00000000" w:rsidRDefault="00324E55">
      <w:pPr>
        <w:ind w:firstLine="400"/>
        <w:jc w:val="both"/>
      </w:pPr>
      <w:r>
        <w:t>1. Уплата налога производится ежемесячно, исходя из фактических оборотов по реализации товаров (работ, услуг) за истекший</w:t>
      </w:r>
      <w:r>
        <w:t xml:space="preserve"> календарный месяц, в срок не позднее 15 числа следующего месяца. </w:t>
      </w:r>
    </w:p>
    <w:p w:rsidR="00000000" w:rsidRDefault="00324E55">
      <w:pPr>
        <w:ind w:firstLine="400"/>
        <w:jc w:val="both"/>
      </w:pPr>
      <w:r>
        <w:t>2. Датой совершения оборота считается день поступления средств за товары (работы, услуги) на счета в учреждения банков, а при расчетах наличными деньгами - день поступления выручки в кассу.</w:t>
      </w:r>
      <w:r>
        <w:t xml:space="preserve"> </w:t>
      </w:r>
    </w:p>
    <w:p w:rsidR="00000000" w:rsidRDefault="00324E55">
      <w:pPr>
        <w:ind w:firstLine="400"/>
        <w:jc w:val="both"/>
      </w:pPr>
      <w:r>
        <w:t xml:space="preserve">При безвозмездной передаче или обмене товаров (работ, услуг) днем совершения оборота является день их передачи (выполнения). </w:t>
      </w:r>
    </w:p>
    <w:p w:rsidR="00000000" w:rsidRDefault="00324E55">
      <w:pPr>
        <w:spacing w:after="240"/>
        <w:ind w:firstLine="400"/>
        <w:jc w:val="both"/>
      </w:pPr>
      <w:r>
        <w:t>Главной государственной налоговой инспекции Республики Казахстан предоставляется право устанавливать иные налоговые периоды и ср</w:t>
      </w:r>
      <w:r>
        <w:t>оки уплаты налога.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плательщиков </w:t>
      </w:r>
    </w:p>
    <w:p w:rsidR="00000000" w:rsidRDefault="00324E55">
      <w:pPr>
        <w:ind w:firstLine="400"/>
        <w:jc w:val="both"/>
      </w:pPr>
      <w:r>
        <w:t xml:space="preserve">1. Ответственность за правильность и своевременность уплаты налога в бюджет возлагается на плательщиков и их должностных лиц. </w:t>
      </w:r>
    </w:p>
    <w:p w:rsidR="00000000" w:rsidRDefault="00324E55">
      <w:pPr>
        <w:spacing w:after="240"/>
        <w:ind w:firstLine="400"/>
        <w:jc w:val="both"/>
      </w:pPr>
      <w:r>
        <w:t>2. Плательщики налога ежемесячно представляют налоговым органам по мес</w:t>
      </w:r>
      <w:r>
        <w:t>ту своего нахождения расчеты по налогу на добавленную стоимость до 15 числа месяца, следующего за отчетным.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10.</w:t>
      </w:r>
      <w:r>
        <w:t xml:space="preserve"> Меры, применяемые за нарушения законодательства о налоге </w:t>
      </w:r>
    </w:p>
    <w:p w:rsidR="00000000" w:rsidRDefault="00324E55">
      <w:pPr>
        <w:spacing w:after="240"/>
        <w:ind w:firstLine="400"/>
        <w:jc w:val="both"/>
      </w:pPr>
      <w:r>
        <w:t>За нарушение законодательства о налоге к плательщикам применяются финансовые са</w:t>
      </w:r>
      <w:r>
        <w:t>нкции и административные штрафы, предусмотренные законодательством Республики Казахстан.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11.</w:t>
      </w:r>
      <w:r>
        <w:t xml:space="preserve"> Контроль за исчислением и уплатой налога </w:t>
      </w:r>
    </w:p>
    <w:p w:rsidR="00000000" w:rsidRDefault="00324E55">
      <w:pPr>
        <w:spacing w:after="240"/>
        <w:ind w:firstLine="400"/>
        <w:jc w:val="both"/>
      </w:pPr>
      <w:r>
        <w:t>Контроль за правильностью исчисления и своевременностью уплаты налога на добавленную стоимость осуществляется нало</w:t>
      </w:r>
      <w:r>
        <w:t>говыми органами в соответствии с законодательством Республики Казахстан.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12.</w:t>
      </w:r>
      <w:r>
        <w:t xml:space="preserve"> Заключительное положение </w:t>
      </w:r>
    </w:p>
    <w:p w:rsidR="00000000" w:rsidRDefault="00324E55">
      <w:pPr>
        <w:spacing w:after="240"/>
        <w:ind w:firstLine="400"/>
        <w:jc w:val="both"/>
      </w:pPr>
      <w:r>
        <w:t>Размер ставки налога на добавленную стоимость и перечень налоговых льгот, предусмотренных настоящим Законом, могут уточняться Верховным Советом Ре</w:t>
      </w:r>
      <w:r>
        <w:t>спублики Казахстан при утверждении республиканского бюджета Республики Казахстан на предстоящий финансовый год.</w:t>
      </w:r>
    </w:p>
    <w:p w:rsidR="00000000" w:rsidRDefault="00324E55">
      <w:pPr>
        <w:ind w:firstLine="400"/>
        <w:jc w:val="both"/>
      </w:pPr>
      <w:r>
        <w:rPr>
          <w:rStyle w:val="s1"/>
        </w:rPr>
        <w:t>Статья 13.</w:t>
      </w:r>
      <w:r>
        <w:t xml:space="preserve"> Международные соглашения </w:t>
      </w:r>
    </w:p>
    <w:p w:rsidR="00000000" w:rsidRDefault="00324E55">
      <w:pPr>
        <w:spacing w:after="240"/>
        <w:ind w:firstLine="400"/>
        <w:jc w:val="both"/>
      </w:pPr>
      <w:r>
        <w:t xml:space="preserve">Если международными соглашениями Республики Казахстан установлены иные условия, чем те, которые содержатся </w:t>
      </w:r>
      <w:r>
        <w:t>в законодательстве Республики Казахстан по вопросу налогообложения добавленной стоимости то применяются правила международного соглашения.</w:t>
      </w:r>
    </w:p>
    <w:p w:rsidR="00000000" w:rsidRDefault="00324E55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24E55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24E55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24E5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24E55"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E55" w:rsidRDefault="00324E55" w:rsidP="00324E55">
      <w:r>
        <w:separator/>
      </w:r>
    </w:p>
  </w:endnote>
  <w:endnote w:type="continuationSeparator" w:id="0">
    <w:p w:rsidR="00324E55" w:rsidRDefault="00324E55" w:rsidP="00324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E55" w:rsidRDefault="00324E55" w:rsidP="00324E55">
      <w:r>
        <w:separator/>
      </w:r>
    </w:p>
  </w:footnote>
  <w:footnote w:type="continuationSeparator" w:id="0">
    <w:p w:rsidR="00324E55" w:rsidRDefault="00324E55" w:rsidP="00324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 w:rsidP="00324E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E55" w:rsidRPr="00324E55" w:rsidRDefault="00324E55" w:rsidP="00324E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декабря 1991 года № 1041-XII «О налоге на добавленную стоимость» (с изменениями и дополнениями)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E55" w:rsidRDefault="00324E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E55"/>
    <w:rsid w:val="0032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E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E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E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E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E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E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E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E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2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008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08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8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2102</Words>
  <Characters>15526</Characters>
  <Application>Microsoft Office Word</Application>
  <DocSecurity>0</DocSecurity>
  <Lines>129</Lines>
  <Paragraphs>35</Paragraphs>
  <ScaleCrop>false</ScaleCrop>
  <Company>SPecialiST RePack</Company>
  <LinksUpToDate>false</LinksUpToDate>
  <CharactersWithSpaces>17593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года № 1041-XII «О налоге на добавленную стоимость» (с изменениями и дополнениями)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2024-05-28T06:48:00Z</dcterms:created>
  <dcterms:modified xsi:type="dcterms:W3CDTF">2024-05-28T06:48:00Z</dcterms:modified>
</cp:coreProperties>
</file>