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7D5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14 января 1992 года № 1126-XII Об</w:t>
      </w:r>
      <w:r>
        <w:t xml:space="preserve"> </w:t>
      </w:r>
      <w:r>
        <w:br/>
      </w:r>
      <w:r>
        <w:rPr>
          <w:rStyle w:val="s1"/>
        </w:rPr>
        <w:t>особенностях приватизации имущества государственных сельскохозяйственных</w:t>
      </w:r>
      <w:r>
        <w:t xml:space="preserve"> </w:t>
      </w:r>
      <w:r>
        <w:br/>
      </w:r>
      <w:r>
        <w:rPr>
          <w:rStyle w:val="s1"/>
        </w:rPr>
        <w:t xml:space="preserve">предприятий </w:t>
      </w:r>
      <w:r>
        <w:br/>
      </w:r>
      <w:r>
        <w:rPr>
          <w:rStyle w:val="s1"/>
        </w:rPr>
        <w:t>(с изменениями, внесенными в соответствии с Законами РК от 26.06.92 г.</w:t>
      </w:r>
      <w:r>
        <w:t xml:space="preserve"> </w:t>
      </w:r>
      <w:r>
        <w:br/>
      </w:r>
      <w:r>
        <w:rPr>
          <w:rStyle w:val="s1"/>
        </w:rPr>
        <w:t>№ 1431-XII; от 21.10.93 г. № 2464-XII; Указами Президента РК от</w:t>
      </w:r>
      <w:r>
        <w:t xml:space="preserve"> </w:t>
      </w:r>
      <w:r>
        <w:br/>
      </w:r>
      <w:r>
        <w:rPr>
          <w:rStyle w:val="s1"/>
        </w:rPr>
        <w:t>12.05.95 г. № 2266; от 05.10.95 г. № 2488; от 30.10.95 г. № 2588)</w:t>
      </w:r>
    </w:p>
    <w:p w:rsidR="00000000" w:rsidRDefault="00FC7D56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20.12.04 г. № 12-III</w:t>
      </w:r>
    </w:p>
    <w:p w:rsidR="00000000" w:rsidRDefault="00FC7D56">
      <w:pPr>
        <w:spacing w:after="240"/>
        <w:ind w:firstLine="400"/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14 января 1992 г. № 1126А-XII</w:t>
      </w:r>
    </w:p>
    <w:p w:rsidR="00000000" w:rsidRDefault="00FC7D56">
      <w:pPr>
        <w:spacing w:after="240"/>
        <w:ind w:firstLine="400"/>
        <w:jc w:val="both"/>
      </w:pPr>
      <w:r>
        <w:t>Настоящий За</w:t>
      </w:r>
      <w:r>
        <w:t>кон регулирует особенности приватизации имущества государственных сельскохозяйственных предприятий и направлен на преодоление монополии в сельскохозяйственном производстве посредством создания различных форм собственности и хозяйствования, условий для пере</w:t>
      </w:r>
      <w:r>
        <w:t>хода к многоукладной рыночной экономике на селе, развития конкуренции товаропроизводителей и стимулирования предпринимательской деятельности в целях повышения эффективности сельскохозяйственного производства, улучшения снабжения населения продовольствием и</w:t>
      </w:r>
      <w:r>
        <w:t xml:space="preserve"> промышленности - сырьем.</w:t>
      </w:r>
    </w:p>
    <w:p w:rsidR="00000000" w:rsidRDefault="00FC7D56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Часть первая статьи 1 с изменениями, внесенными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</w:t>
      </w:r>
      <w:r>
        <w:t xml:space="preserve">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Республики</w:t>
      </w:r>
      <w:r>
        <w:t xml:space="preserve"> Казахстан о приватизации имущества государственных сельскохозяйственных предприятий </w:t>
      </w:r>
    </w:p>
    <w:p w:rsidR="00000000" w:rsidRDefault="00FC7D56">
      <w:pPr>
        <w:ind w:firstLine="400"/>
        <w:jc w:val="both"/>
      </w:pPr>
      <w:r>
        <w:t xml:space="preserve">1. Отношения, возникающие в процессе приватизации имущества государственных сельскохозяйственных предприятий, регулируются </w:t>
      </w:r>
      <w:hyperlink r:id="rId10" w:history="1">
        <w:r>
          <w:rPr>
            <w:rStyle w:val="a3"/>
          </w:rPr>
          <w:t>Законом</w:t>
        </w:r>
      </w:hyperlink>
      <w:r>
        <w:t xml:space="preserve"> Республики Казахстан "О разгосударствлении и приватизации", настоящим Законом и иным законодательством, а также принимаемыми в соответствии с ним актами Президента и Правительства Республики Казахстан. </w:t>
      </w:r>
    </w:p>
    <w:p w:rsidR="00000000" w:rsidRDefault="00FC7D56">
      <w:pPr>
        <w:spacing w:after="240"/>
        <w:ind w:firstLine="400"/>
        <w:jc w:val="both"/>
      </w:pPr>
      <w:r>
        <w:t>2. Регулирование земельных о</w:t>
      </w:r>
      <w:r>
        <w:t xml:space="preserve">тношений при приватизации имущества государственных сельскохозяйственных предприятий осуществляется земельным </w:t>
      </w:r>
      <w:hyperlink r:id="rId11" w:anchor="sub_id=103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FC7D56">
      <w:pPr>
        <w:ind w:firstLine="400"/>
        <w:jc w:val="both"/>
      </w:pPr>
      <w:r>
        <w:rPr>
          <w:rStyle w:val="s3"/>
        </w:rPr>
        <w:t>Статья 2 с изменениями</w:t>
      </w:r>
      <w:r>
        <w:rPr>
          <w:rStyle w:val="s3"/>
        </w:rPr>
        <w:t xml:space="preserve">, внесенными в соответствии с </w:t>
      </w:r>
      <w:hyperlink r:id="rId1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2464-XII; </w:t>
      </w:r>
      <w:hyperlink r:id="rId1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12.05.95 г. № 2266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2.</w:t>
      </w:r>
      <w:r>
        <w:t xml:space="preserve"> Принципы приватизации имущества государственных сельскохозяйственных предприятий </w:t>
      </w:r>
    </w:p>
    <w:p w:rsidR="00000000" w:rsidRDefault="00FC7D56">
      <w:pPr>
        <w:ind w:firstLine="400"/>
        <w:jc w:val="both"/>
      </w:pPr>
      <w:r>
        <w:t xml:space="preserve">Основными принципами приватизации имущества государственных сельскохозяйственных предприятий являются: </w:t>
      </w:r>
    </w:p>
    <w:p w:rsidR="00000000" w:rsidRDefault="00FC7D56">
      <w:pPr>
        <w:ind w:firstLine="400"/>
        <w:jc w:val="both"/>
      </w:pPr>
      <w:r>
        <w:t xml:space="preserve">право трудового коллектива в выборе форм хозяйствования; </w:t>
      </w:r>
    </w:p>
    <w:p w:rsidR="00000000" w:rsidRDefault="00FC7D56">
      <w:pPr>
        <w:ind w:firstLine="400"/>
        <w:jc w:val="both"/>
      </w:pPr>
      <w:r>
        <w:t>га</w:t>
      </w:r>
      <w:r>
        <w:t xml:space="preserve">рантированность получения каждым членом трудового коллектива своей доли в приватизируемом имуществе государственного сельскохозяйственного предприятия в денежной или натуральной формах; </w:t>
      </w:r>
    </w:p>
    <w:p w:rsidR="00000000" w:rsidRDefault="00FC7D56">
      <w:pPr>
        <w:ind w:firstLine="400"/>
        <w:jc w:val="both"/>
      </w:pPr>
      <w:r>
        <w:t>сочетание возмездной и безвозмездной передачи имущества при приватиза</w:t>
      </w:r>
      <w:r>
        <w:t xml:space="preserve">ции; </w:t>
      </w:r>
    </w:p>
    <w:p w:rsidR="00000000" w:rsidRDefault="00FC7D56">
      <w:pPr>
        <w:ind w:firstLine="400"/>
        <w:jc w:val="both"/>
      </w:pPr>
      <w:r>
        <w:t xml:space="preserve">использование приватизируемого имущества для сельскохозяйственного производства; </w:t>
      </w:r>
    </w:p>
    <w:p w:rsidR="00000000" w:rsidRDefault="00FC7D56">
      <w:pPr>
        <w:ind w:firstLine="400"/>
        <w:jc w:val="both"/>
      </w:pPr>
      <w:r>
        <w:t xml:space="preserve">необходимость увязки сроков приватизации с цикличностью и сезонностью сельскохозяйственного производства; </w:t>
      </w:r>
    </w:p>
    <w:p w:rsidR="00000000" w:rsidRDefault="00FC7D56">
      <w:pPr>
        <w:ind w:firstLine="400"/>
        <w:jc w:val="both"/>
      </w:pPr>
      <w:r>
        <w:t>обеспечение неразрывности технологических процессов производс</w:t>
      </w:r>
      <w:r>
        <w:t xml:space="preserve">тва продукции на птицефабриках, животноводческих комплексах, тепличных комбинатах и иных аналогичных объектах; </w:t>
      </w:r>
    </w:p>
    <w:p w:rsidR="00000000" w:rsidRDefault="00FC7D56">
      <w:pPr>
        <w:spacing w:after="240"/>
        <w:ind w:firstLine="400"/>
        <w:jc w:val="both"/>
      </w:pPr>
      <w:r>
        <w:t>участие сельскохозяйственных товаропроизводителей в приватизации государственных предприятий материально-технического снабжения и агросервисного</w:t>
      </w:r>
      <w:r>
        <w:t xml:space="preserve"> обслуживания и сельского строительства, заготовки, хранения, переработки, транспортировки и реализации сельскохозяйственной продукции.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3 с изменениями, внесенными в соответствии с </w:t>
      </w:r>
      <w:hyperlink r:id="rId1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</w:t>
      </w:r>
      <w:r>
        <w:t xml:space="preserve">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3.</w:t>
      </w:r>
      <w:r>
        <w:t xml:space="preserve"> Объекты приватизации </w:t>
      </w:r>
    </w:p>
    <w:p w:rsidR="00000000" w:rsidRDefault="00FC7D56">
      <w:pPr>
        <w:ind w:firstLine="400"/>
        <w:jc w:val="both"/>
      </w:pPr>
      <w:r>
        <w:t>1. Объектами приватизации являются основные фонды и оборотные средства государственного сельскохозяйственного предприятия, включая объекты социально-культурного, бытового и к</w:t>
      </w:r>
      <w:r>
        <w:t xml:space="preserve">оммунального назначения, производственной и социальной инфраструктуры, жилищного фонда, а также иные ценности, состоящие на балансе предприятия. </w:t>
      </w:r>
    </w:p>
    <w:p w:rsidR="00000000" w:rsidRDefault="00FC7D56">
      <w:pPr>
        <w:ind w:firstLine="400"/>
        <w:jc w:val="both"/>
      </w:pPr>
      <w:r>
        <w:t>2. Земля и другие природные ресурсы, находящиеся исключительно в государственной собственности Республики Каза</w:t>
      </w:r>
      <w:r>
        <w:t xml:space="preserve">хстан, приватизации не подлежат. </w:t>
      </w:r>
    </w:p>
    <w:p w:rsidR="00000000" w:rsidRDefault="00FC7D56">
      <w:pPr>
        <w:spacing w:after="240"/>
        <w:ind w:firstLine="400"/>
        <w:jc w:val="both"/>
      </w:pPr>
      <w:r>
        <w:t>3. Приватизация имущества научных, учебных, учебно-опытных, опытно-экспериментальных хозяйств, а также предприятий и организаций ветеринарии, станций химизации и защиты растений производится Государственным комитетом Респу</w:t>
      </w:r>
      <w:r>
        <w:t>блики Казахстан по государственному имуществу по согласованию с Министерством сельского хозяйства Республики Казахстан и Казахской Академией сельскохозяйственных наук.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4 с изменениями, внесенными в соответствии с </w:t>
      </w:r>
      <w:hyperlink r:id="rId1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</w:t>
      </w:r>
      <w:r>
        <w:t xml:space="preserve">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4.</w:t>
      </w:r>
      <w:r>
        <w:t xml:space="preserve"> Покупатель и продавец имущества государственных сельскохозяйственных предприятий </w:t>
      </w:r>
    </w:p>
    <w:p w:rsidR="00000000" w:rsidRDefault="00FC7D56">
      <w:pPr>
        <w:ind w:firstLine="400"/>
        <w:jc w:val="both"/>
      </w:pPr>
      <w:r>
        <w:t>1. Покупателями имущества государственных сельскохозяйственных предприятий являютс</w:t>
      </w:r>
      <w:r>
        <w:t xml:space="preserve">я члены трудовых коллективов, другие граждане Республики Казахстан, иностранные граждане, лица без гражданства и находящиеся на территории Республики Казахстан юридические лица, собственность которых не принадлежит государству. </w:t>
      </w:r>
    </w:p>
    <w:p w:rsidR="00000000" w:rsidRDefault="00FC7D56">
      <w:pPr>
        <w:ind w:firstLine="400"/>
        <w:jc w:val="both"/>
      </w:pPr>
      <w:r>
        <w:t>2. При приватизации отдельных объектов сельского хозяйства в интересах обеспечения приоритетного права граждан республики Правительство Республики Казахстан вправе установить для участия в качестве покупателя ценз постоянного проживания на территории Казах</w:t>
      </w:r>
      <w:r>
        <w:t xml:space="preserve">стана не менее пяти лет. </w:t>
      </w:r>
    </w:p>
    <w:p w:rsidR="00000000" w:rsidRDefault="00FC7D56">
      <w:pPr>
        <w:spacing w:after="240"/>
        <w:ind w:firstLine="400"/>
        <w:jc w:val="both"/>
      </w:pPr>
      <w:r>
        <w:t>3. Продавцом имущества государственных сельскохозяйственных предприятий является Государственный комитет Республики Казахстан по государственному имуществу и его территориальные органы.</w:t>
      </w:r>
    </w:p>
    <w:p w:rsidR="00000000" w:rsidRDefault="00FC7D56">
      <w:pPr>
        <w:ind w:firstLine="400"/>
        <w:jc w:val="both"/>
      </w:pPr>
      <w:r>
        <w:rPr>
          <w:rStyle w:val="s3"/>
        </w:rPr>
        <w:t>Статья 5 с изменениями, внесенными в соответ</w:t>
      </w:r>
      <w:r>
        <w:rPr>
          <w:rStyle w:val="s3"/>
        </w:rPr>
        <w:t xml:space="preserve">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26.06.92 г. № 1431-XII; </w:t>
      </w:r>
      <w:hyperlink r:id="rId1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</w:t>
      </w:r>
      <w:r>
        <w:t xml:space="preserve">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Право на приватизируемое имущество государственного сельскохозяйственного предприятия </w:t>
      </w:r>
    </w:p>
    <w:p w:rsidR="00000000" w:rsidRDefault="00FC7D56">
      <w:pPr>
        <w:ind w:firstLine="400"/>
        <w:jc w:val="both"/>
      </w:pPr>
      <w:r>
        <w:t xml:space="preserve">1. Преимущественное право на приватизируемое имущество сельскохозяйственного предприятия имеют члены его трудового коллектива. </w:t>
      </w:r>
    </w:p>
    <w:p w:rsidR="00000000" w:rsidRDefault="00FC7D56">
      <w:pPr>
        <w:ind w:firstLine="400"/>
        <w:jc w:val="both"/>
      </w:pPr>
      <w:r>
        <w:t>2. Граждане, прекратившие трудовые отноше</w:t>
      </w:r>
      <w:r>
        <w:t xml:space="preserve">ния с приватизируемым предприятием в связи с выходом на пенсию и проживающие на его территории имеют право на долю (пай) имущества предприятия, передаваемого безвозмездно. </w:t>
      </w:r>
    </w:p>
    <w:p w:rsidR="00000000" w:rsidRDefault="00FC7D56">
      <w:pPr>
        <w:ind w:firstLine="400"/>
        <w:jc w:val="both"/>
      </w:pPr>
      <w:r>
        <w:t>Порядок предоставления и размер этой доли (пая) определяются трудовым коллективом п</w:t>
      </w:r>
      <w:r>
        <w:t xml:space="preserve">редприятия. </w:t>
      </w:r>
    </w:p>
    <w:p w:rsidR="00000000" w:rsidRDefault="00FC7D56">
      <w:pPr>
        <w:spacing w:after="240"/>
        <w:ind w:firstLine="400"/>
        <w:jc w:val="both"/>
      </w:pPr>
      <w:r>
        <w:t>3. По решению трудового коллектива доли (паи) имущества, подлежащего выкупу, могут быть выделены для приобретения их с целью ведения товарного сельскохозяйственного производства гражданам, прекратившим трудовые отношения с предприятием в связи</w:t>
      </w:r>
      <w:r>
        <w:t xml:space="preserve"> с выходом на пенсию, а также лицам, занятым в производственной и социально-культурной сферах обслуживания данного хозяйства и проживающим на его территории.</w:t>
      </w:r>
    </w:p>
    <w:p w:rsidR="00000000" w:rsidRDefault="00FC7D56">
      <w:pPr>
        <w:spacing w:after="240"/>
        <w:jc w:val="center"/>
      </w:pPr>
      <w:r>
        <w:rPr>
          <w:rStyle w:val="s1"/>
        </w:rPr>
        <w:t>Раздел II. Формы и порядок приватизации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6 с изменениями, внесенными в соответствии с </w:t>
      </w:r>
      <w:hyperlink r:id="rId1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2464-XII; </w:t>
      </w:r>
      <w:hyperlink r:id="rId1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30.10.95 г. № 2588</w:t>
      </w:r>
      <w:r>
        <w:t xml:space="preserve">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6.</w:t>
      </w:r>
      <w:r>
        <w:t xml:space="preserve"> Формы приватизации </w:t>
      </w:r>
    </w:p>
    <w:p w:rsidR="00000000" w:rsidRDefault="00FC7D56">
      <w:pPr>
        <w:ind w:firstLine="400"/>
        <w:jc w:val="both"/>
      </w:pPr>
      <w:r>
        <w:t>1. При</w:t>
      </w:r>
      <w:r>
        <w:t xml:space="preserve">ватизация имущества государственных сельскохозяйственных предприятий осуществляется в формах: </w:t>
      </w:r>
    </w:p>
    <w:p w:rsidR="00000000" w:rsidRDefault="00FC7D56">
      <w:pPr>
        <w:ind w:firstLine="400"/>
        <w:jc w:val="both"/>
      </w:pPr>
      <w:r>
        <w:t xml:space="preserve">выкупа имущества предприятия членами трудового коллектива; </w:t>
      </w:r>
    </w:p>
    <w:p w:rsidR="00000000" w:rsidRDefault="00FC7D56">
      <w:pPr>
        <w:ind w:firstLine="400"/>
        <w:jc w:val="both"/>
      </w:pPr>
      <w:r>
        <w:t>продажи гражданам или созданным ими юридическим лицам принадлежащих государству акций (долей) акционе</w:t>
      </w:r>
      <w:r>
        <w:t xml:space="preserve">рных сельскохозяйственных обществ; </w:t>
      </w:r>
    </w:p>
    <w:p w:rsidR="00000000" w:rsidRDefault="00FC7D56">
      <w:pPr>
        <w:ind w:firstLine="400"/>
        <w:jc w:val="both"/>
      </w:pPr>
      <w:r>
        <w:t xml:space="preserve">продажи имущества предприятия по конкурсу или на аукционе; </w:t>
      </w:r>
    </w:p>
    <w:p w:rsidR="00000000" w:rsidRDefault="00FC7D56">
      <w:pPr>
        <w:ind w:firstLine="400"/>
        <w:jc w:val="both"/>
      </w:pPr>
      <w:r>
        <w:t xml:space="preserve">безвозмездной передачи имущества предприятия. </w:t>
      </w:r>
    </w:p>
    <w:p w:rsidR="00000000" w:rsidRDefault="00FC7D56">
      <w:pPr>
        <w:ind w:firstLine="400"/>
        <w:jc w:val="both"/>
      </w:pPr>
      <w:r>
        <w:t xml:space="preserve">2. В результате приватизации государственные сельскохозяйственные предприятия преобразуются в: </w:t>
      </w:r>
    </w:p>
    <w:p w:rsidR="00000000" w:rsidRDefault="00FC7D56">
      <w:pPr>
        <w:ind w:firstLine="400"/>
        <w:jc w:val="both"/>
      </w:pPr>
      <w:r>
        <w:t>коллективные пред</w:t>
      </w:r>
      <w:r>
        <w:t xml:space="preserve">приятия, </w:t>
      </w:r>
    </w:p>
    <w:p w:rsidR="00000000" w:rsidRDefault="00FC7D56">
      <w:pPr>
        <w:ind w:firstLine="400"/>
        <w:jc w:val="both"/>
      </w:pPr>
      <w:r>
        <w:t xml:space="preserve">кооперативы, </w:t>
      </w:r>
    </w:p>
    <w:p w:rsidR="00000000" w:rsidRDefault="00FC7D56">
      <w:pPr>
        <w:ind w:firstLine="400"/>
        <w:jc w:val="both"/>
      </w:pPr>
      <w:r>
        <w:t xml:space="preserve">крестьянские хозяйства, </w:t>
      </w:r>
    </w:p>
    <w:p w:rsidR="00000000" w:rsidRDefault="00FC7D56">
      <w:pPr>
        <w:ind w:firstLine="400"/>
        <w:jc w:val="both"/>
      </w:pPr>
      <w:r>
        <w:t xml:space="preserve">акционерные общества, </w:t>
      </w:r>
    </w:p>
    <w:p w:rsidR="00000000" w:rsidRDefault="00FC7D56">
      <w:pPr>
        <w:ind w:firstLine="400"/>
        <w:jc w:val="both"/>
      </w:pPr>
      <w:r>
        <w:t xml:space="preserve">хозяйственные товарищества, </w:t>
      </w:r>
    </w:p>
    <w:p w:rsidR="00000000" w:rsidRDefault="00FC7D56">
      <w:pPr>
        <w:spacing w:after="240"/>
        <w:ind w:firstLine="400"/>
        <w:jc w:val="both"/>
      </w:pPr>
      <w:r>
        <w:t>другие формы хозяйствования, основанные на частной собственности.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7 с изменениями, внесенными в соответствии с </w:t>
      </w:r>
      <w:hyperlink r:id="rId2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7.</w:t>
      </w:r>
      <w:r>
        <w:t xml:space="preserve"> Порядок принятия решения и подготовка объекта к приватизации </w:t>
      </w:r>
    </w:p>
    <w:p w:rsidR="00000000" w:rsidRDefault="00FC7D56">
      <w:pPr>
        <w:spacing w:after="240"/>
        <w:ind w:firstLine="400"/>
        <w:jc w:val="both"/>
      </w:pPr>
      <w:r>
        <w:t xml:space="preserve">Порядок принятия решения о приватизации имущества государственного сельскохозяйственного предприятия и </w:t>
      </w:r>
      <w:r>
        <w:t xml:space="preserve">подготовка данного объекта для этих целей осуществляются в соответствии со </w:t>
      </w:r>
      <w:hyperlink r:id="rId21" w:anchor="sub_id=100000" w:history="1">
        <w:r>
          <w:rPr>
            <w:rStyle w:val="a3"/>
          </w:rPr>
          <w:t>статьями 10, 11</w:t>
        </w:r>
      </w:hyperlink>
      <w:r>
        <w:t xml:space="preserve"> Закона Республики Казахстан "О разгосударствлении и приватизации".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8 с изменениями, внесенными в соответствии с </w:t>
      </w:r>
      <w:hyperlink r:id="rId2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8.</w:t>
      </w:r>
      <w:r>
        <w:t xml:space="preserve"> Условия приватизации объектов производственной инфраструктуры </w:t>
      </w:r>
    </w:p>
    <w:p w:rsidR="00000000" w:rsidRDefault="00FC7D56">
      <w:pPr>
        <w:ind w:firstLine="400"/>
        <w:jc w:val="both"/>
      </w:pPr>
      <w:r>
        <w:t xml:space="preserve">При принятии </w:t>
      </w:r>
      <w:r>
        <w:t>решения о приватизации имущества государственных сельскохозяйственных предприятий Государственный комитет Республики Казахстан по государственному имуществу и его территориальные органы совместно с местными представительными и исполнительными органами в пе</w:t>
      </w:r>
      <w:r>
        <w:t xml:space="preserve">рвую очередь решают вопросы, связанные с приватизацией и обеспечением функционирования производственной инфраструктуры. </w:t>
      </w:r>
    </w:p>
    <w:p w:rsidR="00000000" w:rsidRDefault="00FC7D56">
      <w:pPr>
        <w:spacing w:after="240"/>
        <w:ind w:firstLine="400"/>
        <w:jc w:val="both"/>
      </w:pPr>
      <w:r>
        <w:t>В случае отсутствия гарантий продолжения функциональной деятельности объектов производственной инфраструктуры государственное сельскохо</w:t>
      </w:r>
      <w:r>
        <w:t>зяйственное предприятие приватизации не подлежит.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9 с изменениями, внесенными в соответствии с </w:t>
      </w:r>
      <w:hyperlink r:id="rId23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9.</w:t>
      </w:r>
      <w:r>
        <w:t xml:space="preserve"> Оценка стоимости объекта п</w:t>
      </w:r>
      <w:r>
        <w:t xml:space="preserve">риватизации </w:t>
      </w:r>
    </w:p>
    <w:p w:rsidR="00000000" w:rsidRDefault="00FC7D56">
      <w:pPr>
        <w:ind w:firstLine="400"/>
        <w:jc w:val="both"/>
      </w:pPr>
      <w:r>
        <w:t>1. Оценка стоимости объекта производится комиссией по приватизации на основе нормативных документов, утверждаемых Государственным комитетом Республики Казахстан по государственному имуществу, Министерством финансов Республики Казахстан и Минис</w:t>
      </w:r>
      <w:r>
        <w:t xml:space="preserve">терством сельского хозяйства Республики Казахстан. </w:t>
      </w:r>
    </w:p>
    <w:p w:rsidR="00000000" w:rsidRDefault="00FC7D56">
      <w:pPr>
        <w:ind w:firstLine="400"/>
        <w:jc w:val="both"/>
      </w:pPr>
      <w:r>
        <w:t xml:space="preserve">2. Базой для оценки стоимости приватизируемого имущества (кроме объектов, имеющих биологическое происхождение) является его остаточная стоимость. </w:t>
      </w:r>
    </w:p>
    <w:p w:rsidR="00000000" w:rsidRDefault="00FC7D56">
      <w:pPr>
        <w:ind w:firstLine="400"/>
        <w:jc w:val="both"/>
      </w:pPr>
      <w:r>
        <w:t>3. Базой для оценки объектов, имеющих биологическое проис</w:t>
      </w:r>
      <w:r>
        <w:t xml:space="preserve">хождение, является их балансовая стоимость. </w:t>
      </w:r>
    </w:p>
    <w:p w:rsidR="00000000" w:rsidRDefault="00FC7D56">
      <w:pPr>
        <w:spacing w:after="240"/>
        <w:ind w:firstLine="400"/>
        <w:jc w:val="both"/>
      </w:pPr>
      <w:r>
        <w:rPr>
          <w:rStyle w:val="s3"/>
        </w:rPr>
        <w:t xml:space="preserve">Отдельные вопросы см. в </w:t>
      </w:r>
      <w:hyperlink r:id="rId24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по оценке стоимости объектов приватизации, утвержденном постановлением Правительства РК от 6 мая 1996 г. № 562</w:t>
      </w:r>
    </w:p>
    <w:p w:rsidR="00000000" w:rsidRDefault="00FC7D56">
      <w:pPr>
        <w:ind w:firstLine="400"/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10 изложена в редакции </w:t>
      </w:r>
      <w:hyperlink r:id="rId25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10.</w:t>
      </w:r>
      <w:r>
        <w:t xml:space="preserve"> Погашение ссудной задолженности приватизируемого государственного сельскохозяйственного предприятия</w:t>
      </w:r>
      <w:r>
        <w:t xml:space="preserve"> </w:t>
      </w:r>
    </w:p>
    <w:p w:rsidR="00000000" w:rsidRDefault="00FC7D56">
      <w:pPr>
        <w:spacing w:after="240"/>
        <w:ind w:firstLine="400"/>
        <w:jc w:val="both"/>
      </w:pPr>
      <w:r>
        <w:t>Ссудная задолженность, приватизируемого государственного сельскохозяйственного предприятия, не обеспеченная возвратом, зачисляется на специальный счет. Порядок и источники ее погашения по представлению Кабинета Министров определяет Верховный Совет Респуб</w:t>
      </w:r>
      <w:r>
        <w:t>лики Казахстан при утверждении бюджета.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11 с изменениями, внесенными в соответствии с </w:t>
      </w:r>
      <w:hyperlink r:id="rId26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11.</w:t>
      </w:r>
      <w:r>
        <w:t xml:space="preserve"> Условия приватизации имущества го</w:t>
      </w:r>
      <w:r>
        <w:t xml:space="preserve">сударственных сельскохозяйственных предприятий </w:t>
      </w:r>
    </w:p>
    <w:p w:rsidR="00000000" w:rsidRDefault="00FC7D56">
      <w:pPr>
        <w:ind w:firstLine="400"/>
        <w:jc w:val="both"/>
      </w:pPr>
      <w:r>
        <w:t>1. При приватизации имущества государственных сельскохозяйственных предприятий договором между Государственным комитетом Республики Казахстан по государственному имуществу и его территориальными органами и но</w:t>
      </w:r>
      <w:r>
        <w:t xml:space="preserve">вым владельцем могут предусматриваться на взаимовыгодной основе на период не более пяти лет обязательства по сохранению номенклатуры производимой сельскохозяйственной продукции, объемов ее производства. </w:t>
      </w:r>
    </w:p>
    <w:p w:rsidR="00000000" w:rsidRDefault="00FC7D56">
      <w:pPr>
        <w:ind w:firstLine="400"/>
        <w:jc w:val="both"/>
      </w:pPr>
      <w:r>
        <w:t>2. При выкупе имущества государственного сельскохозя</w:t>
      </w:r>
      <w:r>
        <w:t>йственного предприятия членами трудового коллектива не подлежат оплате стоимость производственных и непроизводственных фондов, созданных за счет прибыли предприятия, а также стоимость оборотных средств собственного производства (кормов, семян, местного стр</w:t>
      </w:r>
      <w:r>
        <w:t xml:space="preserve">оительного материала и других за исключением молодняка животных). </w:t>
      </w:r>
    </w:p>
    <w:p w:rsidR="00000000" w:rsidRDefault="00FC7D56">
      <w:pPr>
        <w:ind w:firstLine="400"/>
        <w:jc w:val="both"/>
      </w:pPr>
      <w:r>
        <w:t xml:space="preserve">3. Учреждения народного образования, здравоохранения и культуры, находящиеся на балансе государственных сельскохозяйственных предприятий, как правило, приватизации не подлежат и передаются </w:t>
      </w:r>
      <w:r>
        <w:t xml:space="preserve">в собственность административно-территориальных единиц. </w:t>
      </w:r>
    </w:p>
    <w:p w:rsidR="00000000" w:rsidRDefault="00FC7D56">
      <w:pPr>
        <w:ind w:firstLine="400"/>
        <w:jc w:val="both"/>
      </w:pPr>
      <w:r>
        <w:t>Содержание указанных учреждений обеспечивается за счет собственника. Хозяйствующие субъекты, образованные на базе приватизированных государственных сельскохозяйственных предприятий, участвуют в их со</w:t>
      </w:r>
      <w:r>
        <w:t xml:space="preserve">держании при недостатке средств на условиях договора с собственником. </w:t>
      </w:r>
    </w:p>
    <w:p w:rsidR="00000000" w:rsidRDefault="00FC7D56">
      <w:pPr>
        <w:ind w:firstLine="400"/>
        <w:jc w:val="both"/>
      </w:pPr>
      <w:r>
        <w:t>4. При выкупе в рассрочку имущества государственного сельскохозяйственного предприятия право собственности переходит к новому владельцу после внесения первоначального выкупного взноса с</w:t>
      </w:r>
      <w:r>
        <w:t xml:space="preserve"> обеспечением последующих платежей. </w:t>
      </w:r>
    </w:p>
    <w:p w:rsidR="00000000" w:rsidRDefault="00FC7D56">
      <w:pPr>
        <w:spacing w:after="240"/>
        <w:ind w:firstLine="400"/>
        <w:jc w:val="both"/>
      </w:pPr>
      <w:r>
        <w:t>До выплаты полной стоимости приватизируемого имущества договором могут устанавливаться ограничения права распоряжения имуществом, включая запрещение его продажи или безвозмездной передачи.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12.</w:t>
      </w:r>
      <w:r>
        <w:t xml:space="preserve"> Приватизация имущес</w:t>
      </w:r>
      <w:r>
        <w:t xml:space="preserve">тва совхозов и других государственных сельскохозяйственных предприятий, созданных на базе колхозов </w:t>
      </w:r>
    </w:p>
    <w:p w:rsidR="00000000" w:rsidRDefault="00FC7D56">
      <w:pPr>
        <w:ind w:firstLine="400"/>
        <w:jc w:val="both"/>
      </w:pPr>
      <w:r>
        <w:t>Имущество совхозов и других государственных сельскохозяйственных предприятий, созданных на базе колхозов, возвращается безвозмездно членам трудового коллект</w:t>
      </w:r>
      <w:r>
        <w:t xml:space="preserve">ива предприятия в части, равной стоимости имущества колхоза (колхозов) на момент его преобразования в государственную собственность. </w:t>
      </w:r>
    </w:p>
    <w:p w:rsidR="00000000" w:rsidRDefault="00FC7D56">
      <w:pPr>
        <w:spacing w:after="240"/>
        <w:ind w:firstLine="400"/>
        <w:jc w:val="both"/>
      </w:pPr>
      <w:r>
        <w:t>Остальное имущество приватизируется в порядке, предусмотренном настоящим Законом.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13.</w:t>
      </w:r>
      <w:r>
        <w:t xml:space="preserve"> Учет сезонности и цикличности</w:t>
      </w:r>
      <w:r>
        <w:t xml:space="preserve"> сельскохозяйственного производства при определении сроков приватизации </w:t>
      </w:r>
    </w:p>
    <w:p w:rsidR="00000000" w:rsidRDefault="00FC7D56">
      <w:pPr>
        <w:ind w:firstLine="400"/>
        <w:jc w:val="both"/>
      </w:pPr>
      <w:r>
        <w:t xml:space="preserve">Приватизация имущества с учетом сезонности и цикличности сельскохозяйственного производства, как правило, осуществляется: </w:t>
      </w:r>
    </w:p>
    <w:p w:rsidR="00000000" w:rsidRDefault="00FC7D56">
      <w:pPr>
        <w:ind w:firstLine="400"/>
        <w:jc w:val="both"/>
      </w:pPr>
      <w:r>
        <w:t>в отраслях растениеводства - до начала весенних полевых рабо</w:t>
      </w:r>
      <w:r>
        <w:t xml:space="preserve">т; </w:t>
      </w:r>
    </w:p>
    <w:p w:rsidR="00000000" w:rsidRDefault="00FC7D56">
      <w:pPr>
        <w:ind w:firstLine="400"/>
        <w:jc w:val="both"/>
      </w:pPr>
      <w:r>
        <w:t xml:space="preserve">в отраслях животноводства, связанных с единовременным получением приплода, - до начала формирования стада на момент отбивки; </w:t>
      </w:r>
    </w:p>
    <w:p w:rsidR="00000000" w:rsidRDefault="00FC7D56">
      <w:pPr>
        <w:spacing w:after="240"/>
        <w:ind w:firstLine="400"/>
        <w:jc w:val="both"/>
      </w:pPr>
      <w:r>
        <w:t>в отраслях животноводства, получающих приплод в течение года, до начала календарного года.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14 с изменениями, внесенными в соответствии с </w:t>
      </w:r>
      <w:hyperlink r:id="rId27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14.</w:t>
      </w:r>
      <w:r>
        <w:t xml:space="preserve"> Преобразование государственного сельскохозяйственного предприятия в колле</w:t>
      </w:r>
      <w:r>
        <w:t xml:space="preserve">ктивное предприятие </w:t>
      </w:r>
    </w:p>
    <w:p w:rsidR="00000000" w:rsidRDefault="00FC7D56">
      <w:pPr>
        <w:ind w:firstLine="400"/>
        <w:jc w:val="both"/>
      </w:pPr>
      <w:r>
        <w:t>1. Преобразование государственного сельскохозяйственного предприятия в коллективное предприятие осуществляется путем выкупа имущества государственного сельскохозяйственного предприятия членами трудового коллектива с определением имущес</w:t>
      </w:r>
      <w:r>
        <w:t xml:space="preserve">твенной доли (пая) каждого работника в соответствии с уставом коллективного предприятия. </w:t>
      </w:r>
    </w:p>
    <w:p w:rsidR="00000000" w:rsidRDefault="00FC7D56">
      <w:pPr>
        <w:ind w:firstLine="400"/>
        <w:jc w:val="both"/>
      </w:pPr>
      <w:r>
        <w:t>После внесения первоначального взноса в размере 10 процентов от выкупаемой части имущества владельцам имущественных паев выдается свидетельство на право собственности</w:t>
      </w:r>
      <w:r>
        <w:t xml:space="preserve"> при условии обеспечения последующих платежей. </w:t>
      </w:r>
    </w:p>
    <w:p w:rsidR="00000000" w:rsidRDefault="00FC7D56">
      <w:pPr>
        <w:ind w:firstLine="400"/>
        <w:jc w:val="both"/>
      </w:pPr>
      <w:r>
        <w:t xml:space="preserve">2. При выходе из коллективного предприятия член трудового коллектива вправе в счет своей доли (пая) получить средства производства или другое имущество в натуральной или денежной форме. </w:t>
      </w:r>
    </w:p>
    <w:p w:rsidR="00000000" w:rsidRDefault="00FC7D56">
      <w:pPr>
        <w:ind w:firstLine="400"/>
        <w:jc w:val="both"/>
      </w:pPr>
      <w:r>
        <w:t>При невозможности выд</w:t>
      </w:r>
      <w:r>
        <w:t xml:space="preserve">еления имущества в натуральной форме коллективное предприятие обязано выкупить долю (пай) в порядке, определенном уставом предприятия. </w:t>
      </w:r>
    </w:p>
    <w:p w:rsidR="00000000" w:rsidRDefault="00FC7D56">
      <w:pPr>
        <w:ind w:firstLine="400"/>
        <w:jc w:val="both"/>
      </w:pPr>
      <w:r>
        <w:t xml:space="preserve">3. Земли коллективного предприятия подлежат условному разделу на доли в соответствии со </w:t>
      </w:r>
      <w:hyperlink r:id="rId28" w:history="1">
        <w:r>
          <w:rPr>
            <w:rStyle w:val="a3"/>
          </w:rPr>
          <w:t>статьей 14</w:t>
        </w:r>
      </w:hyperlink>
      <w:r>
        <w:t xml:space="preserve"> Закона Республики Казахстан "О земельной реформе". </w:t>
      </w:r>
    </w:p>
    <w:p w:rsidR="00000000" w:rsidRDefault="00FC7D56">
      <w:pPr>
        <w:spacing w:after="240"/>
        <w:ind w:firstLine="400"/>
        <w:jc w:val="both"/>
      </w:pPr>
      <w:r>
        <w:t>При выходе работника из коллективного предприятия с целью образования крестьянского хозяйства, сельскохозяйственного кооператива или ведения сельскохозяйственного производства с использованием других форм хозяйствования ему выделяется участок из состава зе</w:t>
      </w:r>
      <w:r>
        <w:t xml:space="preserve">мель предприятия. Размер предоставляемого участка определяется в соответствии со средней земельной долей, установленной уставом предприятия, а местоположение - в порядке землеустройства в соответствии с земельным </w:t>
      </w:r>
      <w:hyperlink r:id="rId29" w:anchor="sub_id=10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15 с изменениями, внесенными в соответствии с </w:t>
      </w:r>
      <w:hyperlink r:id="rId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26.06.92 г. № 1431-XII; </w:t>
      </w:r>
      <w:hyperlink r:id="rId31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15.</w:t>
      </w:r>
      <w:r>
        <w:t xml:space="preserve"> Приватизация государственных птицефабрик, животноводческих комплексов и тепличных хозяйств </w:t>
      </w:r>
    </w:p>
    <w:p w:rsidR="00000000" w:rsidRDefault="00FC7D56">
      <w:pPr>
        <w:ind w:firstLine="400"/>
        <w:jc w:val="both"/>
      </w:pPr>
      <w:r>
        <w:t>1. Приватизация государственных птицефабрик, животново</w:t>
      </w:r>
      <w:r>
        <w:t xml:space="preserve">дческих комплексов и тепличных хозяйств осуществляется посредством преобразования их в акционерные общества, другие хозяйственные общества или товарищества с условием сохранения неразрывности технологических процессов производства. </w:t>
      </w:r>
    </w:p>
    <w:p w:rsidR="00000000" w:rsidRDefault="00FC7D56">
      <w:pPr>
        <w:spacing w:after="240"/>
        <w:ind w:firstLine="400"/>
        <w:jc w:val="both"/>
      </w:pPr>
      <w:r>
        <w:t>2. При образовании акци</w:t>
      </w:r>
      <w:r>
        <w:t>онерного общества на базе указанных предприятий право приобретения акций предоставляется технологически связанным с ними сельским и иным товаропроизводителям.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с изменениями, внесенными в соответствии с </w:t>
      </w:r>
      <w:hyperlink r:id="rId32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 № 2464-XII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16.</w:t>
      </w:r>
      <w:r>
        <w:t xml:space="preserve"> Приватизация межхозяйственных предприятий </w:t>
      </w:r>
    </w:p>
    <w:p w:rsidR="00000000" w:rsidRDefault="00FC7D56">
      <w:pPr>
        <w:ind w:firstLine="400"/>
        <w:jc w:val="both"/>
      </w:pPr>
      <w:r>
        <w:t>1. Имущество предприятий межхозяйственного назначения (откормочных хозяйств, пунктов переработки продукции животноводства и растен</w:t>
      </w:r>
      <w:r>
        <w:t>иеводства, предприятий по производству строительных материалов, агросервисного обслуживания и других аналогичных объектов), созданных за счет собственных средств совхозов, по решению Государственного комитета Республики Казахстан по государственному имущес</w:t>
      </w:r>
      <w:r>
        <w:t xml:space="preserve">тву и его территориальных органов безвозмездно возвращается в соответствующей доле хозяйствам-пайщикам или им компенсируется стоимость вложенных средств. </w:t>
      </w:r>
    </w:p>
    <w:p w:rsidR="00000000" w:rsidRDefault="00FC7D56">
      <w:pPr>
        <w:spacing w:after="240"/>
        <w:ind w:firstLine="400"/>
        <w:jc w:val="both"/>
      </w:pPr>
      <w:r>
        <w:t>2. Предприятия межхозяйственного назначения при осуществлении приватизации сохраняют на срок, обуслов</w:t>
      </w:r>
      <w:r>
        <w:t>ленный договором, обязательства по обслуживанию прежних сельскохозяйственных предприятий или образованных на их базе новых хозяйствующих субъектов.</w:t>
      </w:r>
    </w:p>
    <w:p w:rsidR="00000000" w:rsidRDefault="00FC7D56">
      <w:pPr>
        <w:ind w:firstLine="400"/>
        <w:jc w:val="both"/>
      </w:pPr>
      <w:r>
        <w:rPr>
          <w:rStyle w:val="s3"/>
        </w:rPr>
        <w:t xml:space="preserve">Статья с изменениями, внесенными в соответствии с </w:t>
      </w:r>
      <w:hyperlink r:id="rId33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21.10.93 г.; </w:t>
      </w:r>
      <w:hyperlink r:id="rId3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05.10.95 г. № 2488 </w:t>
      </w:r>
    </w:p>
    <w:p w:rsidR="00000000" w:rsidRDefault="00FC7D56">
      <w:pPr>
        <w:ind w:firstLine="400"/>
        <w:jc w:val="both"/>
      </w:pPr>
      <w:r>
        <w:rPr>
          <w:rStyle w:val="s1"/>
        </w:rPr>
        <w:t>Статья 17.</w:t>
      </w:r>
      <w:r>
        <w:t xml:space="preserve"> Льготы, предоставляемые при приватизации </w:t>
      </w:r>
    </w:p>
    <w:p w:rsidR="00000000" w:rsidRDefault="00FC7D56">
      <w:pPr>
        <w:ind w:firstLine="400"/>
        <w:jc w:val="both"/>
      </w:pPr>
      <w:r>
        <w:t>При приватизации имущества государственного с</w:t>
      </w:r>
      <w:r>
        <w:t xml:space="preserve">ельскохозяйственного предприятия членам трудового коллектива и лицам, прекратившим трудовые отношения с данным предприятием в связи с выходом на пенсию, предоставляются следующие льготы: </w:t>
      </w:r>
    </w:p>
    <w:p w:rsidR="00000000" w:rsidRDefault="00FC7D56">
      <w:pPr>
        <w:ind w:firstLine="400"/>
        <w:jc w:val="both"/>
      </w:pPr>
      <w:r>
        <w:t>оплата стоимости приобретаемого имущества со скидкой 50 процентов, а</w:t>
      </w:r>
      <w:r>
        <w:t xml:space="preserve"> для работников предприятий, расположенных в отдаленных районах и районах экологического бедствия, а также в отгонном животноводстве 70 процентов; </w:t>
      </w:r>
    </w:p>
    <w:p w:rsidR="00000000" w:rsidRDefault="00FC7D56">
      <w:pPr>
        <w:ind w:firstLine="400"/>
        <w:jc w:val="both"/>
      </w:pPr>
      <w:r>
        <w:t xml:space="preserve">безвозмездная передача имущества, степень износа которого превышает 50 процентов. </w:t>
      </w:r>
    </w:p>
    <w:p w:rsidR="00000000" w:rsidRDefault="00FC7D56">
      <w:pPr>
        <w:ind w:firstLine="400"/>
        <w:jc w:val="both"/>
      </w:pPr>
      <w:r>
        <w:rPr>
          <w:rStyle w:val="s6"/>
        </w:rPr>
        <w:t>освобождение от налогообл</w:t>
      </w:r>
      <w:r>
        <w:rPr>
          <w:rStyle w:val="s6"/>
        </w:rPr>
        <w:t>ожения прибыли, использованной трудовым коллективом для выкупа имущества своих предприятий.</w:t>
      </w:r>
      <w:r>
        <w:t xml:space="preserve"> </w:t>
      </w:r>
    </w:p>
    <w:p w:rsidR="00000000" w:rsidRDefault="00FC7D56">
      <w:pPr>
        <w:spacing w:after="240"/>
        <w:ind w:firstLine="400"/>
        <w:jc w:val="both"/>
      </w:pPr>
      <w:r>
        <w:rPr>
          <w:rStyle w:val="s3"/>
        </w:rPr>
        <w:t>Также см. "</w:t>
      </w:r>
      <w:hyperlink r:id="rId35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отдаленных районов и хозяйств, в которых работникам сельскохозяйственных предпр</w:t>
      </w:r>
      <w:r>
        <w:rPr>
          <w:rStyle w:val="s3"/>
        </w:rPr>
        <w:t>иятий и лицам, прекратившим трудовые отношения с данными предприятиями в связи с выходом на пенсию, предоставляются льготы при приватизации" утвержденный постановлением Кабинета Министров РК от 31 марта 1992 года № 290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C7D56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C7D56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FC7D56">
      <w:r>
        <w:rPr>
          <w:sz w:val="24"/>
          <w:szCs w:val="24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D56" w:rsidRDefault="00FC7D56" w:rsidP="00FC7D56">
      <w:r>
        <w:separator/>
      </w:r>
    </w:p>
  </w:endnote>
  <w:endnote w:type="continuationSeparator" w:id="0">
    <w:p w:rsidR="00FC7D56" w:rsidRDefault="00FC7D56" w:rsidP="00FC7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56" w:rsidRDefault="00FC7D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56" w:rsidRDefault="00FC7D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56" w:rsidRDefault="00FC7D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D56" w:rsidRDefault="00FC7D56" w:rsidP="00FC7D56">
      <w:r>
        <w:separator/>
      </w:r>
    </w:p>
  </w:footnote>
  <w:footnote w:type="continuationSeparator" w:id="0">
    <w:p w:rsidR="00FC7D56" w:rsidRDefault="00FC7D56" w:rsidP="00FC7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56" w:rsidRDefault="00FC7D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56" w:rsidRDefault="00FC7D56" w:rsidP="00FC7D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C7D56" w:rsidRDefault="00FC7D56" w:rsidP="00FC7D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14 января 1992 года № 1126-XII Об особенностях приватизации имущества государственных сельскохозяйственных предприятий (с изменениями, внесенными в соответствии с Законами РК от 26.06.92 г. № 1431-XII; от 21.10.93 г. № 2464-XII; Указами Президента РК от 12.05.95 г. № 2266; от 05.10.95 г. № 2488; от 30.10.95 г. № 2588) (утратил силу)</w:t>
    </w:r>
  </w:p>
  <w:p w:rsidR="00FC7D56" w:rsidRPr="00FC7D56" w:rsidRDefault="00FC7D56" w:rsidP="00FC7D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56" w:rsidRDefault="00FC7D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7D56"/>
    <w:rsid w:val="00FC7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7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7D5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C7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7D5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7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7D5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C7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7D5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3663" TargetMode="External"/><Relationship Id="rId18" Type="http://schemas.openxmlformats.org/officeDocument/2006/relationships/hyperlink" Target="http://online.zakon.kz/Document/?doc_id=1002496" TargetMode="External"/><Relationship Id="rId26" Type="http://schemas.openxmlformats.org/officeDocument/2006/relationships/hyperlink" Target="http://online.zakon.kz/Document/?doc_id=1002496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1000581" TargetMode="External"/><Relationship Id="rId34" Type="http://schemas.openxmlformats.org/officeDocument/2006/relationships/hyperlink" Target="http://online.zakon.kz/Document/?doc_id=1003957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10523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216" TargetMode="External"/><Relationship Id="rId20" Type="http://schemas.openxmlformats.org/officeDocument/2006/relationships/hyperlink" Target="http://online.zakon.kz/Document/?doc_id=1002496" TargetMode="External"/><Relationship Id="rId29" Type="http://schemas.openxmlformats.org/officeDocument/2006/relationships/hyperlink" Target="http://online.zakon.kz/Document/?doc_id=104058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0583" TargetMode="External"/><Relationship Id="rId24" Type="http://schemas.openxmlformats.org/officeDocument/2006/relationships/hyperlink" Target="http://online.zakon.kz/Document/?doc_id=1006595" TargetMode="External"/><Relationship Id="rId32" Type="http://schemas.openxmlformats.org/officeDocument/2006/relationships/hyperlink" Target="http://online.zakon.kz/Document/?doc_id=1002496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2496" TargetMode="External"/><Relationship Id="rId23" Type="http://schemas.openxmlformats.org/officeDocument/2006/relationships/hyperlink" Target="http://online.zakon.kz/Document/?doc_id=1002496" TargetMode="External"/><Relationship Id="rId28" Type="http://schemas.openxmlformats.org/officeDocument/2006/relationships/hyperlink" Target="http://online.zakon.kz/Document/?doc_id=1000621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1000581" TargetMode="External"/><Relationship Id="rId19" Type="http://schemas.openxmlformats.org/officeDocument/2006/relationships/hyperlink" Target="http://online.zakon.kz/Document/?doc_id=1003966" TargetMode="External"/><Relationship Id="rId31" Type="http://schemas.openxmlformats.org/officeDocument/2006/relationships/hyperlink" Target="http://online.zakon.kz/Document/?doc_id=1002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496" TargetMode="External"/><Relationship Id="rId14" Type="http://schemas.openxmlformats.org/officeDocument/2006/relationships/hyperlink" Target="http://online.zakon.kz/Document/?doc_id=1002496" TargetMode="External"/><Relationship Id="rId22" Type="http://schemas.openxmlformats.org/officeDocument/2006/relationships/hyperlink" Target="http://online.zakon.kz/Document/?doc_id=1002496" TargetMode="External"/><Relationship Id="rId27" Type="http://schemas.openxmlformats.org/officeDocument/2006/relationships/hyperlink" Target="http://online.zakon.kz/Document/?doc_id=1002496" TargetMode="External"/><Relationship Id="rId30" Type="http://schemas.openxmlformats.org/officeDocument/2006/relationships/hyperlink" Target="http://online.zakon.kz/Document/?doc_id=1001216" TargetMode="External"/><Relationship Id="rId35" Type="http://schemas.openxmlformats.org/officeDocument/2006/relationships/hyperlink" Target="http://online.zakon.kz/Document/?doc_id=1001085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10009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2496" TargetMode="External"/><Relationship Id="rId17" Type="http://schemas.openxmlformats.org/officeDocument/2006/relationships/hyperlink" Target="http://online.zakon.kz/Document/?doc_id=1002496" TargetMode="External"/><Relationship Id="rId25" Type="http://schemas.openxmlformats.org/officeDocument/2006/relationships/hyperlink" Target="http://online.zakon.kz/Document/?doc_id=1002496" TargetMode="External"/><Relationship Id="rId33" Type="http://schemas.openxmlformats.org/officeDocument/2006/relationships/hyperlink" Target="http://online.zakon.kz/Document/?doc_id=1002496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1928</Words>
  <Characters>17255</Characters>
  <Application>Microsoft Office Word</Application>
  <DocSecurity>0</DocSecurity>
  <Lines>143</Lines>
  <Paragraphs>38</Paragraphs>
  <ScaleCrop>false</ScaleCrop>
  <Company/>
  <LinksUpToDate>false</LinksUpToDate>
  <CharactersWithSpaces>19145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января 1992 года № 1126-XII Об особенностях приватизации имущества государственных сельскохозяйственных предприятий (с изменениями, внесенными в соответствии с Законами РК от 26.06.92 г. № 1431-XII; от 21.10.93 г. № 2464-XII; Указами Президента РК от 12.05.95 г. № 2266; от 05.10.95 г. № 2488; от 30.10.95 г. № 2588)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2023-08-22T09:02:00Z</dcterms:created>
  <dcterms:modified xsi:type="dcterms:W3CDTF">2023-08-22T09:02:00Z</dcterms:modified>
</cp:coreProperties>
</file>