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3053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13 января 1993 года № 1874-XII </w:t>
      </w:r>
      <w:r>
        <w:br/>
      </w:r>
      <w:r>
        <w:rPr>
          <w:rStyle w:val="s1"/>
        </w:rPr>
        <w:t>О Пограничной</w:t>
      </w:r>
      <w:r>
        <w:t xml:space="preserve"> </w:t>
      </w:r>
      <w:r>
        <w:rPr>
          <w:rStyle w:val="s1"/>
        </w:rPr>
        <w:t>службе Комитета национальной безопасности Республики Казахстан</w:t>
      </w:r>
    </w:p>
    <w:p w:rsidR="00000000" w:rsidRDefault="0031305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13.02.2012 г.)</w:t>
      </w:r>
    </w:p>
    <w:p w:rsidR="00000000" w:rsidRDefault="00313053">
      <w:pPr>
        <w:ind w:firstLine="400"/>
        <w:jc w:val="both"/>
      </w:pPr>
      <w:r>
        <w:t> </w:t>
      </w:r>
    </w:p>
    <w:p w:rsidR="00000000" w:rsidRDefault="00313053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 января 2013 года № 70-V</w:t>
      </w:r>
    </w:p>
    <w:p w:rsidR="00000000" w:rsidRDefault="00313053">
      <w:pPr>
        <w:ind w:firstLine="400"/>
        <w:jc w:val="both"/>
      </w:pPr>
      <w:r>
        <w:t> </w:t>
      </w:r>
    </w:p>
    <w:p w:rsidR="00000000" w:rsidRDefault="00313053">
      <w:pPr>
        <w:jc w:val="both"/>
      </w:pPr>
      <w:r>
        <w:rPr>
          <w:rStyle w:val="s3"/>
        </w:rPr>
        <w:t xml:space="preserve">Заголовок Закона изложен в новой редакции; по всему тексту Закона слова «Пограничных </w:t>
      </w:r>
      <w:r>
        <w:rPr>
          <w:rStyle w:val="s3"/>
        </w:rPr>
        <w:t>войск Республики Казахстан», «Пограничные войска Республики Казахстан», «Пограничных войск», «Пограничных войсках Республики Казахстан», «Пограничными войсками Республики Казахстан», «Пограничными войсками», «пограничные войска», «Пограничных войсках», «по</w:t>
      </w:r>
      <w:r>
        <w:rPr>
          <w:rStyle w:val="s3"/>
        </w:rPr>
        <w:t>граничных войск Республики Казахстан» заменены словами «Пограничной службы», «Пограничная служба», «Пограничной службе», «Пограничной службой»; слова «государственной границы», «государственной границе», «государственную границу» заменены словами «Государс</w:t>
      </w:r>
      <w:r>
        <w:rPr>
          <w:rStyle w:val="s3"/>
        </w:rPr>
        <w:t xml:space="preserve">твенной границы», «Государственной границе», «Государственную границу»; нумерация глав заменена арабскими цифрами в соответствии с </w:t>
      </w:r>
      <w:hyperlink r:id="rId9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053">
      <w:pPr>
        <w:jc w:val="both"/>
      </w:pPr>
      <w:r>
        <w:t> </w:t>
      </w:r>
    </w:p>
    <w:p w:rsidR="00000000" w:rsidRDefault="00313053">
      <w:pPr>
        <w:spacing w:after="240"/>
        <w:ind w:firstLine="400"/>
        <w:jc w:val="both"/>
      </w:pPr>
      <w:r>
        <w:t xml:space="preserve">Настоящий Закон определяет правовые основы, назначение, задачи, принципы организации и деятельности, структуру, компетенцию Пограничной службы, а также виды контроля и надзора за их </w:t>
      </w:r>
      <w:r>
        <w:t>деятельностью.</w:t>
      </w:r>
    </w:p>
    <w:p w:rsidR="00000000" w:rsidRDefault="00313053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313053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19.05.95 г. № 2283; изложена в редакции </w:t>
      </w:r>
      <w:hyperlink r:id="rId12" w:anchor="sub_id=2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1. Пограничная служба Комитета национальной безопасности Республики Казахстан </w:t>
      </w:r>
    </w:p>
    <w:p w:rsidR="00000000" w:rsidRDefault="00313053">
      <w:pPr>
        <w:ind w:firstLine="400"/>
        <w:jc w:val="both"/>
      </w:pPr>
      <w:r>
        <w:t>1. Пограни</w:t>
      </w:r>
      <w:r>
        <w:t>чная служба Комитета национальной безопасности Республики Казахстан (далее - Пограничная служба) предназначена для охраны и защиты Государственной границы Республики Казахстан, предупреждения и пресечения посягательств на суверенитет, территориальную целос</w:t>
      </w:r>
      <w:r>
        <w:t xml:space="preserve">тность </w:t>
      </w:r>
      <w:r>
        <w:rPr>
          <w:rStyle w:val="s0"/>
        </w:rPr>
        <w:t>и неприкосновенность</w:t>
      </w:r>
      <w:r>
        <w:t xml:space="preserve"> Республики Казахстан. </w:t>
      </w:r>
    </w:p>
    <w:p w:rsidR="00000000" w:rsidRDefault="00313053">
      <w:pPr>
        <w:ind w:firstLine="400"/>
        <w:jc w:val="both"/>
      </w:pPr>
      <w:r>
        <w:t>2. Пограничная служба имеет флаг, в том числе военно-морской, и опознавательные знаки, используемые Вооруженными Силами Республики Казахстан, а объединения, соединения и боевые части - боевые знамена устан</w:t>
      </w:r>
      <w:r>
        <w:t xml:space="preserve">овленного образца. </w:t>
      </w:r>
    </w:p>
    <w:p w:rsidR="00000000" w:rsidRDefault="00313053">
      <w:pPr>
        <w:jc w:val="both"/>
      </w:pPr>
      <w:r>
        <w:rPr>
          <w:rStyle w:val="s3"/>
        </w:rPr>
        <w:t xml:space="preserve">См.: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Указ</w:t>
        </w:r>
      </w:hyperlink>
      <w:r>
        <w:rPr>
          <w:rStyle w:val="s3"/>
        </w:rPr>
        <w:t xml:space="preserve"> Президента РК от 20.11.96 г. № 3228 «О воинских символах Пограничной с</w:t>
      </w:r>
      <w:r>
        <w:rPr>
          <w:rStyle w:val="s3"/>
        </w:rPr>
        <w:t>лужбы Комитета национальной безопасности Республики Казахстан, Министерства внутренних дел Республики Казахстан, Внутренних войск Министерства внутренних дел Республики Казахстан, Службы охраны Президента Республики Казахстан и Республиканской гвардии».</w:t>
      </w:r>
    </w:p>
    <w:p w:rsidR="00000000" w:rsidRDefault="00313053">
      <w:pPr>
        <w:jc w:val="both"/>
      </w:pPr>
      <w: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19.05.95 г. № 2283; изложена в редакции </w:t>
      </w:r>
      <w:hyperlink r:id="rId18" w:anchor="sub_id=204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10.07.02 г. № 338-II (</w:t>
      </w:r>
      <w:hyperlink r:id="rId19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Пограничной службе </w:t>
      </w:r>
    </w:p>
    <w:p w:rsidR="00000000" w:rsidRDefault="00313053">
      <w:pPr>
        <w:ind w:firstLine="400"/>
        <w:jc w:val="both"/>
      </w:pPr>
      <w:r>
        <w:t>1. Законодательство Республики Казахстан о Пограничной</w:t>
      </w:r>
      <w:r>
        <w:t xml:space="preserve"> службе основывается на Конституции Республики Казахстан, состоит из настоящего Закона и иных нормативных правовых актов Республики Казахстан. </w:t>
      </w:r>
    </w:p>
    <w:p w:rsidR="00000000" w:rsidRDefault="00313053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</w:t>
      </w:r>
      <w:r>
        <w:t>ые содержатся в настоящем Законе, то применяются правила международного договора.</w:t>
      </w:r>
    </w:p>
    <w:p w:rsidR="00000000" w:rsidRDefault="00313053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19.05.95 г. № 2283; </w:t>
      </w:r>
      <w:hyperlink r:id="rId21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2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3. Принципы деятельности Пограничной службы </w:t>
      </w:r>
    </w:p>
    <w:p w:rsidR="00000000" w:rsidRDefault="00313053">
      <w:pPr>
        <w:ind w:firstLine="400"/>
        <w:jc w:val="both"/>
      </w:pPr>
      <w:r>
        <w:rPr>
          <w:rStyle w:val="s0"/>
        </w:rPr>
        <w:t>Деятельность Пограничной служ</w:t>
      </w:r>
      <w:r>
        <w:rPr>
          <w:rStyle w:val="s0"/>
        </w:rPr>
        <w:t>бы строится на принципах законности, гуманизма, гласности, соблюдения прав и свобод граждан, конспирации, единоначалия, единства системы органов национальной безопасности, во взаимодействии с местными представительными и исполнительными органами, организац</w:t>
      </w:r>
      <w:r>
        <w:rPr>
          <w:rStyle w:val="s0"/>
        </w:rPr>
        <w:t>иями и населением. Деятельность политических партий в Пограничной службе запрещается.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4 внесены изменения в соответствии </w:t>
      </w:r>
      <w:hyperlink r:id="rId25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2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4. Задачи Пограничной службы </w:t>
      </w:r>
    </w:p>
    <w:p w:rsidR="00000000" w:rsidRDefault="00313053">
      <w:pPr>
        <w:ind w:firstLine="400"/>
        <w:jc w:val="both"/>
      </w:pPr>
      <w:r>
        <w:t xml:space="preserve">Задачами Пограничной службы являются: </w:t>
      </w:r>
    </w:p>
    <w:p w:rsidR="00000000" w:rsidRDefault="00313053">
      <w:pPr>
        <w:ind w:firstLine="400"/>
        <w:jc w:val="both"/>
      </w:pPr>
      <w:r>
        <w:t xml:space="preserve">охрана и защита Государственной границы Республики Казахстан, ее территориальной целостности и </w:t>
      </w:r>
      <w:r>
        <w:rPr>
          <w:rStyle w:val="s0"/>
        </w:rPr>
        <w:t>неприкосновенности,</w:t>
      </w:r>
      <w:r>
        <w:t xml:space="preserve"> экономических интересов на Государственной границе; </w:t>
      </w:r>
    </w:p>
    <w:p w:rsidR="00000000" w:rsidRDefault="00313053">
      <w:pPr>
        <w:ind w:firstLine="400"/>
        <w:jc w:val="both"/>
      </w:pPr>
      <w:r>
        <w:t xml:space="preserve">охрана территориальных вод (моря) и континентального шельфа Республики Казахстан; </w:t>
      </w:r>
    </w:p>
    <w:p w:rsidR="00000000" w:rsidRDefault="00313053">
      <w:pPr>
        <w:ind w:firstLine="400"/>
        <w:jc w:val="both"/>
      </w:pPr>
      <w:r>
        <w:t>обесп</w:t>
      </w:r>
      <w:r>
        <w:t xml:space="preserve">ечение соблюдения законодательства Республики Казахстан о Государственной границе и выполнения обязательств, вытекающих из международных договоров Республики Казахстан по вопросам режима Государственной границы; </w:t>
      </w:r>
    </w:p>
    <w:p w:rsidR="00000000" w:rsidRDefault="00313053">
      <w:pPr>
        <w:ind w:firstLine="400"/>
        <w:jc w:val="both"/>
      </w:pPr>
      <w:r>
        <w:t>участие в решении задач обороны и безопасно</w:t>
      </w:r>
      <w:r>
        <w:t xml:space="preserve">сти Республики Казахстан на Государственной границе; </w:t>
      </w:r>
    </w:p>
    <w:p w:rsidR="00000000" w:rsidRDefault="00313053">
      <w:pPr>
        <w:ind w:firstLine="400"/>
        <w:jc w:val="both"/>
      </w:pPr>
      <w:r>
        <w:t xml:space="preserve">содействие правоохранительным, природоохранным органам Республики Казахстан в защите граждан, природных богатств и окружающей среды в пограничной полосе. </w:t>
      </w:r>
    </w:p>
    <w:p w:rsidR="00000000" w:rsidRDefault="00313053">
      <w:pPr>
        <w:ind w:firstLine="400"/>
        <w:jc w:val="both"/>
      </w:pPr>
      <w:r>
        <w:rPr>
          <w:rStyle w:val="s0"/>
        </w:rPr>
        <w:t>Использование Пограничной службы не по назначен</w:t>
      </w:r>
      <w:r>
        <w:rPr>
          <w:rStyle w:val="s0"/>
        </w:rPr>
        <w:t>ию запрещается, за исключением случаев:</w:t>
      </w:r>
    </w:p>
    <w:p w:rsidR="00000000" w:rsidRDefault="00313053">
      <w:pPr>
        <w:ind w:firstLine="400"/>
        <w:jc w:val="both"/>
      </w:pPr>
      <w:r>
        <w:rPr>
          <w:rStyle w:val="s0"/>
        </w:rPr>
        <w:t>если иное не предусмотрено международными договорами, ратифицированными Республикой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когда отдельные силы и средства обеспечения Пограничной службы по решению Директора Пограничной службы могут привлекаться</w:t>
      </w:r>
      <w:r>
        <w:rPr>
          <w:rStyle w:val="s0"/>
        </w:rPr>
        <w:t xml:space="preserve"> для ликвидации последствий чрезвычайных ситуаций природного и техногенного характера.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Статья 5 изложена в редакции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№ 31-1 от 15.07.96 г. (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2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32" w:anchor="sub_id=5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</w:t>
      </w:r>
      <w:hyperlink r:id="rId33" w:anchor="sub_id=10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34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5. Управление, финансовое и материально-техническое обеспечение Пограничной службы </w:t>
      </w:r>
    </w:p>
    <w:p w:rsidR="00000000" w:rsidRDefault="00313053">
      <w:pPr>
        <w:ind w:firstLine="400"/>
        <w:jc w:val="both"/>
      </w:pPr>
      <w:r>
        <w:t>1. Непосредственное руководство и управление Пограничной службой осуществляет Директор Пограничной службы, назначаемый на должность и ос</w:t>
      </w:r>
      <w:r>
        <w:t xml:space="preserve">вобождаемый от должности Президентом Республики Казахстан в соответствии с законодательством Республики Казахстан. Директор Пограничной службы является заместителем Председателя Комитета национальной безопасности Республики Казахстан. </w:t>
      </w:r>
    </w:p>
    <w:p w:rsidR="00000000" w:rsidRDefault="00313053">
      <w:pPr>
        <w:ind w:firstLine="400"/>
        <w:jc w:val="both"/>
      </w:pPr>
      <w:r>
        <w:t>2. Структуру Пограни</w:t>
      </w:r>
      <w:r>
        <w:t xml:space="preserve">чной службы составляют: Центральный аппарат Пограничной службы, специальные объединения, соединения (пограничные отряды, морская пограничная дивизия), части (отряды пограничного контроля, отдельные контрольно-пропускные пункты), подразделения (пограничные </w:t>
      </w:r>
      <w:r>
        <w:t>комендатуры, пограничные заставы, контрольно-пропускные пункты), авиационные, морские и специальные части, а также части и подразделения обеспечения, которые образуются Председателем Комитета национальной безопасности Республики Казахстан в порядке, опреде</w:t>
      </w:r>
      <w:r>
        <w:t xml:space="preserve">ляемом Президентом Республики Казахстан. </w:t>
      </w:r>
    </w:p>
    <w:p w:rsidR="00000000" w:rsidRDefault="00313053">
      <w:pPr>
        <w:ind w:firstLine="400"/>
        <w:jc w:val="both"/>
      </w:pPr>
      <w:r>
        <w:t xml:space="preserve">3. Лимит штатной численности Пограничной службы определяется Президентом Республики Казахстан. </w:t>
      </w:r>
    </w:p>
    <w:p w:rsidR="00000000" w:rsidRDefault="00313053">
      <w:pPr>
        <w:spacing w:after="240"/>
        <w:ind w:firstLine="400"/>
        <w:jc w:val="both"/>
      </w:pPr>
      <w:r>
        <w:t>4. Финансирование и материально-техническое обеспечение деятельности Пограничной службы осуществляются в пределах бюдж</w:t>
      </w:r>
      <w:r>
        <w:t>етных средств, предусмотренных на содержание органов национальной безопасности Республики Казахстан.</w:t>
      </w:r>
    </w:p>
    <w:p w:rsidR="00000000" w:rsidRDefault="00313053">
      <w:pPr>
        <w:jc w:val="both"/>
      </w:pPr>
      <w:r>
        <w:rPr>
          <w:rStyle w:val="s3"/>
        </w:rPr>
        <w:t xml:space="preserve">Раздел дополнен статьей 5-1 в соответствии с </w:t>
      </w:r>
      <w:hyperlink r:id="rId35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</w:t>
      </w:r>
      <w:r>
        <w:rPr>
          <w:rStyle w:val="s3"/>
        </w:rPr>
        <w:t xml:space="preserve">8-II; внесены изменения в соответствии с </w:t>
      </w:r>
      <w:hyperlink r:id="rId3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7" w:anchor="sub_id=50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firstLine="400"/>
        <w:jc w:val="both"/>
      </w:pPr>
      <w:r>
        <w:rPr>
          <w:rStyle w:val="s1"/>
        </w:rPr>
        <w:t xml:space="preserve">Статья 5-1. </w:t>
      </w:r>
      <w:r>
        <w:rPr>
          <w:rStyle w:val="s0"/>
        </w:rPr>
        <w:t xml:space="preserve">Исключена в соответствии с </w:t>
      </w:r>
      <w:hyperlink r:id="rId38" w:anchor="sub_id=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13.02.12 г. № 553-IV </w:t>
      </w:r>
      <w:r>
        <w:rPr>
          <w:rStyle w:val="s3"/>
        </w:rPr>
        <w:t>(</w:t>
      </w:r>
      <w:hyperlink r:id="rId39" w:anchor="sub_id=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0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19.05.95 г. № 2283 (</w:t>
      </w:r>
      <w:hyperlink r:id="rId41" w:anchor="sub_id=2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изложена в редакции </w:t>
      </w:r>
      <w:hyperlink r:id="rId42" w:anchor="sub_id=2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10.07.02 г. № 338-II (</w:t>
      </w:r>
      <w:hyperlink r:id="rId4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</w:t>
      </w:r>
      <w:hyperlink r:id="rId44" w:anchor="sub_id=101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2004 г.) (</w:t>
      </w:r>
      <w:hyperlink r:id="rId45" w:anchor="sub_id=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6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4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>Статья 6. Руководство и контроль за деятельностью Пограничной службы</w:t>
      </w:r>
    </w:p>
    <w:p w:rsidR="00000000" w:rsidRDefault="00313053">
      <w:pPr>
        <w:ind w:firstLine="400"/>
        <w:jc w:val="both"/>
      </w:pPr>
      <w:r>
        <w:rPr>
          <w:rStyle w:val="s0"/>
        </w:rPr>
        <w:t>Комитет национальной безопасности Республики Казахстан осуществляет руководство и контроль за деятельностью Пограничной службы.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spacing w:after="240"/>
        <w:jc w:val="center"/>
      </w:pPr>
      <w:r>
        <w:rPr>
          <w:rStyle w:val="s1"/>
        </w:rPr>
        <w:t>2. ОБЯЗАННОСТИ И ПРАВА ПОГРАНИЧНОЙ СЛУЖБЫ</w:t>
      </w:r>
    </w:p>
    <w:p w:rsidR="00000000" w:rsidRDefault="00313053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49" w:anchor="sub_id=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</w:t>
      </w:r>
      <w:r>
        <w:rPr>
          <w:rStyle w:val="s3"/>
        </w:rPr>
        <w:t>II (</w:t>
      </w:r>
      <w:hyperlink r:id="rId50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5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>Статья 7. Обязанности Пограничной службы</w:t>
      </w:r>
    </w:p>
    <w:p w:rsidR="00000000" w:rsidRDefault="00313053">
      <w:pPr>
        <w:ind w:firstLine="400"/>
        <w:jc w:val="both"/>
      </w:pPr>
      <w:r>
        <w:rPr>
          <w:rStyle w:val="s0"/>
        </w:rPr>
        <w:t>Охраняя Государственную границу Республики Казахстан, Пограничная служба обязана:</w:t>
      </w:r>
    </w:p>
    <w:p w:rsidR="00000000" w:rsidRDefault="00313053">
      <w:pPr>
        <w:ind w:firstLine="400"/>
        <w:jc w:val="both"/>
      </w:pPr>
      <w:r>
        <w:rPr>
          <w:rStyle w:val="s0"/>
        </w:rPr>
        <w:t>1) пресекать попытки незаконного изменения прохождени</w:t>
      </w:r>
      <w:r>
        <w:rPr>
          <w:rStyle w:val="s0"/>
        </w:rPr>
        <w:t>я Государственной границы Республики Казахстан на местности;</w:t>
      </w:r>
    </w:p>
    <w:p w:rsidR="00000000" w:rsidRDefault="00313053">
      <w:pPr>
        <w:ind w:firstLine="400"/>
        <w:jc w:val="both"/>
      </w:pPr>
      <w:r>
        <w:rPr>
          <w:rStyle w:val="s0"/>
        </w:rPr>
        <w:t>2) отражать вооруженное вторжение на территорию Республики Казахстан, пресекать вооруженные и иные провокации на Государственной границе Республики Казахстан, защищать от указанных преступных пос</w:t>
      </w:r>
      <w:r>
        <w:rPr>
          <w:rStyle w:val="s0"/>
        </w:rPr>
        <w:t>ягательств население, государственную и частную собственность;</w:t>
      </w:r>
    </w:p>
    <w:p w:rsidR="00000000" w:rsidRDefault="00313053">
      <w:pPr>
        <w:ind w:firstLine="400"/>
        <w:jc w:val="both"/>
      </w:pPr>
      <w:r>
        <w:rPr>
          <w:rStyle w:val="s0"/>
        </w:rPr>
        <w:t>3) предупреждать и не допускать пересечения Государственной границы Республики Казахстан лицами и транспортными средствами, а также перемещения грузов и товаров вне пунктов пропуска или незакон</w:t>
      </w:r>
      <w:r>
        <w:rPr>
          <w:rStyle w:val="s0"/>
        </w:rPr>
        <w:t>ными способами, выявлять и задерживать нарушителей Государственной границы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4) осуществлять в установленном порядке пропуск через Государственную границу Республики Казахстан лиц, транспортных средств, грузов и товаров;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5) пресекать в </w:t>
      </w:r>
      <w:r>
        <w:rPr>
          <w:rStyle w:val="s0"/>
        </w:rPr>
        <w:t>установленном порядке самостоятельно или совместно с таможенными органами перемещение через Государственную границу Республики Казахстан взрывчатых, отравляющих, радиоактивных, наркотических веществ, оружия, боеприпасов, других предметов, запрещенных к вво</w:t>
      </w:r>
      <w:r>
        <w:rPr>
          <w:rStyle w:val="s0"/>
        </w:rPr>
        <w:t>зу или вывозу из Республики Казахстан, а также предметов контрабанды;</w:t>
      </w:r>
    </w:p>
    <w:p w:rsidR="00000000" w:rsidRDefault="00313053">
      <w:pPr>
        <w:ind w:firstLine="400"/>
        <w:jc w:val="both"/>
      </w:pPr>
      <w:r>
        <w:rPr>
          <w:rStyle w:val="s0"/>
        </w:rPr>
        <w:t>6) обеспечивать выполнение обязательств, вытекающих из международных договоров Республики Казахстан, по вопросам режима государственной границы;</w:t>
      </w:r>
    </w:p>
    <w:p w:rsidR="00000000" w:rsidRDefault="00313053">
      <w:pPr>
        <w:ind w:firstLine="400"/>
        <w:jc w:val="both"/>
      </w:pPr>
      <w:r>
        <w:rPr>
          <w:rStyle w:val="s0"/>
        </w:rPr>
        <w:t>7) контролировать самостоятельно или совм</w:t>
      </w:r>
      <w:r>
        <w:rPr>
          <w:rStyle w:val="s0"/>
        </w:rPr>
        <w:t>естно с органами внутренних дел соблюдение пограничного режима;</w:t>
      </w:r>
    </w:p>
    <w:p w:rsidR="00000000" w:rsidRDefault="00313053">
      <w:pPr>
        <w:ind w:firstLine="400"/>
        <w:jc w:val="both"/>
      </w:pPr>
      <w:r>
        <w:rPr>
          <w:rStyle w:val="s0"/>
        </w:rPr>
        <w:t>8) контролировать самостоятельно или совместно с органами внутренних дел, администрацией аэропортов (аэродромов), открытых для международных полетов, пограничных железнодорожных станций, морск</w:t>
      </w:r>
      <w:r>
        <w:rPr>
          <w:rStyle w:val="s0"/>
        </w:rPr>
        <w:t>их и речных портов, служб международных автомобильных перевозок выполнение установленного режима в пунктах пропуска через Государственную границу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9) осуществлять контроль за соблюдением казахстанскими и иностранными невоенными судами </w:t>
      </w:r>
      <w:r>
        <w:rPr>
          <w:rStyle w:val="s0"/>
        </w:rPr>
        <w:t>и военными кораблями установленного порядка плавания и пребывания в территориальных водах (море) Республики Казахстан и внутренних водах казахстанской части вод пограничных рек и иных водоемов;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10) оказывать в районах несения пограничной службы специально </w:t>
      </w:r>
      <w:r>
        <w:rPr>
          <w:rStyle w:val="s0"/>
        </w:rPr>
        <w:t>уполномоченным на то государственным органам Республики Казахстан необходимое содействие в их деятельности по контролю за охраной окружающей среды, соблюдением правил промысловой деятельности.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№ 31-1 от 15.07.96 г.; </w:t>
      </w:r>
      <w:hyperlink r:id="rId54" w:anchor="sub_id=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5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57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58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9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0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61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8. Права Пограничной службы 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Пограничная служба имеет </w:t>
      </w:r>
      <w:r>
        <w:rPr>
          <w:rStyle w:val="s0"/>
        </w:rPr>
        <w:t>право:</w:t>
      </w:r>
    </w:p>
    <w:p w:rsidR="00000000" w:rsidRDefault="00313053">
      <w:pPr>
        <w:ind w:firstLine="400"/>
        <w:jc w:val="both"/>
      </w:pPr>
      <w:r>
        <w:rPr>
          <w:rStyle w:val="s0"/>
        </w:rPr>
        <w:t>1) в пределах пограничного пространства располагать пограничные наряды, передвигаться при исполнении служебных обязанностей по дорогам, тропам и маршрутам, проверять документы, производить досмотр транспортных средств и перевозимых на них грузов и т</w:t>
      </w:r>
      <w:r>
        <w:rPr>
          <w:rStyle w:val="s0"/>
        </w:rPr>
        <w:t>оваров, сопровождать транспортные средства и располагать на них пограничные наряды;</w:t>
      </w:r>
    </w:p>
    <w:p w:rsidR="00000000" w:rsidRDefault="00313053">
      <w:pPr>
        <w:ind w:firstLine="400"/>
        <w:jc w:val="both"/>
      </w:pPr>
      <w:r>
        <w:rPr>
          <w:rStyle w:val="s0"/>
        </w:rPr>
        <w:t>2) в установленном порядке возводить необходимые инженерно-технические сооружения, осуществлять строительство линий связи и коммуникаций, размещать и использовать технику и</w:t>
      </w:r>
      <w:r>
        <w:rPr>
          <w:rStyle w:val="s0"/>
        </w:rPr>
        <w:t xml:space="preserve"> вооружение;</w:t>
      </w:r>
    </w:p>
    <w:p w:rsidR="00000000" w:rsidRDefault="00313053">
      <w:pPr>
        <w:ind w:firstLine="400"/>
        <w:jc w:val="both"/>
      </w:pPr>
      <w:r>
        <w:rPr>
          <w:rStyle w:val="s0"/>
        </w:rPr>
        <w:t>3) в соответствии с уголовно-процессуальным законодательством Республики Казахстан вести дознание по делам, отнесенным законом к ее ведению;</w:t>
      </w:r>
    </w:p>
    <w:p w:rsidR="00000000" w:rsidRDefault="00313053">
      <w:pPr>
        <w:ind w:firstLine="400"/>
        <w:jc w:val="both"/>
      </w:pPr>
      <w:r>
        <w:rPr>
          <w:rStyle w:val="s0"/>
        </w:rPr>
        <w:t>4) осуществлять административное задержание, составлять протоколы и вести производство по делам об адм</w:t>
      </w:r>
      <w:r>
        <w:rPr>
          <w:rStyle w:val="s0"/>
        </w:rPr>
        <w:t>инистративных правонарушениях, отнесенным к ее ведению, в соответствии с законодательством Республики Казахстан об административных правонарушениях;</w:t>
      </w:r>
    </w:p>
    <w:p w:rsidR="00000000" w:rsidRDefault="00313053">
      <w:pPr>
        <w:ind w:firstLine="400"/>
        <w:jc w:val="both"/>
      </w:pPr>
      <w:r>
        <w:rPr>
          <w:rStyle w:val="s0"/>
        </w:rPr>
        <w:t>5) содержать лиц, подвергнутых административному задержанию, в помещениях, специально оборудованных для эти</w:t>
      </w:r>
      <w:r>
        <w:rPr>
          <w:rStyle w:val="s0"/>
        </w:rPr>
        <w:t>х целей;</w:t>
      </w:r>
    </w:p>
    <w:p w:rsidR="00000000" w:rsidRDefault="00313053">
      <w:pPr>
        <w:ind w:firstLine="400"/>
        <w:jc w:val="both"/>
      </w:pPr>
      <w:r>
        <w:rPr>
          <w:rStyle w:val="s0"/>
        </w:rPr>
        <w:t>6) приглашать лиц и в установленных законом случаях доставлять в подразделения Пограничной службы для выяснения обстоятельств правонарушений, отнесенных к ее ведению. В необходимых случаях выяснение обстоятельств указанных правонарушений может осу</w:t>
      </w:r>
      <w:r>
        <w:rPr>
          <w:rStyle w:val="s0"/>
        </w:rPr>
        <w:t>ществляться и в иных местах;</w:t>
      </w:r>
    </w:p>
    <w:p w:rsidR="00000000" w:rsidRDefault="00313053">
      <w:pPr>
        <w:ind w:firstLine="400"/>
        <w:jc w:val="both"/>
      </w:pPr>
      <w:r>
        <w:rPr>
          <w:rStyle w:val="s0"/>
        </w:rPr>
        <w:t>7) осуществлять профилактику правонарушений, борьба с которыми входит в компетенцию Пограничной службы;</w:t>
      </w:r>
    </w:p>
    <w:p w:rsidR="00000000" w:rsidRDefault="00313053">
      <w:pPr>
        <w:ind w:firstLine="400"/>
        <w:jc w:val="both"/>
      </w:pPr>
      <w:r>
        <w:rPr>
          <w:rStyle w:val="s0"/>
        </w:rPr>
        <w:t>8) проводить оперативно-розыскную деятельность, пользоваться базой данных правоохранительных органов, организаций пригранич</w:t>
      </w:r>
      <w:r>
        <w:rPr>
          <w:rStyle w:val="s0"/>
        </w:rPr>
        <w:t>ных районов в интересах охраны Государственной границы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9) проверять у лиц, следующих через Государственную границу Республики Казахстан, документы на право въезда в Республику Казахстан или выезда из Республики Казахстан, делать в них соответствующие отметки и при необходимости изымать, не пропускать и оставля</w:t>
      </w:r>
      <w:r>
        <w:rPr>
          <w:rStyle w:val="s0"/>
        </w:rPr>
        <w:t>ть в режимной зоне или специально оборудованных для этих целей местах граждан Республики Казахстан и других лиц, утративших документы в период пребывания за границей или в Республике Казахстан, до установления их личности;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10) осуществлять в установленном </w:t>
      </w:r>
      <w:r>
        <w:rPr>
          <w:rStyle w:val="s0"/>
        </w:rPr>
        <w:t>порядке самостоятельно или совместно с таможенными органами досмотр транспортных средств, грузов и товаров у лиц, следующих через Государственную границу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11) в установленном порядке изымать провозимые через Государственную границу Рес</w:t>
      </w:r>
      <w:r>
        <w:rPr>
          <w:rStyle w:val="s0"/>
        </w:rPr>
        <w:t>публики Казахстан предметы, запрещенные к вывозу или ввозу в Республику Казахстан, а также предметы контрабанды;</w:t>
      </w:r>
    </w:p>
    <w:p w:rsidR="00000000" w:rsidRDefault="00313053">
      <w:pPr>
        <w:ind w:firstLine="400"/>
        <w:jc w:val="both"/>
      </w:pPr>
      <w:r>
        <w:rPr>
          <w:rStyle w:val="s0"/>
        </w:rPr>
        <w:t>12) определять совместно с заинтересованными организациями места и продолжительность остановок (стоянок) в пунктах пропуска через Государственн</w:t>
      </w:r>
      <w:r>
        <w:rPr>
          <w:rStyle w:val="s0"/>
        </w:rPr>
        <w:t>ую границу Республики Казахстан транспортных средств;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13) запрещать сход на берег и пребывание на берегу членам экипажей иностранных невоенных судов и другим, находящимся на них лицам, допустившим правонарушения при плавании в территориальных и внутренних </w:t>
      </w:r>
      <w:r>
        <w:rPr>
          <w:rStyle w:val="s0"/>
        </w:rPr>
        <w:t>водах Республики Казахстан или во время стоянки судов в казахстанских портах;</w:t>
      </w:r>
    </w:p>
    <w:p w:rsidR="00000000" w:rsidRDefault="00313053">
      <w:pPr>
        <w:ind w:firstLine="400"/>
        <w:jc w:val="both"/>
      </w:pPr>
      <w:r>
        <w:rPr>
          <w:rStyle w:val="s0"/>
        </w:rPr>
        <w:t>14) при возникновении угрозы интересам Республики Казахстан временно ограничивать пребывание граждан, движение транспорта и производство работ в пограничной полосе, за исключение</w:t>
      </w:r>
      <w:r>
        <w:rPr>
          <w:rStyle w:val="s0"/>
        </w:rPr>
        <w:t>м работ оборонного значения, работ, связанных с выполнением международных обязательств и ликвидацией последствий, возникших при чрезвычайных ситуациях природного и техногенного характера;</w:t>
      </w:r>
    </w:p>
    <w:p w:rsidR="00000000" w:rsidRDefault="00313053">
      <w:pPr>
        <w:ind w:firstLine="400"/>
        <w:jc w:val="both"/>
      </w:pPr>
      <w:r>
        <w:rPr>
          <w:rStyle w:val="s0"/>
        </w:rPr>
        <w:t>15) передвигаться по любым участкам местности и акватории, входить в</w:t>
      </w:r>
      <w:r>
        <w:rPr>
          <w:rStyle w:val="s0"/>
        </w:rPr>
        <w:t xml:space="preserve"> помещения организаций и жилые (нежилые) помещения граждан при преследовании нарушителей Государственной границы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16) использовать в служебных целях средства связи, а при отражении вторжений на территорию Республики Казахстан, при прес</w:t>
      </w:r>
      <w:r>
        <w:rPr>
          <w:rStyle w:val="s0"/>
        </w:rPr>
        <w:t>ечении провокаций на Государственной границе Республики Казахстан транспортные средства организаций, а в необходимых случаях - граждан с их согласия с последующим возмещением убытков;</w:t>
      </w:r>
    </w:p>
    <w:p w:rsidR="00000000" w:rsidRDefault="00313053">
      <w:pPr>
        <w:ind w:firstLine="400"/>
        <w:jc w:val="both"/>
      </w:pPr>
      <w:r>
        <w:rPr>
          <w:rStyle w:val="s0"/>
        </w:rPr>
        <w:t>17) применять оружие, боевую технику, специальные средства и служебных ж</w:t>
      </w:r>
      <w:r>
        <w:rPr>
          <w:rStyle w:val="s0"/>
        </w:rPr>
        <w:t xml:space="preserve">ивотных в порядке и случаях, предусмотренных </w:t>
      </w:r>
      <w:hyperlink r:id="rId62" w:anchor="sub_id=310000" w:history="1">
        <w:r>
          <w:rPr>
            <w:rStyle w:val="a3"/>
          </w:rPr>
          <w:t>законами</w:t>
        </w:r>
      </w:hyperlink>
      <w:r>
        <w:rPr>
          <w:rStyle w:val="s0"/>
        </w:rPr>
        <w:t>;</w:t>
      </w:r>
    </w:p>
    <w:p w:rsidR="00000000" w:rsidRDefault="00313053">
      <w:pPr>
        <w:ind w:firstLine="400"/>
        <w:jc w:val="both"/>
      </w:pPr>
      <w:r>
        <w:rPr>
          <w:rStyle w:val="s0"/>
        </w:rPr>
        <w:t>18) создавать в населенных пунктах пограничных районов и в пунктах пропуска через Государственную границу Республики Казахстан добровольные формирования из местных жителей для участия в охране Государственной границы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19) в порядке, ус</w:t>
      </w:r>
      <w:r>
        <w:rPr>
          <w:rStyle w:val="s0"/>
        </w:rPr>
        <w:t>тановленном Правительством Республики Казахстан, в целях обеспечения служебно-боевой деятельности соединений и частей Пограничной службы приобретать специальную технику;</w:t>
      </w:r>
    </w:p>
    <w:p w:rsidR="00000000" w:rsidRDefault="00313053">
      <w:pPr>
        <w:ind w:firstLine="400"/>
        <w:jc w:val="both"/>
      </w:pPr>
      <w:r>
        <w:rPr>
          <w:rStyle w:val="s0"/>
        </w:rPr>
        <w:t>20) вести переписку с пограничными представителями сопредельных государств по вопросам</w:t>
      </w:r>
      <w:r>
        <w:rPr>
          <w:rStyle w:val="s0"/>
        </w:rPr>
        <w:t xml:space="preserve"> поддержания режима государственной границы, урегулирования пограничных инцидентов, обмена информацией;</w:t>
      </w:r>
    </w:p>
    <w:p w:rsidR="00000000" w:rsidRDefault="00313053">
      <w:pPr>
        <w:ind w:firstLine="400"/>
        <w:jc w:val="both"/>
      </w:pPr>
      <w:r>
        <w:rPr>
          <w:rStyle w:val="s0"/>
        </w:rPr>
        <w:t>21) по взаимной договоренности приглашать представителей сопредельных государств на территорию Республики Казахстан и переходить на территорию сопредель</w:t>
      </w:r>
      <w:r>
        <w:rPr>
          <w:rStyle w:val="s0"/>
        </w:rPr>
        <w:t>ных государств для ведения переговоров по пограничным вопросам в порядке, установленном законодательством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22) вносить государственным органам и юридическим лицам, а также иным организациям представления об устранении причин и условий,</w:t>
      </w:r>
      <w:r>
        <w:rPr>
          <w:rStyle w:val="s0"/>
        </w:rPr>
        <w:t xml:space="preserve"> способствующих совершению правонарушений, касающихся Государственной границы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23) создавать информационную базу данных;</w:t>
      </w:r>
    </w:p>
    <w:p w:rsidR="00000000" w:rsidRDefault="00313053">
      <w:pPr>
        <w:ind w:firstLine="400"/>
        <w:jc w:val="both"/>
      </w:pPr>
      <w:r>
        <w:rPr>
          <w:rStyle w:val="s0"/>
        </w:rPr>
        <w:t>24) осуществлять обмен информацией с государственными органами Республики Казахстан на безвозмездной основе и с го</w:t>
      </w:r>
      <w:r>
        <w:rPr>
          <w:rStyle w:val="s0"/>
        </w:rPr>
        <w:t>сударственными органами других государств в порядке, предусмотренном ратифицированными международными договорами;</w:t>
      </w:r>
    </w:p>
    <w:p w:rsidR="00000000" w:rsidRDefault="00313053">
      <w:pPr>
        <w:ind w:firstLine="400"/>
        <w:jc w:val="both"/>
      </w:pPr>
      <w:r>
        <w:rPr>
          <w:rStyle w:val="s0"/>
        </w:rPr>
        <w:t>25) осуществлять другие действия по охране Государственной границы Республики Казахстан в соответствии с законодательством Республики Казахста</w:t>
      </w:r>
      <w:r>
        <w:rPr>
          <w:rStyle w:val="s0"/>
        </w:rPr>
        <w:t>н, международными договорами, а также общепринятыми принципами и нормами международного права.</w:t>
      </w:r>
    </w:p>
    <w:p w:rsidR="00000000" w:rsidRDefault="00313053">
      <w:pPr>
        <w:ind w:firstLine="400"/>
        <w:jc w:val="both"/>
      </w:pPr>
      <w:r>
        <w:rPr>
          <w:rStyle w:val="s0"/>
        </w:rPr>
        <w:t>Кроме того, в территориальных водах (море) и внутренних водах казахстанской части вод пограничных рек и водоемов по отношению к невоенным судам Пограничная служб</w:t>
      </w:r>
      <w:r>
        <w:rPr>
          <w:rStyle w:val="s0"/>
        </w:rPr>
        <w:t>а имеет право:</w:t>
      </w:r>
    </w:p>
    <w:p w:rsidR="00000000" w:rsidRDefault="00313053">
      <w:pPr>
        <w:ind w:firstLine="400"/>
        <w:jc w:val="both"/>
      </w:pPr>
      <w:r>
        <w:rPr>
          <w:rStyle w:val="s0"/>
        </w:rPr>
        <w:t>1) остановить судно и произвести его осмотр, если оно не отвечает на сигналы опроса, находится в запрещенном на условиях и в порядке, определяемых Правительством Республики Казахстан, для плавания районе, нарушает порядок захода в воды Респу</w:t>
      </w:r>
      <w:r>
        <w:rPr>
          <w:rStyle w:val="s0"/>
        </w:rPr>
        <w:t>блики Казахстан, плавания и пребывания в них. Осмотр судна включает проверку судовых и навигационных документов, документов членов экипажа и пассажиров, документов на грузы, а в необходимых случаях и судовых помещений. По результатам осмотра судна ему може</w:t>
      </w:r>
      <w:r>
        <w:rPr>
          <w:rStyle w:val="s0"/>
        </w:rPr>
        <w:t>т быть разрешено продолжить плавание (пребывание) в водах Республики Казахстан с соблюдением установленных правил или предложено покинуть воды Республики Казахстан или оно может быть задержано в соответствии с уголовно-процессуальным или административным з</w:t>
      </w:r>
      <w:r>
        <w:rPr>
          <w:rStyle w:val="s0"/>
        </w:rPr>
        <w:t>аконодательством;</w:t>
      </w:r>
    </w:p>
    <w:p w:rsidR="00000000" w:rsidRDefault="00313053">
      <w:pPr>
        <w:ind w:firstLine="400"/>
        <w:jc w:val="both"/>
      </w:pPr>
      <w:r>
        <w:rPr>
          <w:rStyle w:val="s0"/>
        </w:rPr>
        <w:t>2) задерживать лиц, подлежащих уголовной или административной ответственности по законодательству Республики Казахстан, передавать этих лиц органам дознания и следствия или соответствующим органам, если иное не предусмотрено международным</w:t>
      </w:r>
      <w:r>
        <w:rPr>
          <w:rStyle w:val="s0"/>
        </w:rPr>
        <w:t>и договорами Республики Казахстан;</w:t>
      </w:r>
    </w:p>
    <w:p w:rsidR="00000000" w:rsidRDefault="00313053">
      <w:pPr>
        <w:ind w:firstLine="400"/>
        <w:jc w:val="both"/>
      </w:pPr>
      <w:r>
        <w:rPr>
          <w:rStyle w:val="s0"/>
        </w:rPr>
        <w:t>3) преследовать и задерживать судно, нарушившее законы или правила плавания (пребывания) в пограничных водах Республики Казахстан, до захода этого судна в территориальные воды своей страны или третьего государства, если п</w:t>
      </w:r>
      <w:r>
        <w:rPr>
          <w:rStyle w:val="s0"/>
        </w:rPr>
        <w:t>реследование было начато в пограничных водах Республики Казахстан после подачи зрительного или звукового сигнала об остановке с дистанции, позволяющей судну увидеть или услышать этот сигнал, и велось непрерывно;</w:t>
      </w:r>
    </w:p>
    <w:p w:rsidR="00000000" w:rsidRDefault="00313053">
      <w:pPr>
        <w:ind w:firstLine="400"/>
        <w:jc w:val="both"/>
      </w:pPr>
      <w:r>
        <w:rPr>
          <w:rStyle w:val="s0"/>
        </w:rPr>
        <w:t>4) предложить судну показать свой флаг, если</w:t>
      </w:r>
      <w:r>
        <w:rPr>
          <w:rStyle w:val="s0"/>
        </w:rPr>
        <w:t xml:space="preserve"> он не поднят;</w:t>
      </w:r>
    </w:p>
    <w:p w:rsidR="00000000" w:rsidRDefault="00313053">
      <w:pPr>
        <w:ind w:firstLine="400"/>
        <w:jc w:val="both"/>
      </w:pPr>
      <w:r>
        <w:rPr>
          <w:rStyle w:val="s0"/>
        </w:rPr>
        <w:t>5) предложить судну изменить курс судна, если он ведет в запрещенный для плавания район или может повлечь другие нарушения режима плавания.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Глава 3 изложена в редакции </w:t>
      </w:r>
      <w:hyperlink r:id="rId63" w:anchor="sub_id=5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11-IV (введено в действие с 1 января 2008 г.) (</w:t>
      </w:r>
      <w:hyperlink r:id="rId64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65" w:anchor="sub_id=1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6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jc w:val="center"/>
      </w:pPr>
      <w:r>
        <w:rPr>
          <w:rStyle w:val="s1"/>
        </w:rPr>
        <w:t xml:space="preserve">3. КАДРЫ ПОГРАНИЧНОЙ СЛУЖБЫ И ОСОБЕННОСТИ ПРОХОЖДЕНИЯ </w:t>
      </w:r>
    </w:p>
    <w:p w:rsidR="00000000" w:rsidRDefault="00313053">
      <w:pPr>
        <w:jc w:val="center"/>
      </w:pPr>
      <w:r>
        <w:rPr>
          <w:rStyle w:val="s1"/>
        </w:rPr>
        <w:t>ВОИНСКОЙ СЛУЖБЫ В ПОГРАНИЧНОЙ</w:t>
      </w:r>
      <w:r>
        <w:rPr>
          <w:rStyle w:val="s1"/>
        </w:rPr>
        <w:t xml:space="preserve"> СЛУЖБЕ</w:t>
      </w:r>
    </w:p>
    <w:p w:rsidR="00000000" w:rsidRDefault="00313053">
      <w:pPr>
        <w:jc w:val="center"/>
      </w:pPr>
      <w: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67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9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7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>Статья 9. Кадры Пограничной службы и особенности прохождения воинской службы в Пограничной службе</w:t>
      </w:r>
    </w:p>
    <w:p w:rsidR="00000000" w:rsidRDefault="00313053">
      <w:pPr>
        <w:ind w:firstLine="400"/>
        <w:jc w:val="both"/>
      </w:pPr>
      <w:r>
        <w:rPr>
          <w:rStyle w:val="s0"/>
        </w:rPr>
        <w:t>Кадры Пограничной службы состоят из военнослужащих и работников.</w:t>
      </w:r>
    </w:p>
    <w:p w:rsidR="00000000" w:rsidRDefault="00313053">
      <w:pPr>
        <w:ind w:firstLine="400"/>
        <w:jc w:val="both"/>
      </w:pPr>
      <w:r>
        <w:rPr>
          <w:rStyle w:val="s0"/>
        </w:rPr>
        <w:t>Прохождение воинской службы в Пограничной службе осуществляется в порядке, определяемом закон</w:t>
      </w:r>
      <w:r>
        <w:rPr>
          <w:rStyle w:val="s0"/>
        </w:rPr>
        <w:t>ами и актами Президента Республики Казахстан.</w:t>
      </w:r>
    </w:p>
    <w:p w:rsidR="00000000" w:rsidRDefault="00313053">
      <w:pPr>
        <w:ind w:firstLine="400"/>
        <w:jc w:val="both"/>
      </w:pPr>
      <w:r>
        <w:rPr>
          <w:rStyle w:val="s0"/>
        </w:rPr>
        <w:t>Военнослужащие Пограничной службы имеют единые для Вооруженных Сил Республики Казахстан воинские звания и знаки различия. Военная форма одежды и знаки различия военнослужащих Пограничной службы утверждаются Пре</w:t>
      </w:r>
      <w:r>
        <w:rPr>
          <w:rStyle w:val="s0"/>
        </w:rPr>
        <w:t>зидентом Республики Казахстан, нормы снабжения ими определяются Правительством Республики Казахстан.</w:t>
      </w:r>
    </w:p>
    <w:p w:rsidR="00000000" w:rsidRDefault="00313053">
      <w:pPr>
        <w:ind w:firstLine="400"/>
        <w:jc w:val="both"/>
      </w:pPr>
      <w:r>
        <w:rPr>
          <w:rStyle w:val="s0"/>
        </w:rPr>
        <w:t>Офицеры Пограничной службы обеспечиваются удостоверениями установленного образца, солдаты (матросы) и сержанты (старшины) - военными билетами.</w:t>
      </w:r>
    </w:p>
    <w:p w:rsidR="00000000" w:rsidRDefault="00313053">
      <w:pPr>
        <w:ind w:firstLine="400"/>
        <w:jc w:val="both"/>
      </w:pPr>
      <w:r>
        <w:rPr>
          <w:rStyle w:val="s0"/>
        </w:rPr>
        <w:t xml:space="preserve">Пограничная </w:t>
      </w:r>
      <w:r>
        <w:rPr>
          <w:rStyle w:val="s0"/>
        </w:rPr>
        <w:t>служба комплектуется военнослужащими на основе воинской обязанности по призыву и путем добровольного поступления на воинскую службу (по контракту) в порядке, установленном законодательством Республики Казахстан.</w:t>
      </w:r>
    </w:p>
    <w:p w:rsidR="00000000" w:rsidRDefault="00313053">
      <w:pPr>
        <w:ind w:firstLine="400"/>
        <w:jc w:val="both"/>
      </w:pPr>
      <w:r>
        <w:rPr>
          <w:rStyle w:val="s0"/>
        </w:rPr>
        <w:t>Подготовка, переподготовка и повышение квали</w:t>
      </w:r>
      <w:r>
        <w:rPr>
          <w:rStyle w:val="s0"/>
        </w:rPr>
        <w:t>фикации кадров и специалистов для Пограничной службы осуществляются в высших, средних профессиональных, военных и специальных учебных заведениях Республики Казахстан, в учебных отрядах, центрах (школах), а также по соглашениям (договорам) в иностранных гос</w:t>
      </w:r>
      <w:r>
        <w:rPr>
          <w:rStyle w:val="s0"/>
        </w:rPr>
        <w:t>ударствах.</w:t>
      </w:r>
    </w:p>
    <w:p w:rsidR="00000000" w:rsidRDefault="00313053">
      <w:pPr>
        <w:ind w:firstLine="400"/>
        <w:jc w:val="both"/>
      </w:pPr>
      <w:r>
        <w:rPr>
          <w:rStyle w:val="s0"/>
        </w:rPr>
        <w:t>Несение службы по охране и защите Государственной границы Республики Казахстан в пограничных нарядах является боевым дежурством (боевой службой).</w:t>
      </w:r>
    </w:p>
    <w:p w:rsidR="00000000" w:rsidRDefault="00313053">
      <w:pPr>
        <w:ind w:firstLine="400"/>
        <w:jc w:val="both"/>
      </w:pPr>
      <w:r>
        <w:rPr>
          <w:rStyle w:val="s0"/>
        </w:rPr>
        <w:t>Военнослужащие Пограничной службы при исполнении служебных обязанностей являются представителями вл</w:t>
      </w:r>
      <w:r>
        <w:rPr>
          <w:rStyle w:val="s0"/>
        </w:rPr>
        <w:t>асти и находятся под защитой государства.</w:t>
      </w:r>
    </w:p>
    <w:p w:rsidR="00000000" w:rsidRDefault="00313053">
      <w:pPr>
        <w:ind w:firstLine="400"/>
        <w:jc w:val="both"/>
      </w:pPr>
      <w:r>
        <w:rPr>
          <w:rStyle w:val="s0"/>
        </w:rPr>
        <w:t>Никто, кроме должностных лиц, уполномоченных на то законом, не вправе вмешиваться в служебную деятельность Пограничной службы.</w:t>
      </w:r>
    </w:p>
    <w:p w:rsidR="00000000" w:rsidRDefault="00313053">
      <w:r>
        <w:t> </w:t>
      </w:r>
    </w:p>
    <w:p w:rsidR="00000000" w:rsidRDefault="00313053">
      <w:pPr>
        <w:jc w:val="both"/>
      </w:pPr>
      <w:r>
        <w:rPr>
          <w:rStyle w:val="s3"/>
        </w:rPr>
        <w:t xml:space="preserve">Статья 10 изложена в редакции </w:t>
      </w:r>
      <w:hyperlink r:id="rId71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7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>Статья 10. Работники Пограничной службы</w:t>
      </w:r>
    </w:p>
    <w:p w:rsidR="00000000" w:rsidRDefault="00313053">
      <w:pPr>
        <w:ind w:firstLine="400"/>
        <w:jc w:val="both"/>
      </w:pPr>
      <w:r>
        <w:rPr>
          <w:rStyle w:val="s0"/>
        </w:rPr>
        <w:t>Трудовые отношения работников Пограничной службы регулиру</w:t>
      </w:r>
      <w:r>
        <w:rPr>
          <w:rStyle w:val="s0"/>
        </w:rPr>
        <w:t xml:space="preserve">ются </w:t>
      </w:r>
      <w:hyperlink r:id="rId73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13053">
      <w:pPr>
        <w:ind w:firstLine="400"/>
        <w:jc w:val="both"/>
      </w:pPr>
      <w:r>
        <w:rPr>
          <w:rStyle w:val="s0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Заголовок главы 4 изложен в редакции </w:t>
      </w:r>
      <w:hyperlink r:id="rId74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</w:t>
      </w:r>
      <w:r>
        <w:rPr>
          <w:rStyle w:val="s3"/>
        </w:rPr>
        <w:t>12 г. № 553-IV (</w:t>
      </w:r>
      <w:hyperlink r:id="rId7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jc w:val="center"/>
      </w:pPr>
      <w:r>
        <w:rPr>
          <w:rStyle w:val="s1"/>
        </w:rPr>
        <w:t xml:space="preserve">4. ПРАВОВОЕ ПОЛОЖЕНИЕ, СОЦИАЛЬНАЯ ЗАЩИТА И ОТВЕТСТВЕННОСТЬ </w:t>
      </w:r>
    </w:p>
    <w:p w:rsidR="00000000" w:rsidRDefault="00313053">
      <w:pPr>
        <w:jc w:val="center"/>
      </w:pPr>
      <w:r>
        <w:rPr>
          <w:rStyle w:val="s1"/>
        </w:rPr>
        <w:t>ВОЕННОСЛУЖАЩИХ ПОГРАНИЧНОЙ СЛУЖБЫ</w:t>
      </w:r>
    </w:p>
    <w:p w:rsidR="00000000" w:rsidRDefault="00313053">
      <w:pPr>
        <w:jc w:val="center"/>
      </w:pPr>
      <w:r>
        <w:rPr>
          <w:rStyle w:val="s1"/>
        </w:rPr>
        <w:t> </w:t>
      </w:r>
    </w:p>
    <w:p w:rsidR="00000000" w:rsidRDefault="00313053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6" w:history="1">
        <w:r>
          <w:rPr>
            <w:rStyle w:val="a3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19.05.95 г. № 2283; </w:t>
      </w:r>
      <w:hyperlink r:id="rId77" w:anchor="sub_id=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</w:t>
      </w:r>
      <w:r>
        <w:rPr>
          <w:rStyle w:val="s3"/>
        </w:rPr>
        <w:t>2 г. № 338-II (</w:t>
      </w:r>
      <w:hyperlink r:id="rId7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 xml:space="preserve">Статья 11. Правовое положение и социальная защита военнослужащих Пограничной службы </w:t>
      </w:r>
    </w:p>
    <w:p w:rsidR="00000000" w:rsidRDefault="00313053">
      <w:pPr>
        <w:spacing w:after="240"/>
        <w:ind w:firstLine="400"/>
        <w:jc w:val="both"/>
      </w:pPr>
      <w:r>
        <w:t>Правовое положение и социальная защита военнослужащих По</w:t>
      </w:r>
      <w:r>
        <w:t>граничной службы определяются в соответствии с законодательством Республики Казахстан.</w:t>
      </w:r>
    </w:p>
    <w:p w:rsidR="00000000" w:rsidRDefault="00313053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79" w:anchor="sub_id=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8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1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8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13053">
      <w:pPr>
        <w:ind w:left="1200" w:hanging="800"/>
        <w:jc w:val="both"/>
      </w:pPr>
      <w:r>
        <w:rPr>
          <w:rStyle w:val="s1"/>
        </w:rPr>
        <w:t>Статья 12. Ответственность военнослужащих Пограничной службы</w:t>
      </w:r>
    </w:p>
    <w:p w:rsidR="00000000" w:rsidRDefault="00313053">
      <w:pPr>
        <w:ind w:firstLine="400"/>
        <w:jc w:val="both"/>
      </w:pPr>
      <w:r>
        <w:rPr>
          <w:rStyle w:val="s0"/>
        </w:rPr>
        <w:t>Военнослужащие Пограничной службы за противоправные действия несут ответственность в соответствии с законами Республ</w:t>
      </w:r>
      <w:r>
        <w:rPr>
          <w:rStyle w:val="s0"/>
        </w:rPr>
        <w:t>ики Казахстан.</w:t>
      </w:r>
    </w:p>
    <w:p w:rsidR="00000000" w:rsidRDefault="00313053">
      <w:r>
        <w:rPr>
          <w:rStyle w:val="s0"/>
        </w:rPr>
        <w:t> </w:t>
      </w:r>
    </w:p>
    <w:p w:rsidR="00000000" w:rsidRDefault="0031305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trHeight w:val="680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3053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313053">
            <w:pPr>
              <w:spacing w:after="24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13053">
            <w:pPr>
              <w:spacing w:after="24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13053">
      <w:pPr>
        <w:spacing w:after="240"/>
        <w:ind w:firstLine="400"/>
        <w:jc w:val="both"/>
      </w:pPr>
      <w:r>
        <w:t> </w:t>
      </w:r>
    </w:p>
    <w:p w:rsidR="00000000" w:rsidRDefault="00313053">
      <w:r>
        <w:t> 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3053" w:rsidRDefault="00313053" w:rsidP="00313053">
      <w:r>
        <w:separator/>
      </w:r>
    </w:p>
  </w:endnote>
  <w:endnote w:type="continuationSeparator" w:id="0">
    <w:p w:rsidR="00313053" w:rsidRDefault="00313053" w:rsidP="003130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3053" w:rsidRDefault="00313053" w:rsidP="00313053">
      <w:r>
        <w:separator/>
      </w:r>
    </w:p>
  </w:footnote>
  <w:footnote w:type="continuationSeparator" w:id="0">
    <w:p w:rsidR="00313053" w:rsidRDefault="00313053" w:rsidP="003130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 w:rsidP="003130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3053" w:rsidRDefault="00313053" w:rsidP="003130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января 1993 года № 1874-XII «О Пограничной службе Комитета национальной безопасности Республики Казахстан» (с изменениями и дополнениями по состоянию на 13.02.2012 г.) (утратил силу)</w:t>
    </w:r>
  </w:p>
  <w:p w:rsidR="00313053" w:rsidRPr="00313053" w:rsidRDefault="00313053" w:rsidP="003130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22.01.2013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3053" w:rsidRDefault="003130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3053"/>
    <w:rsid w:val="00313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0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0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0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0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30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30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30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30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1636" TargetMode="External"/><Relationship Id="rId18" Type="http://schemas.openxmlformats.org/officeDocument/2006/relationships/hyperlink" Target="http://online.zakon.kz/Document/?doc_id=1032146" TargetMode="External"/><Relationship Id="rId26" Type="http://schemas.openxmlformats.org/officeDocument/2006/relationships/hyperlink" Target="http://online.zakon.kz/Document/?doc_id=3001636" TargetMode="External"/><Relationship Id="rId39" Type="http://schemas.openxmlformats.org/officeDocument/2006/relationships/hyperlink" Target="http://online.zakon.kz/Document/?doc_id=31124334" TargetMode="External"/><Relationship Id="rId21" Type="http://schemas.openxmlformats.org/officeDocument/2006/relationships/hyperlink" Target="http://online.zakon.kz/Document/?doc_id=1032146" TargetMode="External"/><Relationship Id="rId34" Type="http://schemas.openxmlformats.org/officeDocument/2006/relationships/hyperlink" Target="http://online.zakon.kz/Document/?doc_id=3101636" TargetMode="External"/><Relationship Id="rId42" Type="http://schemas.openxmlformats.org/officeDocument/2006/relationships/hyperlink" Target="http://online.zakon.kz/Document/?doc_id=1032146" TargetMode="External"/><Relationship Id="rId47" Type="http://schemas.openxmlformats.org/officeDocument/2006/relationships/hyperlink" Target="http://online.zakon.kz/Document/?doc_id=31124334" TargetMode="External"/><Relationship Id="rId50" Type="http://schemas.openxmlformats.org/officeDocument/2006/relationships/hyperlink" Target="http://online.zakon.kz/Document/?doc_id=3001636" TargetMode="External"/><Relationship Id="rId55" Type="http://schemas.openxmlformats.org/officeDocument/2006/relationships/hyperlink" Target="http://online.zakon.kz/Document/?doc_id=3001636" TargetMode="External"/><Relationship Id="rId63" Type="http://schemas.openxmlformats.org/officeDocument/2006/relationships/hyperlink" Target="http://online.zakon.kz/Document/?doc_id=30149893" TargetMode="External"/><Relationship Id="rId68" Type="http://schemas.openxmlformats.org/officeDocument/2006/relationships/hyperlink" Target="http://online.zakon.kz/Document/?doc_id=30915933" TargetMode="External"/><Relationship Id="rId76" Type="http://schemas.openxmlformats.org/officeDocument/2006/relationships/hyperlink" Target="http://online.zakon.kz/Document/?doc_id=1004916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7" Type="http://schemas.openxmlformats.org/officeDocument/2006/relationships/hyperlink" Target="http://online.zakon.kz/Document/?doc_id=2001636" TargetMode="External"/><Relationship Id="rId71" Type="http://schemas.openxmlformats.org/officeDocument/2006/relationships/hyperlink" Target="http://online.zakon.kz/Document/?doc_id=3112334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8220" TargetMode="External"/><Relationship Id="rId29" Type="http://schemas.openxmlformats.org/officeDocument/2006/relationships/hyperlink" Target="http://online.zakon.kz/Document/?doc_id=1006179" TargetMode="External"/><Relationship Id="rId11" Type="http://schemas.openxmlformats.org/officeDocument/2006/relationships/hyperlink" Target="http://online.zakon.kz/Document/?doc_id=1004916" TargetMode="External"/><Relationship Id="rId24" Type="http://schemas.openxmlformats.org/officeDocument/2006/relationships/hyperlink" Target="http://online.zakon.kz/Document/?doc_id=31124334" TargetMode="External"/><Relationship Id="rId32" Type="http://schemas.openxmlformats.org/officeDocument/2006/relationships/hyperlink" Target="http://online.zakon.kz/Document/?doc_id=3001636" TargetMode="External"/><Relationship Id="rId37" Type="http://schemas.openxmlformats.org/officeDocument/2006/relationships/hyperlink" Target="http://online.zakon.kz/Document/?doc_id=30103669" TargetMode="External"/><Relationship Id="rId40" Type="http://schemas.openxmlformats.org/officeDocument/2006/relationships/hyperlink" Target="http://online.zakon.kz/Document/?doc_id=1004916" TargetMode="External"/><Relationship Id="rId45" Type="http://schemas.openxmlformats.org/officeDocument/2006/relationships/hyperlink" Target="http://online.zakon.kz/Document/?doc_id=3101636" TargetMode="External"/><Relationship Id="rId53" Type="http://schemas.openxmlformats.org/officeDocument/2006/relationships/hyperlink" Target="http://online.zakon.kz/Document/?doc_id=1006179" TargetMode="External"/><Relationship Id="rId58" Type="http://schemas.openxmlformats.org/officeDocument/2006/relationships/hyperlink" Target="http://online.zakon.kz/Document/?doc_id=30915711" TargetMode="External"/><Relationship Id="rId66" Type="http://schemas.openxmlformats.org/officeDocument/2006/relationships/hyperlink" Target="http://online.zakon.kz/Document/?doc_id=31124334" TargetMode="External"/><Relationship Id="rId74" Type="http://schemas.openxmlformats.org/officeDocument/2006/relationships/hyperlink" Target="http://online.zakon.kz/Document/?doc_id=31123343" TargetMode="External"/><Relationship Id="rId79" Type="http://schemas.openxmlformats.org/officeDocument/2006/relationships/hyperlink" Target="http://online.zakon.kz/Document/?doc_id=1032146" TargetMode="External"/><Relationship Id="rId87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124334" TargetMode="External"/><Relationship Id="rId82" Type="http://schemas.openxmlformats.org/officeDocument/2006/relationships/hyperlink" Target="http://online.zakon.kz/Document/?doc_id=31124334" TargetMode="External"/><Relationship Id="rId90" Type="http://schemas.openxmlformats.org/officeDocument/2006/relationships/theme" Target="theme/theme1.xml"/><Relationship Id="rId19" Type="http://schemas.openxmlformats.org/officeDocument/2006/relationships/hyperlink" Target="http://online.zakon.kz/Document/?doc_id=30016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46" TargetMode="External"/><Relationship Id="rId14" Type="http://schemas.openxmlformats.org/officeDocument/2006/relationships/hyperlink" Target="http://online.zakon.kz/Document/?doc_id=30149893" TargetMode="External"/><Relationship Id="rId22" Type="http://schemas.openxmlformats.org/officeDocument/2006/relationships/hyperlink" Target="http://online.zakon.kz/Document/?doc_id=3001636" TargetMode="External"/><Relationship Id="rId27" Type="http://schemas.openxmlformats.org/officeDocument/2006/relationships/hyperlink" Target="http://online.zakon.kz/Document/?doc_id=30149893" TargetMode="External"/><Relationship Id="rId30" Type="http://schemas.openxmlformats.org/officeDocument/2006/relationships/hyperlink" Target="http://online.zakon.kz/Document/?doc_id=1101636" TargetMode="External"/><Relationship Id="rId35" Type="http://schemas.openxmlformats.org/officeDocument/2006/relationships/hyperlink" Target="http://online.zakon.kz/Document/?doc_id=1032146" TargetMode="External"/><Relationship Id="rId43" Type="http://schemas.openxmlformats.org/officeDocument/2006/relationships/hyperlink" Target="http://online.zakon.kz/Document/?doc_id=3001636" TargetMode="External"/><Relationship Id="rId48" Type="http://schemas.openxmlformats.org/officeDocument/2006/relationships/hyperlink" Target="http://online.zakon.kz/Document/?doc_id=1006179" TargetMode="External"/><Relationship Id="rId56" Type="http://schemas.openxmlformats.org/officeDocument/2006/relationships/hyperlink" Target="http://online.zakon.kz/Document/?doc_id=30149893" TargetMode="External"/><Relationship Id="rId64" Type="http://schemas.openxmlformats.org/officeDocument/2006/relationships/hyperlink" Target="http://online.zakon.kz/Document/?doc_id=30149991" TargetMode="External"/><Relationship Id="rId69" Type="http://schemas.openxmlformats.org/officeDocument/2006/relationships/hyperlink" Target="http://online.zakon.kz/Document/?doc_id=31123343" TargetMode="External"/><Relationship Id="rId77" Type="http://schemas.openxmlformats.org/officeDocument/2006/relationships/hyperlink" Target="http://online.zakon.kz/Document/?doc_id=1032146" TargetMode="External"/><Relationship Id="rId8" Type="http://schemas.openxmlformats.org/officeDocument/2006/relationships/hyperlink" Target="http://online.zakon.kz/Document/?doc_id=31320511" TargetMode="External"/><Relationship Id="rId51" Type="http://schemas.openxmlformats.org/officeDocument/2006/relationships/hyperlink" Target="http://online.zakon.kz/Document/?doc_id=31123343" TargetMode="External"/><Relationship Id="rId72" Type="http://schemas.openxmlformats.org/officeDocument/2006/relationships/hyperlink" Target="http://online.zakon.kz/Document/?doc_id=31124334" TargetMode="External"/><Relationship Id="rId80" Type="http://schemas.openxmlformats.org/officeDocument/2006/relationships/hyperlink" Target="http://online.zakon.kz/Document/?doc_id=3001636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2146" TargetMode="External"/><Relationship Id="rId17" Type="http://schemas.openxmlformats.org/officeDocument/2006/relationships/hyperlink" Target="http://online.zakon.kz/Document/?doc_id=1004916" TargetMode="External"/><Relationship Id="rId25" Type="http://schemas.openxmlformats.org/officeDocument/2006/relationships/hyperlink" Target="http://online.zakon.kz/Document/?doc_id=1032146" TargetMode="External"/><Relationship Id="rId33" Type="http://schemas.openxmlformats.org/officeDocument/2006/relationships/hyperlink" Target="http://online.zakon.kz/Document/?doc_id=1052440" TargetMode="External"/><Relationship Id="rId38" Type="http://schemas.openxmlformats.org/officeDocument/2006/relationships/hyperlink" Target="http://online.zakon.kz/Document/?doc_id=31123343" TargetMode="External"/><Relationship Id="rId46" Type="http://schemas.openxmlformats.org/officeDocument/2006/relationships/hyperlink" Target="http://online.zakon.kz/Document/?doc_id=31123343" TargetMode="External"/><Relationship Id="rId59" Type="http://schemas.openxmlformats.org/officeDocument/2006/relationships/hyperlink" Target="http://online.zakon.kz/Document/?doc_id=30915933" TargetMode="External"/><Relationship Id="rId67" Type="http://schemas.openxmlformats.org/officeDocument/2006/relationships/hyperlink" Target="http://online.zakon.kz/Document/?doc_id=30915711" TargetMode="External"/><Relationship Id="rId20" Type="http://schemas.openxmlformats.org/officeDocument/2006/relationships/hyperlink" Target="http://online.zakon.kz/Document/?doc_id=1004916" TargetMode="External"/><Relationship Id="rId41" Type="http://schemas.openxmlformats.org/officeDocument/2006/relationships/hyperlink" Target="http://online.zakon.kz/Document/?doc_id=1101636" TargetMode="External"/><Relationship Id="rId54" Type="http://schemas.openxmlformats.org/officeDocument/2006/relationships/hyperlink" Target="http://online.zakon.kz/Document/?doc_id=1032146" TargetMode="External"/><Relationship Id="rId62" Type="http://schemas.openxmlformats.org/officeDocument/2006/relationships/hyperlink" Target="http://online.zakon.kz/Document/?doc_id=1001634" TargetMode="External"/><Relationship Id="rId70" Type="http://schemas.openxmlformats.org/officeDocument/2006/relationships/hyperlink" Target="http://online.zakon.kz/Document/?doc_id=31124334" TargetMode="External"/><Relationship Id="rId75" Type="http://schemas.openxmlformats.org/officeDocument/2006/relationships/hyperlink" Target="http://online.zakon.kz/Document/?doc_id=31124334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49991" TargetMode="External"/><Relationship Id="rId23" Type="http://schemas.openxmlformats.org/officeDocument/2006/relationships/hyperlink" Target="http://online.zakon.kz/Document/?doc_id=31123343" TargetMode="External"/><Relationship Id="rId28" Type="http://schemas.openxmlformats.org/officeDocument/2006/relationships/hyperlink" Target="http://online.zakon.kz/Document/?doc_id=30149991" TargetMode="External"/><Relationship Id="rId36" Type="http://schemas.openxmlformats.org/officeDocument/2006/relationships/hyperlink" Target="http://online.zakon.kz/Document/?doc_id=30103619" TargetMode="External"/><Relationship Id="rId49" Type="http://schemas.openxmlformats.org/officeDocument/2006/relationships/hyperlink" Target="http://online.zakon.kz/Document/?doc_id=1032146" TargetMode="External"/><Relationship Id="rId57" Type="http://schemas.openxmlformats.org/officeDocument/2006/relationships/hyperlink" Target="http://online.zakon.kz/Document/?doc_id=30149991" TargetMode="External"/><Relationship Id="rId10" Type="http://schemas.openxmlformats.org/officeDocument/2006/relationships/hyperlink" Target="http://online.zakon.kz/Document/?doc_id=3001636" TargetMode="External"/><Relationship Id="rId31" Type="http://schemas.openxmlformats.org/officeDocument/2006/relationships/hyperlink" Target="http://online.zakon.kz/Document/?doc_id=1032146" TargetMode="External"/><Relationship Id="rId44" Type="http://schemas.openxmlformats.org/officeDocument/2006/relationships/hyperlink" Target="http://online.zakon.kz/Document/?doc_id=1052440" TargetMode="External"/><Relationship Id="rId52" Type="http://schemas.openxmlformats.org/officeDocument/2006/relationships/hyperlink" Target="http://online.zakon.kz/Document/?doc_id=31124334" TargetMode="External"/><Relationship Id="rId60" Type="http://schemas.openxmlformats.org/officeDocument/2006/relationships/hyperlink" Target="http://online.zakon.kz/Document/?doc_id=31123343" TargetMode="External"/><Relationship Id="rId65" Type="http://schemas.openxmlformats.org/officeDocument/2006/relationships/hyperlink" Target="http://online.zakon.kz/Document/?doc_id=31123343" TargetMode="External"/><Relationship Id="rId73" Type="http://schemas.openxmlformats.org/officeDocument/2006/relationships/hyperlink" Target="http://online.zakon.kz/Document/?doc_id=30103567" TargetMode="External"/><Relationship Id="rId78" Type="http://schemas.openxmlformats.org/officeDocument/2006/relationships/hyperlink" Target="http://online.zakon.kz/Document/?doc_id=3001636" TargetMode="External"/><Relationship Id="rId81" Type="http://schemas.openxmlformats.org/officeDocument/2006/relationships/hyperlink" Target="http://online.zakon.kz/Document/?doc_id=31123343" TargetMode="External"/><Relationship Id="rId86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2661</Words>
  <Characters>24686</Characters>
  <Application>Microsoft Office Word</Application>
  <DocSecurity>0</DocSecurity>
  <Lines>205</Lines>
  <Paragraphs>54</Paragraphs>
  <ScaleCrop>false</ScaleCrop>
  <Company>SPecialiST RePack</Company>
  <LinksUpToDate>false</LinksUpToDate>
  <CharactersWithSpaces>27293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января 1993 года № 1874-XII «О Пограничной службе Комитета национальной безопасности Республики Казахстан» (с изменениями и дополнениями по состоянию на 13.02.2012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2024-06-09T07:59:00Z</dcterms:created>
  <dcterms:modified xsi:type="dcterms:W3CDTF">2024-06-09T07:59:00Z</dcterms:modified>
</cp:coreProperties>
</file>