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0260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12 апреля 1993 г. № 2115-XII О кредитовании</w:t>
      </w:r>
      <w:r>
        <w:t xml:space="preserve"> </w:t>
      </w:r>
      <w:r>
        <w:br/>
      </w:r>
      <w:r>
        <w:rPr>
          <w:rStyle w:val="s1"/>
        </w:rPr>
        <w:t xml:space="preserve">отраслей агропромышленного комплекса и финансировании государственных </w:t>
      </w:r>
      <w:r>
        <w:br/>
      </w:r>
      <w:r>
        <w:rPr>
          <w:rStyle w:val="s1"/>
        </w:rPr>
        <w:t xml:space="preserve">мероприятий </w:t>
      </w:r>
      <w:r>
        <w:br/>
      </w:r>
      <w:r>
        <w:rPr>
          <w:rStyle w:val="s1"/>
        </w:rPr>
        <w:t>(внесены изменения Законами РК № 154-1 от 11.07.97 г.; от 24.12.98 г.)</w:t>
      </w:r>
    </w:p>
    <w:p w:rsidR="00000000" w:rsidRDefault="00C20260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20.12.04 г. № 12-III</w:t>
      </w:r>
    </w:p>
    <w:p w:rsidR="00000000" w:rsidRDefault="00C20260">
      <w:pPr>
        <w:spacing w:after="240"/>
        <w:ind w:firstLine="400"/>
        <w:jc w:val="both"/>
      </w:pPr>
      <w:r>
        <w:t>Настоящий Закон определяет правовые основы кредитования агропромышленного комплекса с учетом сезонности произ</w:t>
      </w:r>
      <w:r>
        <w:t>водства и реализации сельскохозяйственной продукции и направлен на поддержку, укрепление и развитие различных форм хозяйствования на селе в целях улучшения снабжения населения продовольствием, а промышленности - сырьем.</w:t>
      </w:r>
    </w:p>
    <w:p w:rsidR="00000000" w:rsidRDefault="00C20260">
      <w:pPr>
        <w:ind w:firstLine="400"/>
        <w:jc w:val="both"/>
      </w:pPr>
      <w:r>
        <w:rPr>
          <w:rStyle w:val="s1"/>
        </w:rPr>
        <w:t>Статья 1.</w:t>
      </w:r>
      <w:r>
        <w:t xml:space="preserve"> Субъекты кредитования </w:t>
      </w:r>
    </w:p>
    <w:p w:rsidR="00000000" w:rsidRDefault="00C20260">
      <w:pPr>
        <w:ind w:firstLine="400"/>
        <w:jc w:val="both"/>
      </w:pPr>
      <w:r>
        <w:t>Суб</w:t>
      </w:r>
      <w:r>
        <w:t xml:space="preserve">ъектами хозяйственной деятельности, на которых распространяется действие настоящего Закона, являются: </w:t>
      </w:r>
    </w:p>
    <w:p w:rsidR="00000000" w:rsidRDefault="00C20260">
      <w:pPr>
        <w:ind w:firstLine="400"/>
        <w:jc w:val="both"/>
      </w:pPr>
      <w:r>
        <w:t xml:space="preserve">-юридические и физические лица, занятые производством, заготовкой, переработкой, хранением и сбытом сельскохозяйственной продукции; </w:t>
      </w:r>
    </w:p>
    <w:p w:rsidR="00000000" w:rsidRDefault="00C20260">
      <w:pPr>
        <w:spacing w:after="240"/>
        <w:ind w:firstLine="400"/>
        <w:jc w:val="both"/>
      </w:pPr>
      <w:r>
        <w:t>-предприятия сельско</w:t>
      </w:r>
      <w:r>
        <w:t>хозяйственного машиностроения, строительства и агросервисного обслуживания на селе - согласно перечню, утверждаемому Кабинетом Министров Республики Казахстан.</w:t>
      </w:r>
    </w:p>
    <w:p w:rsidR="00000000" w:rsidRDefault="00C20260">
      <w:pPr>
        <w:spacing w:after="240"/>
        <w:ind w:firstLine="400"/>
        <w:jc w:val="both"/>
      </w:pPr>
      <w:r>
        <w:rPr>
          <w:rStyle w:val="s3"/>
        </w:rPr>
        <w:t xml:space="preserve">В статью 2 внесены изменения </w:t>
      </w:r>
      <w:hyperlink r:id="rId8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№ 154 -1 от 11.07.97. </w:t>
      </w:r>
    </w:p>
    <w:p w:rsidR="00000000" w:rsidRDefault="00C20260">
      <w:pPr>
        <w:ind w:firstLine="400"/>
        <w:jc w:val="both"/>
      </w:pPr>
      <w:r>
        <w:rPr>
          <w:rStyle w:val="s1"/>
        </w:rPr>
        <w:t>Статья 2.</w:t>
      </w:r>
      <w:r>
        <w:t xml:space="preserve"> Кредитование отраслей агропромышленного комплекса за счет государственных финансовых ресурсов </w:t>
      </w:r>
    </w:p>
    <w:p w:rsidR="00000000" w:rsidRDefault="00C20260">
      <w:pPr>
        <w:ind w:firstLine="400"/>
        <w:jc w:val="both"/>
      </w:pPr>
      <w:r>
        <w:t>1. Кредитование отраслей агропромышленного комплекса за счет государственных финансовых ресурсов регулируется действующим</w:t>
      </w:r>
      <w:r>
        <w:t xml:space="preserve"> законодательством. </w:t>
      </w:r>
    </w:p>
    <w:p w:rsidR="00000000" w:rsidRDefault="00C20260">
      <w:pPr>
        <w:ind w:firstLine="400"/>
        <w:jc w:val="both"/>
      </w:pPr>
      <w:r>
        <w:t>2. Долгосрочные ссуды за счет государственных финансовых ресурсов предоставляются хозяйствующим субъектам на финансирование капитальных вложений и выполнение мероприятий, предусмотренных национальными программами, обеспечивающими наращ</w:t>
      </w:r>
      <w:r>
        <w:t xml:space="preserve">ивание объемов производства сельскохозяйственных продуктов, развитие базы по их переработке, хранению и реализации и агросервисного обслуживания агропромышленного комплекса на условиях возвратности и окупаемости. </w:t>
      </w:r>
    </w:p>
    <w:p w:rsidR="00000000" w:rsidRDefault="00C20260">
      <w:pPr>
        <w:ind w:firstLine="400"/>
        <w:jc w:val="both"/>
      </w:pPr>
      <w:r>
        <w:t>Кредиты предоставляются на срок не более 1</w:t>
      </w:r>
      <w:r>
        <w:t xml:space="preserve">0 лет по официальной </w:t>
      </w:r>
      <w:hyperlink r:id="rId9" w:history="1">
        <w:r>
          <w:rPr>
            <w:rStyle w:val="a3"/>
          </w:rPr>
          <w:t>ставке рефинансирования</w:t>
        </w:r>
      </w:hyperlink>
      <w:r>
        <w:t xml:space="preserve">, устанавливаемой Национальным Банком Республики Казахстан и Министерством финансов Республики Казахстан при утверждении бюджета на соответствующий </w:t>
      </w:r>
      <w:r>
        <w:t xml:space="preserve">год. </w:t>
      </w:r>
    </w:p>
    <w:p w:rsidR="00000000" w:rsidRDefault="00C20260">
      <w:pPr>
        <w:ind w:firstLine="400"/>
        <w:jc w:val="both"/>
      </w:pPr>
      <w:r>
        <w:t>3.Краткосрочные ссуды за счет государственных финансовых ресурсов на льготных условиях предоставляются предприятиям и организациям агропромышленного комплекса независимо от форм собственности, а также торгово-заготовительным организациям промышленных</w:t>
      </w:r>
      <w:r>
        <w:t xml:space="preserve"> предприятий в </w:t>
      </w:r>
      <w:hyperlink r:id="rId10" w:anchor="sub_id=2" w:history="1">
        <w:r>
          <w:rPr>
            <w:rStyle w:val="a3"/>
          </w:rPr>
          <w:t>порядке</w:t>
        </w:r>
      </w:hyperlink>
      <w:r>
        <w:t xml:space="preserve">, определяемом Кабинетом Министров Республики Казахстан и Национальным банком Республики Казахстан. </w:t>
      </w:r>
    </w:p>
    <w:p w:rsidR="00000000" w:rsidRDefault="00C20260">
      <w:pPr>
        <w:ind w:firstLine="400"/>
        <w:jc w:val="both"/>
      </w:pPr>
      <w:r>
        <w:t>4.Долгосрочные и краткосрочные кредиты вновь образованн</w:t>
      </w:r>
      <w:r>
        <w:t xml:space="preserve">ым крестьянским хозяйствам, не имеющим имущества под залог, предоставляются под гарантию местных бюджетов и других платежеспособных юридических и физических лиц. </w:t>
      </w:r>
    </w:p>
    <w:p w:rsidR="00000000" w:rsidRDefault="00C20260">
      <w:pPr>
        <w:spacing w:after="240"/>
        <w:ind w:firstLine="400"/>
        <w:jc w:val="both"/>
      </w:pPr>
      <w:r>
        <w:t>5.Суммы бюджетных ассигнований, выделяемых на возмещение потерь банкам в связи с предоставлен</w:t>
      </w:r>
      <w:r>
        <w:t>ием кредитов на льготных условиях, утверждаются Верховным Советом Республики Казахстан в государственном бюджете на планируемый год по представлению Кабинета Министров Республики Казахстан.</w:t>
      </w:r>
    </w:p>
    <w:p w:rsidR="00000000" w:rsidRDefault="00C20260">
      <w:pPr>
        <w:spacing w:after="240"/>
        <w:ind w:firstLine="400"/>
        <w:jc w:val="both"/>
      </w:pPr>
      <w:r>
        <w:rPr>
          <w:rStyle w:val="s3"/>
        </w:rPr>
        <w:t xml:space="preserve">В статью 3 внесены изменения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11.07.97. </w:t>
      </w:r>
    </w:p>
    <w:p w:rsidR="00000000" w:rsidRDefault="00C20260">
      <w:pPr>
        <w:ind w:firstLine="400"/>
        <w:jc w:val="both"/>
      </w:pPr>
      <w:r>
        <w:rPr>
          <w:rStyle w:val="s1"/>
        </w:rPr>
        <w:t>Статья 3.</w:t>
      </w:r>
      <w:r>
        <w:t xml:space="preserve"> Авансирование поставок продукции для государственных нужд </w:t>
      </w:r>
    </w:p>
    <w:p w:rsidR="00000000" w:rsidRDefault="00C20260">
      <w:pPr>
        <w:ind w:firstLine="400"/>
        <w:jc w:val="both"/>
      </w:pPr>
      <w:r>
        <w:t>Выполнение поставок сельскохозяйственной продукции для государственных нужд стимулируется выдачей авансов товаропроизводителям</w:t>
      </w:r>
      <w:r>
        <w:t xml:space="preserve"> без вознаграждения (интереса) форм собственности, заготовительными и перерабатывающими предприятиями и организациями под закупаемую продукцию в размерах не менее: </w:t>
      </w:r>
    </w:p>
    <w:p w:rsidR="00000000" w:rsidRDefault="00C20260">
      <w:pPr>
        <w:ind w:firstLine="400"/>
        <w:jc w:val="both"/>
      </w:pPr>
      <w:r>
        <w:t xml:space="preserve">40 процентов - по зерну и мясу, </w:t>
      </w:r>
    </w:p>
    <w:p w:rsidR="00000000" w:rsidRDefault="00C20260">
      <w:pPr>
        <w:ind w:firstLine="400"/>
        <w:jc w:val="both"/>
      </w:pPr>
      <w:r>
        <w:t>25 процентов - по другой продукции от стоимости, определен</w:t>
      </w:r>
      <w:r>
        <w:t xml:space="preserve">ной договором контрактации. </w:t>
      </w:r>
    </w:p>
    <w:p w:rsidR="00000000" w:rsidRDefault="00C20260">
      <w:pPr>
        <w:spacing w:after="240"/>
        <w:ind w:firstLine="400"/>
        <w:jc w:val="both"/>
      </w:pPr>
      <w:r>
        <w:t>Заготовительные организации и предприятия перерабатывающей промышленности при привлечении кредитов банка на закупку сельскохозяйственной продукции расходы по уплате вознаграждения (интереса) относят на затраты по заготовительно</w:t>
      </w:r>
      <w:r>
        <w:t>й деятельности.</w:t>
      </w:r>
    </w:p>
    <w:p w:rsidR="00000000" w:rsidRDefault="00C20260">
      <w:pPr>
        <w:spacing w:after="240"/>
        <w:ind w:firstLine="400"/>
        <w:jc w:val="both"/>
      </w:pPr>
      <w:r>
        <w:rPr>
          <w:rStyle w:val="s3"/>
        </w:rPr>
        <w:t xml:space="preserve">Пункт 1 статьи 4 изложен в редакции </w:t>
      </w:r>
      <w:hyperlink r:id="rId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24.12.98 г. (</w:t>
      </w:r>
      <w:hyperlink r:id="rId1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20260">
      <w:pPr>
        <w:ind w:firstLine="400"/>
        <w:jc w:val="both"/>
      </w:pPr>
      <w:r>
        <w:rPr>
          <w:rStyle w:val="s1"/>
        </w:rPr>
        <w:t>Статья 4.</w:t>
      </w:r>
      <w:r>
        <w:t xml:space="preserve"> Финансиро</w:t>
      </w:r>
      <w:r>
        <w:t xml:space="preserve">вание государственных мероприятий </w:t>
      </w:r>
    </w:p>
    <w:p w:rsidR="00000000" w:rsidRDefault="00C20260">
      <w:pPr>
        <w:ind w:firstLine="400"/>
        <w:jc w:val="both"/>
      </w:pPr>
      <w:r>
        <w:t xml:space="preserve">1. За счет государственного бюджета финансируются расходы на: </w:t>
      </w:r>
    </w:p>
    <w:p w:rsidR="00000000" w:rsidRDefault="00C20260">
      <w:pPr>
        <w:ind w:firstLine="400"/>
        <w:jc w:val="both"/>
      </w:pPr>
      <w:r>
        <w:t xml:space="preserve">1) проведение мероприятий по государственному землеустройству; </w:t>
      </w:r>
    </w:p>
    <w:p w:rsidR="00000000" w:rsidRDefault="00C20260">
      <w:pPr>
        <w:ind w:firstLine="400"/>
        <w:jc w:val="both"/>
      </w:pPr>
      <w:r>
        <w:t>2) борьбу с массовыми вредителями и болезнями растений и ликвидацию особо опасных заразных бол</w:t>
      </w:r>
      <w:r>
        <w:t xml:space="preserve">езней животных по </w:t>
      </w:r>
      <w:hyperlink r:id="rId14" w:anchor="sub_id=1" w:history="1">
        <w:r>
          <w:rPr>
            <w:rStyle w:val="a3"/>
          </w:rPr>
          <w:t>перечням</w:t>
        </w:r>
      </w:hyperlink>
      <w:r>
        <w:t xml:space="preserve">, утверждаемым Правительством Республики Казахстан, оздоровление стада; </w:t>
      </w:r>
    </w:p>
    <w:p w:rsidR="00000000" w:rsidRDefault="00C20260">
      <w:pPr>
        <w:ind w:firstLine="400"/>
        <w:jc w:val="both"/>
      </w:pPr>
      <w:r>
        <w:t xml:space="preserve">3) определение сортовых и посевных качеств семенного и посадочного материала; </w:t>
      </w:r>
    </w:p>
    <w:p w:rsidR="00000000" w:rsidRDefault="00C20260">
      <w:pPr>
        <w:ind w:firstLine="400"/>
        <w:jc w:val="both"/>
      </w:pPr>
      <w:r>
        <w:t xml:space="preserve">4) сортоиспытание сельскохозяйственных культур; </w:t>
      </w:r>
    </w:p>
    <w:p w:rsidR="00000000" w:rsidRDefault="00C20260">
      <w:pPr>
        <w:ind w:firstLine="400"/>
        <w:jc w:val="both"/>
      </w:pPr>
      <w:r>
        <w:t xml:space="preserve">5) воспроизводство рыбных запасов (молоди рыб); </w:t>
      </w:r>
    </w:p>
    <w:p w:rsidR="00000000" w:rsidRDefault="00C20260">
      <w:pPr>
        <w:ind w:firstLine="400"/>
        <w:jc w:val="both"/>
      </w:pPr>
      <w:r>
        <w:t>6) содержание государственных учреждений государственной ветеринарной сети, по карантину растений, защите растений, по надзору за мелиоративным состоянием оро</w:t>
      </w:r>
      <w:r>
        <w:t xml:space="preserve">шаемых земель; </w:t>
      </w:r>
    </w:p>
    <w:p w:rsidR="00000000" w:rsidRDefault="00C20260">
      <w:pPr>
        <w:ind w:firstLine="400"/>
        <w:jc w:val="both"/>
      </w:pPr>
      <w:r>
        <w:t xml:space="preserve">7) эксплуатацию водохранилищ, каналов межгосударственного, межобластного и межрайонного назначения и других объектов, не связанных с подачей воды потребителям; </w:t>
      </w:r>
    </w:p>
    <w:p w:rsidR="00000000" w:rsidRDefault="00C20260">
      <w:pPr>
        <w:ind w:firstLine="400"/>
        <w:jc w:val="both"/>
      </w:pPr>
      <w:r>
        <w:t xml:space="preserve">8) поддержку сельских товаропроизводителей. </w:t>
      </w:r>
    </w:p>
    <w:p w:rsidR="00000000" w:rsidRDefault="00C20260">
      <w:pPr>
        <w:spacing w:after="240"/>
        <w:ind w:firstLine="400"/>
        <w:jc w:val="both"/>
      </w:pPr>
      <w:r>
        <w:t>2. Финансирование мероприятий за с</w:t>
      </w:r>
      <w:r>
        <w:t>чет государственных валютных средств предусматривается в республиканском бюджете отдельной строкой и осуществляется в порядке, определяемом Кабинетом Министров Республики Казахстан.</w:t>
      </w:r>
    </w:p>
    <w:p w:rsidR="00000000" w:rsidRDefault="00C20260">
      <w:pPr>
        <w:ind w:firstLine="400"/>
        <w:jc w:val="both"/>
      </w:pPr>
      <w:r>
        <w:rPr>
          <w:rStyle w:val="s1"/>
        </w:rPr>
        <w:t>Статья 5.</w:t>
      </w:r>
      <w:r>
        <w:t xml:space="preserve"> Средства фонда преобразования экономики, направляемые на развити</w:t>
      </w:r>
      <w:r>
        <w:t xml:space="preserve">е агропромышленного комплекса </w:t>
      </w:r>
    </w:p>
    <w:p w:rsidR="00000000" w:rsidRDefault="00C20260">
      <w:pPr>
        <w:ind w:firstLine="400"/>
        <w:jc w:val="both"/>
      </w:pPr>
      <w:r>
        <w:t>Доля средств Фонда преобразования экономики Республики Казахстан, направляемая на инвестирование проектов и программ по агропромышленному комплексу, определяется в размерах не менее сумм отчислений, поступающих от юридических</w:t>
      </w:r>
      <w:r>
        <w:t xml:space="preserve"> и физических лиц агропромышленного комплекса. </w:t>
      </w:r>
    </w:p>
    <w:p w:rsidR="00000000" w:rsidRDefault="00C20260">
      <w:pPr>
        <w:spacing w:after="240"/>
        <w:ind w:firstLine="400"/>
        <w:jc w:val="both"/>
      </w:pPr>
      <w:r>
        <w:rPr>
          <w:rStyle w:val="s3"/>
        </w:rPr>
        <w:t xml:space="preserve">Фонд преобразования экономики с 1 апреля 1995 года упразднен-см.: </w:t>
      </w:r>
      <w:hyperlink r:id="rId15" w:anchor="sub_id=50000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Казахстан, имеющий силу закона, о</w:t>
      </w:r>
      <w:r>
        <w:rPr>
          <w:rStyle w:val="s3"/>
        </w:rPr>
        <w:t>т 15 марта 1995 г. № 2120 "О республиканском бюджете на 1995 год".</w:t>
      </w:r>
    </w:p>
    <w:p w:rsidR="00000000" w:rsidRDefault="00C20260">
      <w:pPr>
        <w:ind w:firstLine="400"/>
        <w:jc w:val="both"/>
      </w:pPr>
      <w:r>
        <w:rPr>
          <w:rStyle w:val="s1"/>
        </w:rPr>
        <w:t>Статья 6.</w:t>
      </w:r>
      <w:r>
        <w:t xml:space="preserve"> Иностранные инвестиции </w:t>
      </w:r>
    </w:p>
    <w:p w:rsidR="00000000" w:rsidRDefault="00C20260">
      <w:pPr>
        <w:spacing w:after="240"/>
        <w:ind w:firstLine="400"/>
        <w:jc w:val="both"/>
      </w:pPr>
      <w:r>
        <w:t xml:space="preserve">Порядок и условия финансирования отраслей агропромышленного комплекса за счет иностранных инвестиций определяются </w:t>
      </w:r>
      <w:hyperlink r:id="rId16" w:history="1">
        <w:r>
          <w:rPr>
            <w:rStyle w:val="a3"/>
          </w:rPr>
          <w:t>Законом</w:t>
        </w:r>
      </w:hyperlink>
      <w:r>
        <w:t xml:space="preserve"> "Об иностранных инвестициях в Казахской ССР" и другим законодательством Республики Казахстан.</w:t>
      </w:r>
    </w:p>
    <w:p w:rsidR="00000000" w:rsidRDefault="00C20260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7"/>
        <w:gridCol w:w="386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20260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20260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C20260">
      <w:r>
        <w:rPr>
          <w:sz w:val="24"/>
          <w:szCs w:val="24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0260" w:rsidRDefault="00C20260" w:rsidP="00C20260">
      <w:r>
        <w:separator/>
      </w:r>
    </w:p>
  </w:endnote>
  <w:endnote w:type="continuationSeparator" w:id="0">
    <w:p w:rsidR="00C20260" w:rsidRDefault="00C20260" w:rsidP="00C202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260" w:rsidRDefault="00C202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260" w:rsidRDefault="00C202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260" w:rsidRDefault="00C202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0260" w:rsidRDefault="00C20260" w:rsidP="00C20260">
      <w:r>
        <w:separator/>
      </w:r>
    </w:p>
  </w:footnote>
  <w:footnote w:type="continuationSeparator" w:id="0">
    <w:p w:rsidR="00C20260" w:rsidRDefault="00C20260" w:rsidP="00C202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260" w:rsidRDefault="00C202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260" w:rsidRDefault="00C20260" w:rsidP="00C2026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20260" w:rsidRDefault="00C20260" w:rsidP="00C2026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12 апреля 1993 г. № 2115-XII «О кредитовании отраслей агропромышленного комплекса и финансировании государственных мероприятий» (внесены изменения Законами РК № 154-1 от 11.07.97 г.; от 24.12.98 г.) (утратил силу)</w:t>
    </w:r>
  </w:p>
  <w:p w:rsidR="00C20260" w:rsidRPr="00C20260" w:rsidRDefault="00C20260" w:rsidP="00C2026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27.12.2004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260" w:rsidRDefault="00C202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0260"/>
    <w:rsid w:val="00C20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02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0260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C202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0260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02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0260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C202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0260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029" TargetMode="External"/><Relationship Id="rId13" Type="http://schemas.openxmlformats.org/officeDocument/2006/relationships/hyperlink" Target="http://online.zakon.kz/Document/?doc_id=110190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52393" TargetMode="External"/><Relationship Id="rId12" Type="http://schemas.openxmlformats.org/officeDocument/2006/relationships/hyperlink" Target="http://online.zakon.kz/Document/?doc_id=101187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030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02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350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0226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6416" TargetMode="External"/><Relationship Id="rId14" Type="http://schemas.openxmlformats.org/officeDocument/2006/relationships/hyperlink" Target="http://online.zakon.kz/Document/?doc_id=100226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667</Words>
  <Characters>5881</Characters>
  <Application>Microsoft Office Word</Application>
  <DocSecurity>0</DocSecurity>
  <Lines>49</Lines>
  <Paragraphs>13</Paragraphs>
  <ScaleCrop>false</ScaleCrop>
  <Company/>
  <LinksUpToDate>false</LinksUpToDate>
  <CharactersWithSpaces>6535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2024-11-14T08:04:00Z</dcterms:created>
  <dcterms:modified xsi:type="dcterms:W3CDTF">2024-11-14T08:04:00Z</dcterms:modified>
</cp:coreProperties>
</file>