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4725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 июля 1996 г. № 16-I О политических</w:t>
      </w:r>
      <w:r>
        <w:t xml:space="preserve"> </w:t>
      </w:r>
      <w:r>
        <w:br/>
      </w:r>
      <w:r>
        <w:rPr>
          <w:rStyle w:val="s1"/>
        </w:rPr>
        <w:t>партиях (с изменениями, внесенными Законом РК от 11.07.97г. № 154-1).</w:t>
      </w:r>
    </w:p>
    <w:p w:rsidR="00000000" w:rsidRDefault="00754725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anchor="sub_id=2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 июля 2002 года № 344-II </w:t>
      </w:r>
    </w:p>
    <w:p w:rsidR="00000000" w:rsidRDefault="00754725">
      <w:pPr>
        <w:pStyle w:val="HTML"/>
      </w:pPr>
      <w:r>
        <w:rPr>
          <w:rStyle w:val="s3"/>
        </w:rPr>
        <w:t xml:space="preserve">     </w:t>
      </w:r>
      <w:hyperlink w:anchor="sub10000" w:history="1">
        <w:r>
          <w:rPr>
            <w:rStyle w:val="a3"/>
            <w:i/>
            <w:iCs/>
          </w:rPr>
          <w:t>Глава 1. ОБЩИЕ ПОЛОЖЕНИЯ                        (статьи 1 - 5)</w:t>
        </w:r>
      </w:hyperlink>
    </w:p>
    <w:p w:rsidR="00000000" w:rsidRDefault="00754725">
      <w:pPr>
        <w:pStyle w:val="HTML"/>
      </w:pPr>
      <w:r>
        <w:rPr>
          <w:rStyle w:val="s3"/>
        </w:rPr>
        <w:t xml:space="preserve">     </w:t>
      </w:r>
      <w:hyperlink w:anchor="sub60000" w:history="1">
        <w:r>
          <w:rPr>
            <w:rStyle w:val="a3"/>
            <w:i/>
            <w:iCs/>
          </w:rPr>
          <w:t>Глава 2. СОЗДАНИЕ, РЕОРГАНИЗАЦИЯ И ЛИКВИДАЦИЯ   (статьи 6 - 13)</w:t>
        </w:r>
      </w:hyperlink>
      <w:r>
        <w:rPr>
          <w:rStyle w:val="s3"/>
        </w:rPr>
        <w:t xml:space="preserve"> </w:t>
      </w:r>
    </w:p>
    <w:p w:rsidR="00000000" w:rsidRDefault="00754725">
      <w:pPr>
        <w:pStyle w:val="HTML"/>
      </w:pPr>
      <w:r>
        <w:rPr>
          <w:rStyle w:val="s3"/>
        </w:rPr>
        <w:t>              </w:t>
      </w:r>
      <w:hyperlink w:anchor="sub60000" w:history="1">
        <w:r>
          <w:rPr>
            <w:rStyle w:val="a3"/>
            <w:i/>
            <w:iCs/>
          </w:rPr>
          <w:t>ПОЛИТИЧЕСКИХ ПАРТИЙ</w:t>
        </w:r>
      </w:hyperlink>
    </w:p>
    <w:p w:rsidR="00000000" w:rsidRDefault="00754725">
      <w:pPr>
        <w:pStyle w:val="HTML"/>
      </w:pPr>
      <w:r>
        <w:rPr>
          <w:rStyle w:val="s3"/>
        </w:rPr>
        <w:t xml:space="preserve">     </w:t>
      </w:r>
      <w:hyperlink w:anchor="sub140000" w:history="1">
        <w:r>
          <w:rPr>
            <w:rStyle w:val="a3"/>
            <w:i/>
            <w:iCs/>
          </w:rPr>
          <w:t>Глава 3. ДЕЯТЕЛЬНОСТЬ ПОЛИТИЧЕСКИХ ПАРТИЙ       (статьи 14 - 16)</w:t>
        </w:r>
      </w:hyperlink>
      <w:r>
        <w:rPr>
          <w:rStyle w:val="s3"/>
        </w:rPr>
        <w:t xml:space="preserve"> </w:t>
      </w:r>
    </w:p>
    <w:p w:rsidR="00000000" w:rsidRDefault="00754725">
      <w:pPr>
        <w:pStyle w:val="HTML"/>
      </w:pPr>
      <w:r>
        <w:rPr>
          <w:rStyle w:val="s3"/>
        </w:rPr>
        <w:t>     </w:t>
      </w:r>
      <w:hyperlink w:anchor="sub170000" w:history="1">
        <w:r>
          <w:rPr>
            <w:rStyle w:val="a3"/>
            <w:i/>
            <w:iCs/>
          </w:rPr>
          <w:t>Глава 4. ЗАКЛЮЧИТЕЛЬНЫЕ ПОЛОЖЕНИЯ               (статьи 17 - 18)</w:t>
        </w:r>
      </w:hyperlink>
    </w:p>
    <w:p w:rsidR="00000000" w:rsidRDefault="00754725">
      <w:pPr>
        <w:pStyle w:val="HTML"/>
      </w:pPr>
      <w:r>
        <w:t xml:space="preserve"> </w:t>
      </w:r>
    </w:p>
    <w:p w:rsidR="00000000" w:rsidRDefault="00754725">
      <w:pPr>
        <w:spacing w:after="240"/>
        <w:ind w:firstLine="400"/>
        <w:jc w:val="both"/>
      </w:pPr>
      <w:r>
        <w:t>Настоящий Закон определяет правовые основы создания политических партий, их права и обязанности, гарантии деятельности; регулирует отношения политических партий с государственными органами и другими организациями.</w:t>
      </w:r>
    </w:p>
    <w:p w:rsidR="00000000" w:rsidRDefault="00754725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754725">
      <w:pPr>
        <w:ind w:firstLine="400"/>
        <w:jc w:val="both"/>
      </w:pPr>
      <w:r>
        <w:rPr>
          <w:rStyle w:val="s1"/>
        </w:rPr>
        <w:t>Статья 1.</w:t>
      </w:r>
      <w:r>
        <w:t xml:space="preserve"> Понят</w:t>
      </w:r>
      <w:r>
        <w:t xml:space="preserve">ие политической партии </w:t>
      </w:r>
    </w:p>
    <w:p w:rsidR="00000000" w:rsidRDefault="00754725">
      <w:pPr>
        <w:spacing w:after="240"/>
        <w:ind w:firstLine="400"/>
        <w:jc w:val="both"/>
      </w:pPr>
      <w:r>
        <w:t>Политической партией признается добровольное объединение граждан Республики Казахстан, содействующее выявлению и выражению их политической воли путем участия через своих представителей в осуществлении государственной власти.</w:t>
      </w:r>
    </w:p>
    <w:p w:rsidR="00000000" w:rsidRDefault="00754725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2.</w:t>
      </w:r>
      <w:r>
        <w:t xml:space="preserve"> Законодательство о политических партиях </w:t>
      </w:r>
    </w:p>
    <w:p w:rsidR="00000000" w:rsidRDefault="00754725">
      <w:pPr>
        <w:spacing w:after="240"/>
        <w:ind w:firstLine="400"/>
        <w:jc w:val="both"/>
      </w:pPr>
      <w:r>
        <w:t xml:space="preserve">Законодательство Республики Казахстан о политических партиях основывается на </w:t>
      </w:r>
      <w:hyperlink r:id="rId8" w:anchor="sub_id=50000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</w:t>
      </w:r>
      <w:hyperlink r:id="rId9" w:history="1">
        <w:r>
          <w:rPr>
            <w:rStyle w:val="a3"/>
          </w:rPr>
          <w:t>Закона</w:t>
        </w:r>
      </w:hyperlink>
      <w:r>
        <w:t xml:space="preserve"> Республики Казахстан "Об общественных объединениях", настоящего Закона и других законодательных актов Республики Казахстан.</w:t>
      </w:r>
    </w:p>
    <w:p w:rsidR="00000000" w:rsidRDefault="00754725">
      <w:pPr>
        <w:ind w:firstLine="400"/>
        <w:jc w:val="both"/>
      </w:pPr>
      <w:r>
        <w:rPr>
          <w:rStyle w:val="s1"/>
        </w:rPr>
        <w:t>Статья 3.</w:t>
      </w:r>
      <w:r>
        <w:t xml:space="preserve"> Право на объединение в политические партии </w:t>
      </w:r>
    </w:p>
    <w:p w:rsidR="00000000" w:rsidRDefault="00754725">
      <w:pPr>
        <w:ind w:firstLine="400"/>
        <w:jc w:val="both"/>
      </w:pPr>
      <w:r>
        <w:t>1. Граждане Рес</w:t>
      </w:r>
      <w:r>
        <w:t xml:space="preserve">публики Казахстан имеют право на свободу объединения в политические партии. </w:t>
      </w:r>
    </w:p>
    <w:p w:rsidR="00000000" w:rsidRDefault="00754725">
      <w:pPr>
        <w:ind w:firstLine="400"/>
        <w:jc w:val="both"/>
      </w:pPr>
      <w:r>
        <w:t xml:space="preserve">2. Гражданин Республики Казахстан может состоять членом только одной политической партии. </w:t>
      </w:r>
    </w:p>
    <w:p w:rsidR="00000000" w:rsidRDefault="00754725">
      <w:pPr>
        <w:ind w:firstLine="400"/>
        <w:jc w:val="both"/>
      </w:pPr>
      <w:r>
        <w:t>3. Членство в политической партии не может быть основанием ограничения прав и свобод гра</w:t>
      </w:r>
      <w:r>
        <w:t xml:space="preserve">жданина Республики Казахстан. </w:t>
      </w:r>
    </w:p>
    <w:p w:rsidR="00000000" w:rsidRDefault="00754725">
      <w:pPr>
        <w:spacing w:after="240"/>
        <w:ind w:firstLine="400"/>
        <w:jc w:val="both"/>
      </w:pPr>
      <w:r>
        <w:t>4. Каждый вправе указывать или не указывать свою партийную принадлежность.</w:t>
      </w:r>
    </w:p>
    <w:p w:rsidR="00000000" w:rsidRDefault="00754725">
      <w:pPr>
        <w:ind w:firstLine="400"/>
        <w:jc w:val="both"/>
      </w:pPr>
      <w:r>
        <w:rPr>
          <w:rStyle w:val="s1"/>
        </w:rPr>
        <w:t>Статья 4.</w:t>
      </w:r>
      <w:r>
        <w:t xml:space="preserve"> Государство и политические партии </w:t>
      </w:r>
    </w:p>
    <w:p w:rsidR="00000000" w:rsidRDefault="00754725">
      <w:pPr>
        <w:ind w:firstLine="400"/>
        <w:jc w:val="both"/>
      </w:pPr>
      <w:r>
        <w:t xml:space="preserve">1. Государство обеспечивает соблюдение прав и законных интересов политических партий. </w:t>
      </w:r>
    </w:p>
    <w:p w:rsidR="00000000" w:rsidRDefault="00754725">
      <w:pPr>
        <w:ind w:firstLine="400"/>
        <w:jc w:val="both"/>
      </w:pPr>
      <w:r>
        <w:t xml:space="preserve">2. Не допускается </w:t>
      </w:r>
      <w:r>
        <w:t xml:space="preserve">незаконное вмешательство государства в дела политических партий и политических партий в дела государства. Не допускается также возложение на политические партии функций государственных органов, государственное финансирование политических партий. </w:t>
      </w:r>
    </w:p>
    <w:p w:rsidR="00000000" w:rsidRDefault="00754725">
      <w:pPr>
        <w:ind w:firstLine="400"/>
        <w:jc w:val="both"/>
      </w:pPr>
      <w:r>
        <w:t>3. Запрещ</w:t>
      </w:r>
      <w:r>
        <w:t xml:space="preserve">ается требовать от граждан в любой форме, в том числе и в официальных документах, указания партийной принадлежности. </w:t>
      </w:r>
    </w:p>
    <w:p w:rsidR="00000000" w:rsidRDefault="00754725">
      <w:pPr>
        <w:ind w:firstLine="400"/>
        <w:jc w:val="both"/>
      </w:pPr>
      <w:r>
        <w:t xml:space="preserve">4. Депутаты Парламента, члены Правительства не вправе занимать оплачиваемые должности в политических партиях. </w:t>
      </w:r>
    </w:p>
    <w:p w:rsidR="00000000" w:rsidRDefault="00754725">
      <w:pPr>
        <w:ind w:firstLine="400"/>
        <w:jc w:val="both"/>
      </w:pPr>
      <w:r>
        <w:t>5. Государственные служащие</w:t>
      </w:r>
      <w:r>
        <w:t xml:space="preserve"> при исполнении должностных обязанностей руководствуются требованиями </w:t>
      </w:r>
      <w:hyperlink r:id="rId10" w:history="1">
        <w:r>
          <w:rPr>
            <w:rStyle w:val="a3"/>
          </w:rPr>
          <w:t>законодательства</w:t>
        </w:r>
      </w:hyperlink>
      <w:r>
        <w:t xml:space="preserve"> и не связаны с решениями политических партий и их органов. </w:t>
      </w:r>
    </w:p>
    <w:p w:rsidR="00000000" w:rsidRDefault="00754725">
      <w:pPr>
        <w:spacing w:after="240"/>
        <w:ind w:firstLine="400"/>
        <w:jc w:val="both"/>
      </w:pPr>
      <w:r>
        <w:t>6. На лиц, работающих в аппаратах политически</w:t>
      </w:r>
      <w:r>
        <w:t xml:space="preserve">х партий, распространяется законодательство Республики Казахстан о </w:t>
      </w:r>
      <w:hyperlink r:id="rId11" w:history="1">
        <w:r>
          <w:rPr>
            <w:rStyle w:val="a3"/>
          </w:rPr>
          <w:t>труде</w:t>
        </w:r>
      </w:hyperlink>
      <w:r>
        <w:t xml:space="preserve">, </w:t>
      </w:r>
      <w:hyperlink r:id="rId12" w:history="1">
        <w:r>
          <w:rPr>
            <w:rStyle w:val="a3"/>
          </w:rPr>
          <w:t>социальной защите</w:t>
        </w:r>
      </w:hyperlink>
      <w:r>
        <w:t xml:space="preserve"> и </w:t>
      </w:r>
      <w:hyperlink r:id="rId13" w:history="1">
        <w:r>
          <w:rPr>
            <w:rStyle w:val="a3"/>
          </w:rPr>
          <w:t>социальном страховании</w:t>
        </w:r>
      </w:hyperlink>
      <w:r>
        <w:t>.</w:t>
      </w:r>
    </w:p>
    <w:p w:rsidR="00000000" w:rsidRDefault="00754725">
      <w:pPr>
        <w:ind w:firstLine="400"/>
        <w:jc w:val="both"/>
      </w:pPr>
      <w:r>
        <w:rPr>
          <w:rStyle w:val="s1"/>
        </w:rPr>
        <w:t>Статья 5.</w:t>
      </w:r>
      <w:r>
        <w:t xml:space="preserve"> Основы создания и деятельности политических партий </w:t>
      </w:r>
    </w:p>
    <w:p w:rsidR="00000000" w:rsidRDefault="00754725">
      <w:pPr>
        <w:ind w:firstLine="400"/>
        <w:jc w:val="both"/>
      </w:pPr>
      <w:r>
        <w:t xml:space="preserve">1. Политические партии равны перед законом. </w:t>
      </w:r>
    </w:p>
    <w:p w:rsidR="00000000" w:rsidRDefault="00754725">
      <w:pPr>
        <w:ind w:firstLine="400"/>
        <w:jc w:val="both"/>
      </w:pPr>
      <w:r>
        <w:t xml:space="preserve">2. Политические партии создаются и действуют на основе добровольности и равноправия их членов, отчетности, гласности и законности, самоуправления и самофинансирования. </w:t>
      </w:r>
    </w:p>
    <w:p w:rsidR="00000000" w:rsidRDefault="00754725">
      <w:pPr>
        <w:ind w:firstLine="400"/>
        <w:jc w:val="both"/>
      </w:pPr>
      <w:r>
        <w:t>3. Организационная структура политических партий строится по территориальному принципу.</w:t>
      </w:r>
      <w:r>
        <w:t xml:space="preserve"> </w:t>
      </w:r>
    </w:p>
    <w:p w:rsidR="00000000" w:rsidRDefault="00754725">
      <w:pPr>
        <w:ind w:firstLine="400"/>
        <w:jc w:val="both"/>
      </w:pPr>
      <w:r>
        <w:t xml:space="preserve">4. Руководящие органы политической партии должны находиться на территории Республики Казахстан. </w:t>
      </w:r>
    </w:p>
    <w:p w:rsidR="00000000" w:rsidRDefault="00754725">
      <w:pPr>
        <w:ind w:firstLine="400"/>
        <w:jc w:val="both"/>
      </w:pPr>
      <w:r>
        <w:t>5. Политические партии создаются для участия в политической жизни общества, формирования и реализации политической воли граждан Республики Казахстан и участи</w:t>
      </w:r>
      <w:r>
        <w:t xml:space="preserve">я в </w:t>
      </w:r>
      <w:hyperlink r:id="rId14" w:anchor="sub_id=500000" w:history="1">
        <w:r>
          <w:rPr>
            <w:rStyle w:val="a3"/>
          </w:rPr>
          <w:t>установленном законом порядке</w:t>
        </w:r>
      </w:hyperlink>
      <w:r>
        <w:t xml:space="preserve"> в формировании органов государственной власти. </w:t>
      </w:r>
    </w:p>
    <w:p w:rsidR="00000000" w:rsidRDefault="00754725">
      <w:pPr>
        <w:ind w:firstLine="400"/>
        <w:jc w:val="both"/>
      </w:pPr>
      <w:r>
        <w:t>6. На территории Республики Казахстан не допускается деятельность политических партий други</w:t>
      </w:r>
      <w:r>
        <w:t xml:space="preserve">х государств, партий на религиозной основе, а также незарегистрированных политических партий. </w:t>
      </w:r>
    </w:p>
    <w:p w:rsidR="00000000" w:rsidRDefault="00754725">
      <w:pPr>
        <w:ind w:firstLine="400"/>
        <w:jc w:val="both"/>
      </w:pPr>
      <w:bookmarkStart w:id="2" w:name="SUB50700"/>
      <w:bookmarkEnd w:id="2"/>
      <w:r>
        <w:t>7. Запрещается создание и деятельность политических партий, цели или действия которых направлены на насильственное изменение конституционного строя, нарушение це</w:t>
      </w:r>
      <w:r>
        <w:t xml:space="preserve">лостности Республики Казахстан, подрыв безопасности государства, разжигание социальной, расовой, национальной, религиозной, сословной и родовой розни. </w:t>
      </w:r>
    </w:p>
    <w:p w:rsidR="00000000" w:rsidRDefault="00754725">
      <w:pPr>
        <w:ind w:firstLine="400"/>
        <w:jc w:val="both"/>
      </w:pPr>
      <w:r>
        <w:t xml:space="preserve">8. Не допускается создание в государственных органах организаций политических партий. </w:t>
      </w:r>
    </w:p>
    <w:p w:rsidR="00000000" w:rsidRDefault="00754725">
      <w:pPr>
        <w:ind w:firstLine="400"/>
        <w:jc w:val="both"/>
      </w:pPr>
      <w:r>
        <w:t>9. Запрещается со</w:t>
      </w:r>
      <w:r>
        <w:t xml:space="preserve">здание и деятельность военизированных политических партий, а также военизированных формирований при политических партиях. </w:t>
      </w:r>
    </w:p>
    <w:p w:rsidR="00000000" w:rsidRDefault="00754725">
      <w:pPr>
        <w:spacing w:after="240"/>
        <w:ind w:firstLine="400"/>
        <w:jc w:val="both"/>
      </w:pPr>
      <w:r>
        <w:t>10. Не допускается пропаганда программных, уставных требований политических партий в учебном процессе учебных заведений.</w:t>
      </w:r>
    </w:p>
    <w:p w:rsidR="00000000" w:rsidRDefault="00754725">
      <w:pPr>
        <w:jc w:val="center"/>
      </w:pPr>
      <w:bookmarkStart w:id="3" w:name="SUB60000"/>
      <w:bookmarkEnd w:id="3"/>
      <w:r>
        <w:rPr>
          <w:rStyle w:val="s1"/>
        </w:rPr>
        <w:t>Глава 2. СОЗ</w:t>
      </w:r>
      <w:r>
        <w:rPr>
          <w:rStyle w:val="s1"/>
        </w:rPr>
        <w:t>ДАНИЕ, РЕОРГАНИЗАЦИЯ И ЛИКВИДАЦИЯ</w:t>
      </w:r>
      <w:r>
        <w:t xml:space="preserve"> </w:t>
      </w:r>
    </w:p>
    <w:p w:rsidR="00000000" w:rsidRDefault="00754725">
      <w:pPr>
        <w:spacing w:after="240"/>
        <w:jc w:val="center"/>
      </w:pPr>
      <w:r>
        <w:rPr>
          <w:rStyle w:val="s1"/>
        </w:rPr>
        <w:t>ПОЛИТИЧЕСКИХ ПАРТИЙ</w:t>
      </w:r>
    </w:p>
    <w:p w:rsidR="00000000" w:rsidRDefault="00754725">
      <w:pPr>
        <w:ind w:firstLine="400"/>
        <w:jc w:val="both"/>
      </w:pPr>
      <w:r>
        <w:rPr>
          <w:rStyle w:val="s1"/>
        </w:rPr>
        <w:t>Статья 6.</w:t>
      </w:r>
      <w:r>
        <w:t xml:space="preserve"> Создание политической партии </w:t>
      </w:r>
    </w:p>
    <w:p w:rsidR="00000000" w:rsidRDefault="00754725">
      <w:pPr>
        <w:ind w:firstLine="400"/>
        <w:jc w:val="both"/>
      </w:pPr>
      <w:r>
        <w:t>1. Политическая партия создается по инициативе группы граждан Республики Казахстан не менее десяти человек, созывающих учредительный съезд (конференцию) партии. Для подготовки и проведения учредительного съезда (конференции) может быть образован организаци</w:t>
      </w:r>
      <w:r>
        <w:t xml:space="preserve">онный комитет. </w:t>
      </w:r>
    </w:p>
    <w:p w:rsidR="00000000" w:rsidRDefault="00754725">
      <w:pPr>
        <w:spacing w:after="240"/>
        <w:ind w:firstLine="400"/>
        <w:jc w:val="both"/>
      </w:pPr>
      <w:r>
        <w:t>2. На учредительном съезде (конференции) принимаются решения о создании политической партии, ее названии, уставе, программе и формируются ее руководящие органы.</w:t>
      </w:r>
    </w:p>
    <w:p w:rsidR="00000000" w:rsidRDefault="00754725">
      <w:pPr>
        <w:ind w:firstLine="400"/>
        <w:jc w:val="both"/>
      </w:pPr>
      <w:r>
        <w:rPr>
          <w:rStyle w:val="s1"/>
        </w:rPr>
        <w:t>Статья 7.</w:t>
      </w:r>
      <w:r>
        <w:t xml:space="preserve"> Наименование и символика политической партии </w:t>
      </w:r>
    </w:p>
    <w:p w:rsidR="00000000" w:rsidRDefault="00754725">
      <w:pPr>
        <w:ind w:firstLine="400"/>
        <w:jc w:val="both"/>
      </w:pPr>
      <w:r>
        <w:t>1. Полное и сокращенное</w:t>
      </w:r>
      <w:r>
        <w:t xml:space="preserve"> наименование политической партии и ее символика должны отличаться от наименования и символики государственных органов, организаций, других общественных объединений, зарегистрированных в Республике Казахстан. </w:t>
      </w:r>
    </w:p>
    <w:p w:rsidR="00000000" w:rsidRDefault="00754725">
      <w:pPr>
        <w:ind w:firstLine="400"/>
        <w:jc w:val="both"/>
      </w:pPr>
      <w:r>
        <w:t xml:space="preserve">2. Политические партии не вправе использовать </w:t>
      </w:r>
      <w:r>
        <w:t xml:space="preserve">в качестве своей символики </w:t>
      </w:r>
      <w:hyperlink r:id="rId15" w:history="1">
        <w:r>
          <w:rPr>
            <w:rStyle w:val="a3"/>
          </w:rPr>
          <w:t>государственные символы</w:t>
        </w:r>
      </w:hyperlink>
      <w:r>
        <w:t xml:space="preserve"> Республики Казахстан и других государств. </w:t>
      </w:r>
    </w:p>
    <w:p w:rsidR="00000000" w:rsidRDefault="00754725">
      <w:pPr>
        <w:ind w:firstLine="400"/>
        <w:jc w:val="both"/>
      </w:pPr>
      <w:r>
        <w:t>3. Политические партии вправе использовать в качестве символики эмблемы, флаги, гимны, вымпелы, зн</w:t>
      </w:r>
      <w:r>
        <w:t xml:space="preserve">ачки и другие атрибуты. </w:t>
      </w:r>
    </w:p>
    <w:p w:rsidR="00000000" w:rsidRDefault="00754725">
      <w:pPr>
        <w:ind w:firstLine="400"/>
        <w:jc w:val="both"/>
      </w:pPr>
      <w:r>
        <w:t xml:space="preserve">4. Символика политических партий не должна служить пропаганде целей, указанных в </w:t>
      </w:r>
      <w:hyperlink w:anchor="sub50700" w:history="1">
        <w:r>
          <w:rPr>
            <w:rStyle w:val="a3"/>
          </w:rPr>
          <w:t>пункте 7</w:t>
        </w:r>
      </w:hyperlink>
      <w:r>
        <w:t xml:space="preserve"> статьи 5 настоящего Закона. </w:t>
      </w:r>
    </w:p>
    <w:p w:rsidR="00000000" w:rsidRDefault="00754725">
      <w:pPr>
        <w:spacing w:after="240"/>
        <w:ind w:firstLine="400"/>
        <w:jc w:val="both"/>
      </w:pPr>
      <w:r>
        <w:t>5. Описание и эскизы символики политической партии должны содержаться в уставе.</w:t>
      </w:r>
    </w:p>
    <w:p w:rsidR="00000000" w:rsidRDefault="00754725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8.</w:t>
      </w:r>
      <w:r>
        <w:t xml:space="preserve"> Членство в политической партии </w:t>
      </w:r>
    </w:p>
    <w:p w:rsidR="00000000" w:rsidRDefault="00754725">
      <w:pPr>
        <w:ind w:firstLine="400"/>
        <w:jc w:val="both"/>
      </w:pPr>
      <w:r>
        <w:t xml:space="preserve">1. Членом политической партии может быть гражданин Республики Казахстан, достигший восемнадцатилетнего возраста. </w:t>
      </w:r>
    </w:p>
    <w:p w:rsidR="00000000" w:rsidRDefault="00754725">
      <w:pPr>
        <w:ind w:firstLine="400"/>
        <w:jc w:val="both"/>
      </w:pPr>
      <w:r>
        <w:t>2. Членство иностранных граждан, лиц без гражданства, а также коллективное членство в политических па</w:t>
      </w:r>
      <w:r>
        <w:t xml:space="preserve">ртиях не допускается. </w:t>
      </w:r>
    </w:p>
    <w:p w:rsidR="00000000" w:rsidRDefault="00754725">
      <w:pPr>
        <w:ind w:firstLine="400"/>
        <w:jc w:val="both"/>
      </w:pPr>
      <w:r>
        <w:t xml:space="preserve">3. Военнослужащие, работники органов национальной безопасности, правоохранительных органов и судьи не должны состоять в политических партиях, выступать в поддержку какой-либо политической партии. </w:t>
      </w:r>
    </w:p>
    <w:p w:rsidR="00000000" w:rsidRDefault="00754725">
      <w:pPr>
        <w:ind w:firstLine="400"/>
        <w:jc w:val="both"/>
      </w:pPr>
      <w:r>
        <w:t>4. Президент Республики Казахстан, н</w:t>
      </w:r>
      <w:r>
        <w:t xml:space="preserve">а период осуществления своих полномочий, приостанавливает свою деятельность в политической партии. </w:t>
      </w:r>
    </w:p>
    <w:p w:rsidR="00000000" w:rsidRDefault="00754725">
      <w:pPr>
        <w:spacing w:after="240"/>
        <w:ind w:firstLine="400"/>
        <w:jc w:val="both"/>
      </w:pPr>
      <w:r>
        <w:t>5. Условия, порядок приобретения и утраты членства, а также права и обязанности членов партии определяются уставом политической партии.</w:t>
      </w:r>
    </w:p>
    <w:p w:rsidR="00000000" w:rsidRDefault="00754725">
      <w:pPr>
        <w:ind w:firstLine="400"/>
        <w:jc w:val="both"/>
      </w:pPr>
      <w:r>
        <w:rPr>
          <w:rStyle w:val="s1"/>
        </w:rPr>
        <w:t>Статья 9.</w:t>
      </w:r>
      <w:r>
        <w:t xml:space="preserve"> </w:t>
      </w:r>
      <w:r>
        <w:t xml:space="preserve">Устав политической партии </w:t>
      </w:r>
    </w:p>
    <w:p w:rsidR="00000000" w:rsidRDefault="00754725">
      <w:pPr>
        <w:spacing w:after="240"/>
        <w:ind w:firstLine="400"/>
        <w:jc w:val="both"/>
      </w:pPr>
      <w:r>
        <w:t xml:space="preserve">Устав политической партии помимо сведений, предусмотренных </w:t>
      </w:r>
      <w:hyperlink r:id="rId16" w:anchor="sub_id=120000" w:history="1">
        <w:r>
          <w:rPr>
            <w:rStyle w:val="a3"/>
          </w:rPr>
          <w:t>законодательством об общественных объединениях</w:t>
        </w:r>
      </w:hyperlink>
      <w:r>
        <w:t>, должен содержать положения о контрольны</w:t>
      </w:r>
      <w:r>
        <w:t>х органах политической партии, компетенции и порядке их формирования.</w:t>
      </w:r>
    </w:p>
    <w:p w:rsidR="00000000" w:rsidRDefault="00754725">
      <w:pPr>
        <w:ind w:firstLine="400"/>
        <w:jc w:val="both"/>
      </w:pPr>
      <w:r>
        <w:rPr>
          <w:rStyle w:val="s1"/>
        </w:rPr>
        <w:t>Статья 10.</w:t>
      </w:r>
      <w:r>
        <w:t xml:space="preserve"> Государственная регистрация политических партий </w:t>
      </w:r>
    </w:p>
    <w:p w:rsidR="00000000" w:rsidRDefault="00754725">
      <w:pPr>
        <w:ind w:firstLine="400"/>
        <w:jc w:val="both"/>
      </w:pPr>
      <w:r>
        <w:t xml:space="preserve">1. Государственная регистрация политических партий осуществляется </w:t>
      </w:r>
      <w:hyperlink r:id="rId17" w:history="1">
        <w:r>
          <w:rPr>
            <w:rStyle w:val="a3"/>
          </w:rPr>
          <w:t>Министерством юстиции Республики Казахстан</w:t>
        </w:r>
      </w:hyperlink>
      <w:r>
        <w:t xml:space="preserve">. </w:t>
      </w:r>
    </w:p>
    <w:p w:rsidR="00000000" w:rsidRDefault="00754725">
      <w:pPr>
        <w:ind w:firstLine="400"/>
        <w:jc w:val="both"/>
      </w:pPr>
      <w:r>
        <w:t xml:space="preserve">2. Учетная регистрация структурных подразделений (филиалов и представительств) политических партий осуществляется </w:t>
      </w:r>
      <w:hyperlink r:id="rId18" w:history="1">
        <w:r>
          <w:rPr>
            <w:rStyle w:val="a3"/>
          </w:rPr>
          <w:t>территориальными</w:t>
        </w:r>
      </w:hyperlink>
      <w:r>
        <w:t xml:space="preserve"> органами юст</w:t>
      </w:r>
      <w:r>
        <w:t xml:space="preserve">иции. </w:t>
      </w:r>
    </w:p>
    <w:p w:rsidR="00000000" w:rsidRDefault="00754725">
      <w:pPr>
        <w:ind w:firstLine="400"/>
        <w:jc w:val="both"/>
      </w:pPr>
      <w:r>
        <w:t xml:space="preserve">3. Регистрация и перерегистрация политических партий, а также учетная регистрация их структурных подразделений (филиалов и представительств) осуществляется в порядке и сроки, предусмотренные </w:t>
      </w:r>
      <w:hyperlink r:id="rId19" w:history="1">
        <w:r>
          <w:rPr>
            <w:rStyle w:val="a3"/>
          </w:rPr>
          <w:t>законодательством о государственной регистрации юридических лиц</w:t>
        </w:r>
      </w:hyperlink>
      <w:r>
        <w:t xml:space="preserve">. </w:t>
      </w:r>
    </w:p>
    <w:p w:rsidR="00000000" w:rsidRDefault="00754725">
      <w:pPr>
        <w:ind w:firstLine="400"/>
        <w:jc w:val="both"/>
      </w:pPr>
      <w:r>
        <w:t xml:space="preserve">4. Для государственной регистрации политических партий в их составе должно быть не менее трех тысяч граждан, представляющих более половины областей Республики Казахстан. </w:t>
      </w:r>
    </w:p>
    <w:p w:rsidR="00000000" w:rsidRDefault="00754725">
      <w:pPr>
        <w:ind w:firstLine="400"/>
        <w:jc w:val="both"/>
      </w:pPr>
      <w:r>
        <w:t>5. Для регист</w:t>
      </w:r>
      <w:r>
        <w:t xml:space="preserve">рации политической партии в регистрирующий орган представляются документы, указанные в </w:t>
      </w:r>
      <w:hyperlink r:id="rId20" w:anchor="sub_id=130000" w:history="1">
        <w:r>
          <w:rPr>
            <w:rStyle w:val="a3"/>
          </w:rPr>
          <w:t>Законе</w:t>
        </w:r>
      </w:hyperlink>
      <w:r>
        <w:t xml:space="preserve"> Республики Казахстан "Об общественных объединениях", программа партии и список </w:t>
      </w:r>
      <w:r>
        <w:t xml:space="preserve">членов политической партии. </w:t>
      </w:r>
    </w:p>
    <w:p w:rsidR="00000000" w:rsidRDefault="00754725">
      <w:pPr>
        <w:spacing w:after="240"/>
        <w:ind w:firstLine="400"/>
        <w:jc w:val="both"/>
      </w:pPr>
      <w:r>
        <w:t xml:space="preserve">6. Срок государственной регистрации прерывается по основаниям, предусмотренным </w:t>
      </w:r>
      <w:hyperlink r:id="rId21" w:history="1">
        <w:r>
          <w:rPr>
            <w:rStyle w:val="a3"/>
          </w:rPr>
          <w:t>законодательством о государственной регистрации</w:t>
        </w:r>
      </w:hyperlink>
      <w:r>
        <w:t xml:space="preserve"> юридических лиц.</w:t>
      </w:r>
    </w:p>
    <w:p w:rsidR="00000000" w:rsidRDefault="00754725">
      <w:pPr>
        <w:ind w:firstLine="400"/>
        <w:jc w:val="both"/>
      </w:pPr>
      <w:r>
        <w:rPr>
          <w:rStyle w:val="s1"/>
        </w:rPr>
        <w:t>Статья 11.</w:t>
      </w:r>
      <w:r>
        <w:t xml:space="preserve"> Отказ в </w:t>
      </w:r>
      <w:r>
        <w:t xml:space="preserve">государственной регистрации политической партии </w:t>
      </w:r>
    </w:p>
    <w:p w:rsidR="00000000" w:rsidRDefault="00754725">
      <w:pPr>
        <w:spacing w:after="240"/>
        <w:ind w:firstLine="400"/>
        <w:jc w:val="both"/>
      </w:pPr>
      <w:r>
        <w:t xml:space="preserve">Отказ в регистрации политической партии, ее структурного подразделения (филиала и представительства) возможен по основаниям, предусмотренным </w:t>
      </w:r>
      <w:hyperlink r:id="rId22" w:history="1">
        <w:r>
          <w:rPr>
            <w:rStyle w:val="a3"/>
          </w:rPr>
          <w:t>за</w:t>
        </w:r>
        <w:r>
          <w:rPr>
            <w:rStyle w:val="a3"/>
          </w:rPr>
          <w:t>конодательными актами Республики Казахстан</w:t>
        </w:r>
      </w:hyperlink>
      <w:r>
        <w:t>. Отказ в регистрации может быть обжалован в судебном порядке.</w:t>
      </w:r>
    </w:p>
    <w:p w:rsidR="00000000" w:rsidRDefault="00754725">
      <w:pPr>
        <w:ind w:firstLine="400"/>
        <w:jc w:val="both"/>
      </w:pPr>
      <w:r>
        <w:rPr>
          <w:rStyle w:val="s1"/>
        </w:rPr>
        <w:t>Статья 12.</w:t>
      </w:r>
      <w:r>
        <w:t xml:space="preserve"> Приостановление деятельности политических партий </w:t>
      </w:r>
    </w:p>
    <w:p w:rsidR="00000000" w:rsidRDefault="00754725">
      <w:pPr>
        <w:spacing w:after="240"/>
        <w:ind w:firstLine="400"/>
        <w:jc w:val="both"/>
      </w:pPr>
      <w:r>
        <w:t xml:space="preserve">Деятельность политических партий приостанавливается в порядке, установленном </w:t>
      </w:r>
      <w:hyperlink r:id="rId23" w:anchor="sub_id=230000" w:history="1">
        <w:r>
          <w:rPr>
            <w:rStyle w:val="a3"/>
          </w:rPr>
          <w:t>законодательными актами об общественных объединениях</w:t>
        </w:r>
      </w:hyperlink>
      <w:r>
        <w:t>.</w:t>
      </w:r>
    </w:p>
    <w:p w:rsidR="00000000" w:rsidRDefault="00754725">
      <w:pPr>
        <w:ind w:firstLine="400"/>
        <w:jc w:val="both"/>
      </w:pPr>
      <w:r>
        <w:rPr>
          <w:rStyle w:val="s1"/>
        </w:rPr>
        <w:t>Статья 13.</w:t>
      </w:r>
      <w:r>
        <w:t xml:space="preserve"> Реорганизация и ликвидация политической партии </w:t>
      </w:r>
    </w:p>
    <w:p w:rsidR="00000000" w:rsidRDefault="00754725">
      <w:pPr>
        <w:ind w:firstLine="400"/>
        <w:jc w:val="both"/>
      </w:pPr>
      <w:r>
        <w:t>1. Реорганизация политической партии (слияние, присоединение, разделение,</w:t>
      </w:r>
      <w:r>
        <w:t xml:space="preserve"> выделение, преобразование) производится по решению ее высшего органа в порядке, предусмотренном </w:t>
      </w:r>
      <w:hyperlink r:id="rId24" w:anchor="sub_id=17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и уставом политической партии. </w:t>
      </w:r>
    </w:p>
    <w:p w:rsidR="00000000" w:rsidRDefault="00754725">
      <w:pPr>
        <w:ind w:firstLine="400"/>
        <w:jc w:val="both"/>
      </w:pPr>
      <w:r>
        <w:t xml:space="preserve">2. Регистрация вновь образованных после реорганизации политических партий осуществляется в порядке, установленном </w:t>
      </w:r>
      <w:hyperlink r:id="rId2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754725">
      <w:pPr>
        <w:ind w:firstLine="400"/>
        <w:jc w:val="both"/>
      </w:pPr>
      <w:r>
        <w:t>3. Политическая партия ликвидируется</w:t>
      </w:r>
      <w:r>
        <w:t xml:space="preserve">: </w:t>
      </w:r>
    </w:p>
    <w:p w:rsidR="00000000" w:rsidRDefault="00754725">
      <w:pPr>
        <w:ind w:firstLine="400"/>
        <w:jc w:val="both"/>
      </w:pPr>
      <w:r>
        <w:t xml:space="preserve">а) по решению ее высшего органа; </w:t>
      </w:r>
    </w:p>
    <w:p w:rsidR="00000000" w:rsidRDefault="00754725">
      <w:pPr>
        <w:ind w:firstLine="400"/>
        <w:jc w:val="both"/>
      </w:pPr>
      <w:r>
        <w:t xml:space="preserve">б) по решению суда. </w:t>
      </w:r>
    </w:p>
    <w:p w:rsidR="00000000" w:rsidRDefault="00754725">
      <w:pPr>
        <w:spacing w:after="240"/>
        <w:ind w:firstLine="400"/>
        <w:jc w:val="both"/>
      </w:pPr>
      <w:r>
        <w:t xml:space="preserve">4. Ликвидация политической партии производится ликвидационной комиссией, назначаемой высшим органом политической партии, или судом в порядке, предусмотренном </w:t>
      </w:r>
      <w:hyperlink r:id="rId26" w:anchor="sub_id=50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754725">
      <w:pPr>
        <w:spacing w:after="240"/>
        <w:jc w:val="center"/>
      </w:pPr>
      <w:bookmarkStart w:id="4" w:name="SUB140000"/>
      <w:bookmarkEnd w:id="4"/>
      <w:r>
        <w:rPr>
          <w:rStyle w:val="s1"/>
        </w:rPr>
        <w:t>Глава 3. ДЕЯТЕЛЬНОСТЬ ПОЛИТИЧЕСКИХ ПАРТИЙ</w:t>
      </w:r>
    </w:p>
    <w:p w:rsidR="00000000" w:rsidRDefault="00754725">
      <w:pPr>
        <w:ind w:firstLine="400"/>
        <w:jc w:val="both"/>
      </w:pPr>
      <w:r>
        <w:rPr>
          <w:rStyle w:val="s1"/>
        </w:rPr>
        <w:t>Статья 14.</w:t>
      </w:r>
      <w:r>
        <w:t xml:space="preserve"> Права и обязанности политических партий </w:t>
      </w:r>
    </w:p>
    <w:p w:rsidR="00000000" w:rsidRDefault="00754725">
      <w:pPr>
        <w:ind w:firstLine="400"/>
        <w:jc w:val="both"/>
      </w:pPr>
      <w:r>
        <w:t>1. Политические партии для осуществления целей и задач, определенны</w:t>
      </w:r>
      <w:r>
        <w:t xml:space="preserve">х уставом и программой, в установленном законодательством порядке имеют право: </w:t>
      </w:r>
    </w:p>
    <w:p w:rsidR="00000000" w:rsidRDefault="00754725">
      <w:pPr>
        <w:ind w:firstLine="400"/>
        <w:jc w:val="both"/>
      </w:pPr>
      <w:r>
        <w:t xml:space="preserve">а) распространять информацию о своей деятельности и пропагандировать свои цели и задачи; </w:t>
      </w:r>
    </w:p>
    <w:p w:rsidR="00000000" w:rsidRDefault="00754725">
      <w:pPr>
        <w:ind w:firstLine="400"/>
        <w:jc w:val="both"/>
      </w:pPr>
      <w:r>
        <w:t xml:space="preserve">б) объединяться на добровольных началах в ассоциации (союзы), избирательные блоки; </w:t>
      </w:r>
    </w:p>
    <w:p w:rsidR="00000000" w:rsidRDefault="00754725">
      <w:pPr>
        <w:ind w:firstLine="400"/>
        <w:jc w:val="both"/>
      </w:pPr>
      <w:r>
        <w:t>в) выдвигать кандидатов в Президенты Республики Казахстан, в депутаты Мажилиса Парламента Республики Казахстан и маслихатов Республики Казахстан; через своих представителей в маслихатах Республики Казахстан выдвигать кандидатов в депутаты Сената Парламента</w:t>
      </w:r>
      <w:r>
        <w:t xml:space="preserve"> Республики Казахстан; </w:t>
      </w:r>
    </w:p>
    <w:p w:rsidR="00000000" w:rsidRDefault="00754725">
      <w:pPr>
        <w:ind w:firstLine="400"/>
        <w:jc w:val="both"/>
      </w:pPr>
      <w:r>
        <w:t xml:space="preserve">г) учреждать печатные </w:t>
      </w:r>
      <w:hyperlink r:id="rId27" w:history="1">
        <w:r>
          <w:rPr>
            <w:rStyle w:val="a3"/>
          </w:rPr>
          <w:t>средства массовой информации</w:t>
        </w:r>
      </w:hyperlink>
      <w:r>
        <w:t xml:space="preserve">; </w:t>
      </w:r>
    </w:p>
    <w:p w:rsidR="00000000" w:rsidRDefault="00754725">
      <w:pPr>
        <w:ind w:firstLine="400"/>
        <w:jc w:val="both"/>
      </w:pPr>
      <w:r>
        <w:t xml:space="preserve">д) осуществлять издательскую деятельность; </w:t>
      </w:r>
    </w:p>
    <w:p w:rsidR="00000000" w:rsidRDefault="00754725">
      <w:pPr>
        <w:ind w:firstLine="400"/>
        <w:jc w:val="both"/>
      </w:pPr>
      <w:r>
        <w:t xml:space="preserve">е) проводить </w:t>
      </w:r>
      <w:hyperlink r:id="rId28" w:history="1">
        <w:r>
          <w:rPr>
            <w:rStyle w:val="a3"/>
          </w:rPr>
          <w:t>собрания, митинги и демонстрации, шествия и</w:t>
        </w:r>
      </w:hyperlink>
      <w:r>
        <w:t xml:space="preserve"> </w:t>
      </w:r>
      <w:hyperlink r:id="rId29" w:history="1">
        <w:r>
          <w:rPr>
            <w:rStyle w:val="a3"/>
          </w:rPr>
          <w:t>пикетирования</w:t>
        </w:r>
      </w:hyperlink>
      <w:r>
        <w:t xml:space="preserve">; </w:t>
      </w:r>
    </w:p>
    <w:p w:rsidR="00000000" w:rsidRDefault="00754725">
      <w:pPr>
        <w:ind w:firstLine="400"/>
        <w:jc w:val="both"/>
      </w:pPr>
      <w:r>
        <w:t xml:space="preserve">ж) осуществлять предпринимательскую деятельность, в пределах, установленных </w:t>
      </w:r>
      <w:hyperlink r:id="rId30" w:anchor="sub_id=200000" w:history="1">
        <w:r>
          <w:rPr>
            <w:rStyle w:val="a3"/>
          </w:rPr>
          <w:t>Законом</w:t>
        </w:r>
      </w:hyperlink>
      <w:r>
        <w:t xml:space="preserve"> Республики Казахстан "Об общественных объединениях", учреждать хозяйственные товарищества, учреждения, общественные фонды; </w:t>
      </w:r>
    </w:p>
    <w:p w:rsidR="00000000" w:rsidRDefault="00754725">
      <w:pPr>
        <w:ind w:firstLine="400"/>
        <w:jc w:val="both"/>
      </w:pPr>
      <w:r>
        <w:t>з) осуществлять иные права, предусмотренн</w:t>
      </w:r>
      <w:r>
        <w:t xml:space="preserve">ые настоящим </w:t>
      </w:r>
      <w:hyperlink w:anchor="sub0" w:history="1">
        <w:r>
          <w:rPr>
            <w:rStyle w:val="a3"/>
          </w:rPr>
          <w:t>Законом</w:t>
        </w:r>
      </w:hyperlink>
      <w:r>
        <w:t xml:space="preserve"> и иными законодательными актами Республики Казахстан. </w:t>
      </w:r>
    </w:p>
    <w:p w:rsidR="00000000" w:rsidRDefault="00754725">
      <w:pPr>
        <w:ind w:firstLine="400"/>
        <w:jc w:val="both"/>
      </w:pPr>
      <w:r>
        <w:t xml:space="preserve">2. Политические партии обязаны: </w:t>
      </w:r>
    </w:p>
    <w:p w:rsidR="00000000" w:rsidRDefault="00754725">
      <w:pPr>
        <w:ind w:firstLine="400"/>
        <w:jc w:val="both"/>
      </w:pPr>
      <w:r>
        <w:t xml:space="preserve">а) соблюдать требования </w:t>
      </w:r>
      <w:hyperlink r:id="rId31" w:history="1">
        <w:r>
          <w:rPr>
            <w:rStyle w:val="a3"/>
          </w:rPr>
          <w:t>Конституции</w:t>
        </w:r>
      </w:hyperlink>
      <w:r>
        <w:t xml:space="preserve"> и законодательства Р</w:t>
      </w:r>
      <w:r>
        <w:t xml:space="preserve">еспублики Казахстан; </w:t>
      </w:r>
    </w:p>
    <w:p w:rsidR="00000000" w:rsidRDefault="00754725">
      <w:pPr>
        <w:ind w:firstLine="400"/>
        <w:jc w:val="both"/>
      </w:pPr>
      <w:r>
        <w:t xml:space="preserve">б) обеспечить каждому гражданину возможность ознакомиться с затрагивающими его права и интересы документами, решениями и источниками информации; </w:t>
      </w:r>
    </w:p>
    <w:p w:rsidR="00000000" w:rsidRDefault="00754725">
      <w:pPr>
        <w:ind w:firstLine="400"/>
        <w:jc w:val="both"/>
      </w:pPr>
      <w:r>
        <w:t xml:space="preserve">в) информировать </w:t>
      </w:r>
      <w:hyperlink r:id="rId32" w:history="1">
        <w:r>
          <w:rPr>
            <w:rStyle w:val="a3"/>
          </w:rPr>
          <w:t>регистр</w:t>
        </w:r>
        <w:r>
          <w:rPr>
            <w:rStyle w:val="a3"/>
          </w:rPr>
          <w:t>ирующий орган</w:t>
        </w:r>
      </w:hyperlink>
      <w:r>
        <w:t xml:space="preserve"> об изменениях места нахождения его постоянно действующего органа и данных о его руководителях в объеме сведений, включаемых в единый государственный регистр; </w:t>
      </w:r>
    </w:p>
    <w:p w:rsidR="00000000" w:rsidRDefault="00754725">
      <w:pPr>
        <w:spacing w:after="240"/>
        <w:ind w:firstLine="400"/>
        <w:jc w:val="both"/>
      </w:pPr>
      <w:r>
        <w:t xml:space="preserve">г) представлять финансовым органам отчет о своей финансовой деятельности в сроки и </w:t>
      </w:r>
      <w:r>
        <w:t xml:space="preserve">объеме, установленные </w:t>
      </w:r>
      <w:hyperlink r:id="rId33" w:anchor="sub_id=12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754725">
      <w:pPr>
        <w:ind w:firstLine="400"/>
        <w:jc w:val="both"/>
      </w:pPr>
      <w:r>
        <w:rPr>
          <w:rStyle w:val="s1"/>
        </w:rPr>
        <w:t>Статья 15.</w:t>
      </w:r>
      <w:r>
        <w:t xml:space="preserve"> Собственность политических партий </w:t>
      </w:r>
    </w:p>
    <w:p w:rsidR="00000000" w:rsidRDefault="00754725">
      <w:pPr>
        <w:spacing w:after="240"/>
        <w:ind w:firstLine="400"/>
        <w:jc w:val="both"/>
      </w:pPr>
      <w:r>
        <w:t>В собственности политических партий могут находиться объекты, не</w:t>
      </w:r>
      <w:r>
        <w:t xml:space="preserve">обходимые для материального обеспечения деятельности, предусмотренной ее уставом, а также предприятия, создаваемые за счет ее средств, за исключением объектов, запрещенных </w:t>
      </w:r>
      <w:hyperlink r:id="rId34" w:anchor="sub_id=19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754725">
      <w:pPr>
        <w:ind w:firstLine="400"/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11.07.97г. N</w:t>
      </w:r>
      <w:r>
        <w:t xml:space="preserve"> </w:t>
      </w:r>
    </w:p>
    <w:p w:rsidR="00000000" w:rsidRDefault="00754725">
      <w:pPr>
        <w:spacing w:after="240"/>
        <w:ind w:firstLine="400"/>
        <w:jc w:val="both"/>
      </w:pPr>
      <w:r>
        <w:rPr>
          <w:rStyle w:val="s3"/>
        </w:rPr>
        <w:t xml:space="preserve">154-1. </w:t>
      </w:r>
    </w:p>
    <w:p w:rsidR="00000000" w:rsidRDefault="00754725">
      <w:pPr>
        <w:ind w:firstLine="400"/>
        <w:jc w:val="both"/>
      </w:pPr>
      <w:r>
        <w:rPr>
          <w:rStyle w:val="s1"/>
        </w:rPr>
        <w:t>Статья 16.</w:t>
      </w:r>
      <w:r>
        <w:t xml:space="preserve"> Источники финансирования и использование средств политичес</w:t>
      </w:r>
      <w:r>
        <w:t xml:space="preserve">ких партий </w:t>
      </w:r>
    </w:p>
    <w:p w:rsidR="00000000" w:rsidRDefault="00754725">
      <w:pPr>
        <w:ind w:firstLine="400"/>
        <w:jc w:val="both"/>
      </w:pPr>
      <w:r>
        <w:t>1. Средства политических партий формируются из вступительных и членских взносов, если их уплата предусмотрена уставами, добровольных пожертвований граждан, общественных объединений и иных негосударственных организаций Республики Казахстан, пост</w:t>
      </w:r>
      <w:r>
        <w:t xml:space="preserve">уплений от проведения в соответствии с уставами лекций, выставок, спортивных и иных мероприятий, лотерей, доходов от предпринимательской и издательской деятельности и других, не запрещенных законодательством поступлений. </w:t>
      </w:r>
    </w:p>
    <w:p w:rsidR="00000000" w:rsidRDefault="00754725">
      <w:pPr>
        <w:ind w:firstLine="400"/>
        <w:jc w:val="both"/>
      </w:pPr>
      <w:r>
        <w:t>2. Политические партии не вправе п</w:t>
      </w:r>
      <w:r>
        <w:t xml:space="preserve">олучать средства или иное имущество от религиозных объединений. </w:t>
      </w:r>
    </w:p>
    <w:p w:rsidR="00000000" w:rsidRDefault="00754725">
      <w:pPr>
        <w:ind w:firstLine="400"/>
        <w:jc w:val="both"/>
      </w:pPr>
      <w:r>
        <w:t>3. Не допускается финансирование политических партий иностранными юридическими лицами и гражданами, иностранными государствами, международными организациями, юридическими лицами с иностранным</w:t>
      </w:r>
      <w:r>
        <w:t xml:space="preserve"> участием. </w:t>
      </w:r>
    </w:p>
    <w:p w:rsidR="00000000" w:rsidRDefault="00754725">
      <w:pPr>
        <w:ind w:firstLine="400"/>
        <w:jc w:val="both"/>
      </w:pPr>
      <w:r>
        <w:rPr>
          <w:rStyle w:val="s3"/>
        </w:rPr>
        <w:t xml:space="preserve">См. разъяснение в </w:t>
      </w:r>
      <w:hyperlink r:id="rId36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Конституционного Совета Республики Казахстан от 7 июня 2000 года № 4/2 Об официальном толковании пункта 4 статьи 5 Конституции Республики Казахстан.</w:t>
      </w:r>
      <w:r>
        <w:t xml:space="preserve"> </w:t>
      </w:r>
    </w:p>
    <w:p w:rsidR="00000000" w:rsidRDefault="00754725">
      <w:pPr>
        <w:ind w:firstLine="400"/>
        <w:jc w:val="both"/>
      </w:pPr>
      <w:r>
        <w:t xml:space="preserve">4. Деньги и иное имущество политической партии не могут распределяться между ее членами и должны расходоваться в соответствии с уставными целями. Допускается использование политическими партиями своих средств на благотворительные цели. </w:t>
      </w:r>
    </w:p>
    <w:p w:rsidR="00000000" w:rsidRDefault="00754725">
      <w:pPr>
        <w:spacing w:after="240"/>
        <w:ind w:firstLine="400"/>
        <w:jc w:val="both"/>
      </w:pPr>
      <w:r>
        <w:t>5. Члены политиче</w:t>
      </w:r>
      <w:r>
        <w:t>ской партии не имеют прав на ее имущество и не отвечают по ее обязательствам, а политическая партия не отвечает по обязательствам своих членов.</w:t>
      </w:r>
    </w:p>
    <w:p w:rsidR="00000000" w:rsidRDefault="00754725">
      <w:pPr>
        <w:spacing w:after="240"/>
        <w:jc w:val="center"/>
      </w:pPr>
      <w:bookmarkStart w:id="5" w:name="SUB170000"/>
      <w:bookmarkEnd w:id="5"/>
      <w:r>
        <w:rPr>
          <w:rStyle w:val="s1"/>
        </w:rPr>
        <w:t>Глава 4 ЗАКЛЮЧИТЕЛЬНЫЕ ПОЛОЖЕНИЯ</w:t>
      </w:r>
    </w:p>
    <w:p w:rsidR="00000000" w:rsidRDefault="00754725">
      <w:pPr>
        <w:ind w:firstLine="400"/>
        <w:jc w:val="both"/>
      </w:pPr>
      <w:r>
        <w:rPr>
          <w:rStyle w:val="s1"/>
        </w:rPr>
        <w:t>Статья 17.</w:t>
      </w:r>
      <w:r>
        <w:t xml:space="preserve"> Ответственность за нарушение законодательства о политических партиях</w:t>
      </w:r>
      <w:r>
        <w:t xml:space="preserve"> </w:t>
      </w:r>
    </w:p>
    <w:p w:rsidR="00000000" w:rsidRDefault="00754725">
      <w:pPr>
        <w:spacing w:after="240"/>
        <w:ind w:firstLine="400"/>
        <w:jc w:val="both"/>
      </w:pPr>
      <w:r>
        <w:t>Ответственность за нарушение законодательства о политических партиях несут виновные в этом юридические и физические лица, в том числе должностные лица государственных органов и лица, входящие в состав руководящих органов политической партии.</w:t>
      </w:r>
    </w:p>
    <w:p w:rsidR="00000000" w:rsidRDefault="00754725">
      <w:pPr>
        <w:ind w:firstLine="400"/>
        <w:jc w:val="both"/>
      </w:pPr>
      <w:r>
        <w:rPr>
          <w:rStyle w:val="s1"/>
        </w:rPr>
        <w:t>Статья 18.</w:t>
      </w:r>
      <w:r>
        <w:t xml:space="preserve"> М</w:t>
      </w:r>
      <w:r>
        <w:t xml:space="preserve">еждународные связи политических партий </w:t>
      </w:r>
    </w:p>
    <w:p w:rsidR="00000000" w:rsidRDefault="00754725">
      <w:pPr>
        <w:spacing w:after="240"/>
        <w:ind w:firstLine="400"/>
        <w:jc w:val="both"/>
      </w:pPr>
      <w:r>
        <w:t xml:space="preserve">Политические партии могут поддерживать международные связи в соответствии с </w:t>
      </w:r>
      <w:hyperlink r:id="rId37" w:anchor="sub_id=240000" w:history="1">
        <w:r>
          <w:rPr>
            <w:rStyle w:val="a3"/>
          </w:rPr>
          <w:t>Законом</w:t>
        </w:r>
      </w:hyperlink>
      <w:r>
        <w:t xml:space="preserve"> Республики Казахстан "</w:t>
      </w:r>
      <w:r>
        <w:t>Об общественных объединениях".</w:t>
      </w:r>
    </w:p>
    <w:p w:rsidR="00000000" w:rsidRDefault="00754725">
      <w:pPr>
        <w:ind w:firstLine="400"/>
        <w:jc w:val="both"/>
      </w:pPr>
      <w:r>
        <w:t xml:space="preserve">Президент </w:t>
      </w:r>
    </w:p>
    <w:p w:rsidR="00000000" w:rsidRDefault="00754725">
      <w:pPr>
        <w:spacing w:after="240"/>
        <w:ind w:firstLine="400"/>
        <w:jc w:val="both"/>
      </w:pPr>
      <w:r>
        <w:t>Республики Казахстан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4725" w:rsidRDefault="00754725" w:rsidP="00754725">
      <w:r>
        <w:separator/>
      </w:r>
    </w:p>
  </w:endnote>
  <w:endnote w:type="continuationSeparator" w:id="0">
    <w:p w:rsidR="00754725" w:rsidRDefault="00754725" w:rsidP="007547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725" w:rsidRDefault="0075472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725" w:rsidRDefault="0075472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725" w:rsidRDefault="0075472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4725" w:rsidRDefault="00754725" w:rsidP="00754725">
      <w:r>
        <w:separator/>
      </w:r>
    </w:p>
  </w:footnote>
  <w:footnote w:type="continuationSeparator" w:id="0">
    <w:p w:rsidR="00754725" w:rsidRDefault="00754725" w:rsidP="007547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725" w:rsidRDefault="0075472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725" w:rsidRDefault="00754725" w:rsidP="0075472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54725" w:rsidRDefault="00754725" w:rsidP="0075472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 июля 1996 г. № 16-I О политических партиях (с изменениями, внесенными Законом РК от 11.07.97 г. № 154-1) (утратил силу)</w:t>
    </w:r>
  </w:p>
  <w:p w:rsidR="00754725" w:rsidRPr="00754725" w:rsidRDefault="00754725" w:rsidP="0075472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19.07.2002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725" w:rsidRDefault="0075472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4725"/>
    <w:rsid w:val="00754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47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4725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7547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4725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47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4725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7547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4725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06349" TargetMode="External"/><Relationship Id="rId18" Type="http://schemas.openxmlformats.org/officeDocument/2006/relationships/hyperlink" Target="http://online.zakon.kz/Document/?doc_id=1011640" TargetMode="External"/><Relationship Id="rId26" Type="http://schemas.openxmlformats.org/officeDocument/2006/relationships/hyperlink" Target="http://online.zakon.kz/Document/?doc_id=1006061" TargetMode="External"/><Relationship Id="rId39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3592" TargetMode="External"/><Relationship Id="rId34" Type="http://schemas.openxmlformats.org/officeDocument/2006/relationships/hyperlink" Target="http://online.zakon.kz/Document/?doc_id=1006061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1032141" TargetMode="External"/><Relationship Id="rId12" Type="http://schemas.openxmlformats.org/officeDocument/2006/relationships/hyperlink" Target="http://online.zakon.kz/Document/?doc_id=1007971" TargetMode="External"/><Relationship Id="rId17" Type="http://schemas.openxmlformats.org/officeDocument/2006/relationships/hyperlink" Target="http://online.zakon.kz/Document/?doc_id=1010065" TargetMode="External"/><Relationship Id="rId25" Type="http://schemas.openxmlformats.org/officeDocument/2006/relationships/hyperlink" Target="http://online.zakon.kz/Document/?doc_id=1003592" TargetMode="External"/><Relationship Id="rId33" Type="http://schemas.openxmlformats.org/officeDocument/2006/relationships/hyperlink" Target="http://online.zakon.kz/Document/?doc_id=1023502" TargetMode="External"/><Relationship Id="rId3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615" TargetMode="External"/><Relationship Id="rId20" Type="http://schemas.openxmlformats.org/officeDocument/2006/relationships/hyperlink" Target="http://online.zakon.kz/Document/?doc_id=1005615" TargetMode="External"/><Relationship Id="rId29" Type="http://schemas.openxmlformats.org/officeDocument/2006/relationships/hyperlink" Target="http://online.zakon.kz/Document/?doc_id=1003508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5945" TargetMode="External"/><Relationship Id="rId24" Type="http://schemas.openxmlformats.org/officeDocument/2006/relationships/hyperlink" Target="http://online.zakon.kz/Document/?doc_id=1005615" TargetMode="External"/><Relationship Id="rId32" Type="http://schemas.openxmlformats.org/officeDocument/2006/relationships/hyperlink" Target="http://online.zakon.kz/Document/?doc_id=1010065" TargetMode="External"/><Relationship Id="rId37" Type="http://schemas.openxmlformats.org/officeDocument/2006/relationships/hyperlink" Target="http://online.zakon.kz/Document/?doc_id=1005615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5192" TargetMode="External"/><Relationship Id="rId23" Type="http://schemas.openxmlformats.org/officeDocument/2006/relationships/hyperlink" Target="http://online.zakon.kz/Document/?doc_id=1005615" TargetMode="External"/><Relationship Id="rId28" Type="http://schemas.openxmlformats.org/officeDocument/2006/relationships/hyperlink" Target="http://online.zakon.kz/Document/?doc_id=1003508" TargetMode="External"/><Relationship Id="rId36" Type="http://schemas.openxmlformats.org/officeDocument/2006/relationships/hyperlink" Target="http://online.zakon.kz/Document/?doc_id=1018431" TargetMode="External"/><Relationship Id="rId10" Type="http://schemas.openxmlformats.org/officeDocument/2006/relationships/hyperlink" Target="http://online.zakon.kz/Document/?doc_id=1013958" TargetMode="External"/><Relationship Id="rId19" Type="http://schemas.openxmlformats.org/officeDocument/2006/relationships/hyperlink" Target="http://online.zakon.kz/Document/?doc_id=1012514" TargetMode="External"/><Relationship Id="rId31" Type="http://schemas.openxmlformats.org/officeDocument/2006/relationships/hyperlink" Target="http://online.zakon.kz/Document/?doc_id=1005029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597" TargetMode="External"/><Relationship Id="rId14" Type="http://schemas.openxmlformats.org/officeDocument/2006/relationships/hyperlink" Target="http://online.zakon.kz/Document/?doc_id=1005029" TargetMode="External"/><Relationship Id="rId22" Type="http://schemas.openxmlformats.org/officeDocument/2006/relationships/hyperlink" Target="http://online.zakon.kz/Document/?doc_id=1003592" TargetMode="External"/><Relationship Id="rId27" Type="http://schemas.openxmlformats.org/officeDocument/2006/relationships/hyperlink" Target="http://online.zakon.kz/Document/?doc_id=1013966" TargetMode="External"/><Relationship Id="rId30" Type="http://schemas.openxmlformats.org/officeDocument/2006/relationships/hyperlink" Target="http://online.zakon.kz/Document/?doc_id=1005615" TargetMode="External"/><Relationship Id="rId35" Type="http://schemas.openxmlformats.org/officeDocument/2006/relationships/hyperlink" Target="http://online.zakon.kz/Document/?doc_id=1008029" TargetMode="External"/><Relationship Id="rId4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1540</Words>
  <Characters>14090</Characters>
  <Application>Microsoft Office Word</Application>
  <DocSecurity>0</DocSecurity>
  <Lines>117</Lines>
  <Paragraphs>31</Paragraphs>
  <ScaleCrop>false</ScaleCrop>
  <Company/>
  <LinksUpToDate>false</LinksUpToDate>
  <CharactersWithSpaces>15599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2025-02-04T23:04:00Z</dcterms:created>
  <dcterms:modified xsi:type="dcterms:W3CDTF">2025-02-04T23:04:00Z</dcterms:modified>
</cp:coreProperties>
</file>