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FC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июля 1997 года № 156-1</w:t>
      </w:r>
      <w:r>
        <w:br/>
      </w:r>
      <w:r>
        <w:rPr>
          <w:rStyle w:val="s1"/>
        </w:rPr>
        <w:t>О признании утратившими силу некоторых законодательных актов Республики</w:t>
      </w:r>
      <w:r>
        <w:br/>
      </w:r>
      <w:r>
        <w:rPr>
          <w:rStyle w:val="s1"/>
        </w:rPr>
        <w:t>Казахстан по вопросам нотариата</w:t>
      </w:r>
    </w:p>
    <w:p w:rsidR="00000000" w:rsidRDefault="004E7FC8">
      <w:pPr>
        <w:spacing w:after="240"/>
        <w:ind w:firstLine="400"/>
        <w:jc w:val="both"/>
      </w:pPr>
      <w:r>
        <w:t>Признать утратившими силу:</w:t>
      </w:r>
    </w:p>
    <w:p w:rsidR="00000000" w:rsidRDefault="004E7FC8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Закон</w:t>
        </w:r>
      </w:hyperlink>
      <w:r>
        <w:t xml:space="preserve"> Казахской ССР от 13 августа 1974 года "О государственном нотариате" (Ведомости Верховного Совета Казахской ССР, 1974 г., № 35; 1979 г., № 16; Ведомости Парламента Республики Казахстан, 1996 г., № 14, ст.274). </w:t>
      </w:r>
    </w:p>
    <w:p w:rsidR="00000000" w:rsidRDefault="004E7FC8">
      <w:pPr>
        <w:spacing w:after="240"/>
        <w:ind w:firstLine="400"/>
        <w:jc w:val="both"/>
      </w:pPr>
      <w:r>
        <w:t>2. Постановление Верховного Совета Казах</w:t>
      </w:r>
      <w:r>
        <w:t>ской ССР от 13 августа 1974 г. "О порядке введения в действие Закона Казахской ССР "О государственном нотариате" (Ведомости Верховного Совета Казахской ССР, 1974 г., № 35).</w:t>
      </w:r>
    </w:p>
    <w:p w:rsidR="00000000" w:rsidRDefault="004E7FC8">
      <w:pPr>
        <w:ind w:firstLine="400"/>
        <w:jc w:val="both"/>
      </w:pPr>
      <w:r>
        <w:t xml:space="preserve">Президент </w:t>
      </w:r>
    </w:p>
    <w:p w:rsidR="00000000" w:rsidRDefault="004E7FC8">
      <w:pPr>
        <w:ind w:firstLine="400"/>
        <w:jc w:val="both"/>
      </w:pPr>
      <w:r>
        <w:t xml:space="preserve">Республики Казахстан </w:t>
      </w:r>
    </w:p>
    <w:p w:rsidR="00000000" w:rsidRDefault="004E7FC8">
      <w:pPr>
        <w:ind w:firstLine="400"/>
        <w:jc w:val="both"/>
      </w:pPr>
      <w:r>
        <w:t xml:space="preserve">Н .Назарбаев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FC8" w:rsidRDefault="004E7FC8" w:rsidP="004E7FC8">
      <w:r>
        <w:separator/>
      </w:r>
    </w:p>
  </w:endnote>
  <w:endnote w:type="continuationSeparator" w:id="0">
    <w:p w:rsidR="004E7FC8" w:rsidRDefault="004E7FC8" w:rsidP="004E7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FC8" w:rsidRDefault="004E7FC8" w:rsidP="004E7FC8">
      <w:r>
        <w:separator/>
      </w:r>
    </w:p>
  </w:footnote>
  <w:footnote w:type="continuationSeparator" w:id="0">
    <w:p w:rsidR="004E7FC8" w:rsidRDefault="004E7FC8" w:rsidP="004E7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 w:rsidP="004E7F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E7FC8" w:rsidRPr="004E7FC8" w:rsidRDefault="004E7FC8" w:rsidP="004E7F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июля 1997 года № 156-1 «О признании утратившими силу некоторых законодательных актов Республики Казахстан по вопросам нотариата»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FC8" w:rsidRDefault="004E7F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FC8"/>
    <w:rsid w:val="004E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F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E7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FC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F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E7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FC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635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156-1 «О признании утратившими силу некоторых законодательных актов Республики Казахстан по вопросам нотариата» (©Paragraph 2023)</dc:title>
  <dc:subject/>
  <dc:creator>Сергей М</dc:creator>
  <cp:keywords/>
  <dc:description/>
  <cp:lastModifiedBy>Сергей М</cp:lastModifiedBy>
  <cp:revision>2</cp:revision>
  <dcterms:created xsi:type="dcterms:W3CDTF">2023-11-12T16:25:00Z</dcterms:created>
  <dcterms:modified xsi:type="dcterms:W3CDTF">2023-11-12T16:25:00Z</dcterms:modified>
</cp:coreProperties>
</file>