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699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25 декабря 1997 года № 210-I</w:t>
      </w:r>
      <w:r>
        <w:br/>
      </w:r>
      <w:r>
        <w:rPr>
          <w:rStyle w:val="s1"/>
        </w:rPr>
        <w:t>Об энергосбережении</w:t>
      </w:r>
    </w:p>
    <w:p w:rsidR="00000000" w:rsidRDefault="0026699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266991">
      <w:pPr>
        <w:pStyle w:val="pj"/>
      </w:pPr>
      <w:r>
        <w:t> </w:t>
      </w:r>
    </w:p>
    <w:p w:rsidR="00000000" w:rsidRDefault="00266991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2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 января 2012 года № 541-IV</w:t>
      </w:r>
    </w:p>
    <w:p w:rsidR="00000000" w:rsidRDefault="0026699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50000" w:history="1">
              <w:r>
                <w:rPr>
                  <w:rStyle w:val="a3"/>
                </w:rPr>
                <w:t>Глава 2. Государственное регулирование в области энергосбережения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50000" w:history="1">
              <w:r>
                <w:rPr>
                  <w:rStyle w:val="a3"/>
                </w:rPr>
                <w:t>(статьи 5 - 12)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130000" w:history="1">
              <w:r>
                <w:rPr>
                  <w:rStyle w:val="a3"/>
                </w:rPr>
                <w:t>Глава 3. Экономический механизм энергосбережения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130000" w:history="1">
              <w:r>
                <w:rPr>
                  <w:rStyle w:val="a3"/>
                </w:rPr>
                <w:t>(статьи 13 - 14)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150000" w:history="1">
              <w:r>
                <w:rPr>
                  <w:rStyle w:val="a3"/>
                </w:rPr>
                <w:t>Глава 4. Возобновляемые источники энергии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150000" w:history="1">
              <w:r>
                <w:rPr>
                  <w:rStyle w:val="a3"/>
                </w:rPr>
                <w:t>(статья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160000" w:history="1">
              <w:r>
                <w:rPr>
                  <w:rStyle w:val="a3"/>
                </w:rPr>
                <w:t>Глава 5. Образование, информационное обеспечение и научные исследования в области энергосбережения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160000" w:history="1">
              <w:r>
                <w:rPr>
                  <w:rStyle w:val="a3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j"/>
              <w:spacing w:line="20" w:lineRule="atLeast"/>
              <w:ind w:left="972" w:hanging="972"/>
            </w:pPr>
            <w:hyperlink w:anchor="sub190000" w:history="1">
              <w:r>
                <w:rPr>
                  <w:rStyle w:val="a3"/>
                </w:rPr>
                <w:t>Глава 6.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6991">
            <w:pPr>
              <w:pStyle w:val="pr"/>
              <w:spacing w:line="20" w:lineRule="atLeast"/>
            </w:pPr>
            <w:hyperlink w:anchor="sub190000" w:history="1">
              <w:r>
                <w:rPr>
                  <w:rStyle w:val="a3"/>
                </w:rPr>
                <w:t>(статьи 19 - 20)</w:t>
              </w:r>
            </w:hyperlink>
          </w:p>
        </w:tc>
      </w:tr>
    </w:tbl>
    <w:p w:rsidR="00000000" w:rsidRDefault="00266991">
      <w:pPr>
        <w:pStyle w:val="pji"/>
      </w:pPr>
      <w:r>
        <w:rPr>
          <w:rStyle w:val="s3"/>
        </w:rPr>
        <w:t>В оригинале оглавление отсутствует</w:t>
      </w:r>
    </w:p>
    <w:p w:rsidR="00000000" w:rsidRDefault="00266991">
      <w:pPr>
        <w:pStyle w:val="pj"/>
      </w:pPr>
      <w:r>
        <w:t> </w:t>
      </w:r>
    </w:p>
    <w:p w:rsidR="00000000" w:rsidRDefault="00266991">
      <w:pPr>
        <w:pStyle w:val="pj"/>
        <w:spacing w:after="240"/>
      </w:pPr>
      <w:r>
        <w:t>Настоящий Закон регулирует общественные отношения в области энергосбережения с целью создания экономических и организационных условий для эффективного использования топливно-энергетических ресурсов Респ</w:t>
      </w:r>
      <w:r>
        <w:t>ублики Казахстан и охраны окружающей среды.</w:t>
      </w:r>
    </w:p>
    <w:p w:rsidR="00000000" w:rsidRDefault="00266991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66991">
      <w:pPr>
        <w:pStyle w:val="pji"/>
      </w:pPr>
      <w:r>
        <w:rPr>
          <w:rStyle w:val="s3"/>
        </w:rPr>
        <w:t xml:space="preserve">Статья 1 изложена в редакции </w:t>
      </w:r>
      <w:hyperlink r:id="rId9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166-IV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6699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66991">
      <w:pPr>
        <w:pStyle w:val="pj"/>
      </w:pPr>
      <w:r>
        <w:rPr>
          <w:rStyle w:val="s0"/>
        </w:rPr>
        <w:t>1) возобновляемые источники энергии - источники энергии, непрерывно возобновляе</w:t>
      </w:r>
      <w:r>
        <w:rPr>
          <w:rStyle w:val="s0"/>
        </w:rPr>
        <w:t>мые за счет естественно протекающих природных процессов: энергия солнечного излучения, энергия ветра, гидродинамическая энергия воды для установок мощностью до тридцати пяти мегаватт; геотермальная энергия: тепло грунта, грунтовых вод, рек, водоемов, а так</w:t>
      </w:r>
      <w:r>
        <w:rPr>
          <w:rStyle w:val="s0"/>
        </w:rPr>
        <w:t>же антропогенные источники первичных энергоресурсов: биомасса, биогаз и иное топливо из органических отходов, используемые для производства электрической и (или) тепловой энергии;</w:t>
      </w:r>
    </w:p>
    <w:p w:rsidR="00000000" w:rsidRDefault="00266991">
      <w:pPr>
        <w:pStyle w:val="pj"/>
      </w:pPr>
      <w:r>
        <w:rPr>
          <w:rStyle w:val="s0"/>
        </w:rPr>
        <w:t>2) вторичные энергетические ресурсы - энергетические ресурсы, получаемые в к</w:t>
      </w:r>
      <w:r>
        <w:rPr>
          <w:rStyle w:val="s0"/>
        </w:rPr>
        <w:t>ачестве побочного продукта или отхода основного производства;</w:t>
      </w:r>
    </w:p>
    <w:p w:rsidR="00000000" w:rsidRDefault="00266991">
      <w:pPr>
        <w:pStyle w:val="pj"/>
      </w:pPr>
      <w:r>
        <w:rPr>
          <w:rStyle w:val="s0"/>
        </w:rPr>
        <w:t>3) показатель эффективности использования топливно-энергетических ресурсов - регламентируемая в нормативах и стандартах величина удельного расхода топлива и энергии для данной продукции, работ и</w:t>
      </w:r>
      <w:r>
        <w:rPr>
          <w:rStyle w:val="s0"/>
        </w:rPr>
        <w:t xml:space="preserve"> услуг;</w:t>
      </w:r>
    </w:p>
    <w:p w:rsidR="00000000" w:rsidRDefault="00266991">
      <w:pPr>
        <w:pStyle w:val="pj"/>
      </w:pPr>
      <w:r>
        <w:rPr>
          <w:rStyle w:val="s0"/>
        </w:rPr>
        <w:t>4) эффективное использование топливно-энергетических ресурсов - достижение высокорезультативного, технически возможного, экономически выгодного использования топливно-энергетических ресурсов при существующем уровне развития техники и технологий и о</w:t>
      </w:r>
      <w:r>
        <w:rPr>
          <w:rStyle w:val="s0"/>
        </w:rPr>
        <w:t>дновременном снижении техногенного воздействия на окружающую среду;</w:t>
      </w:r>
    </w:p>
    <w:p w:rsidR="00000000" w:rsidRDefault="00266991">
      <w:pPr>
        <w:pStyle w:val="pj"/>
      </w:pPr>
      <w:r>
        <w:rPr>
          <w:rStyle w:val="s0"/>
        </w:rPr>
        <w:t>5) непроизводительные расходы топливно-энергетических ресурсов - потери топлива и энергии, вызванные отступлением от требований стандартов (технических условий) для вновь вводимого оборудо</w:t>
      </w:r>
      <w:r>
        <w:rPr>
          <w:rStyle w:val="s0"/>
        </w:rPr>
        <w:t>вания, нарушением требований нормативных актов, технологических регламентов и паспортных данных для действующего оборудования;</w:t>
      </w:r>
    </w:p>
    <w:p w:rsidR="00000000" w:rsidRDefault="00266991">
      <w:pPr>
        <w:pStyle w:val="pj"/>
      </w:pPr>
      <w:r>
        <w:rPr>
          <w:rStyle w:val="s0"/>
        </w:rPr>
        <w:t>6) топливно-энергетический ресурс - носитель энергии, который при данном уровне развития техники и технологий используется или мо</w:t>
      </w:r>
      <w:r>
        <w:rPr>
          <w:rStyle w:val="s0"/>
        </w:rPr>
        <w:t>жет быть полезно использован;</w:t>
      </w:r>
    </w:p>
    <w:p w:rsidR="00000000" w:rsidRDefault="00266991">
      <w:pPr>
        <w:pStyle w:val="pj"/>
      </w:pPr>
      <w:r>
        <w:rPr>
          <w:rStyle w:val="s0"/>
        </w:rPr>
        <w:t>7) условное топливо - принятая при технико-экономических расчетах и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266991">
      <w:pPr>
        <w:pStyle w:val="pj"/>
      </w:pPr>
      <w:r>
        <w:rPr>
          <w:rStyle w:val="s0"/>
        </w:rPr>
        <w:t>8) экологически чистые энергетические ресурсы - носители энергии солнца, ветра, термальных вод, тепла земли, энергии движущихся потоков воды, волн;</w:t>
      </w:r>
    </w:p>
    <w:p w:rsidR="00000000" w:rsidRDefault="00266991">
      <w:pPr>
        <w:pStyle w:val="pj"/>
      </w:pPr>
      <w:r>
        <w:rPr>
          <w:rStyle w:val="s0"/>
        </w:rPr>
        <w:t>9) энергосбережение - деятельность (организационная, научная, практическая, информационная), направленная на</w:t>
      </w:r>
      <w:r>
        <w:rPr>
          <w:rStyle w:val="s0"/>
        </w:rPr>
        <w:t xml:space="preserve"> рациональное и экономное использование топливно-энергетических ресурсов;</w:t>
      </w:r>
    </w:p>
    <w:p w:rsidR="00000000" w:rsidRDefault="00266991">
      <w:pPr>
        <w:pStyle w:val="pj"/>
      </w:pPr>
      <w:r>
        <w:rPr>
          <w:rStyle w:val="s0"/>
        </w:rPr>
        <w:t>10) объекты энергосбережения - процессы, связанные с добычей, переработкой, транспортировкой, производством, хранением и использованием всех видов топливно-энергетических ресурсов, т</w:t>
      </w:r>
      <w:r>
        <w:rPr>
          <w:rStyle w:val="s0"/>
        </w:rPr>
        <w:t>епловой и электрической энергии;</w:t>
      </w:r>
    </w:p>
    <w:p w:rsidR="00000000" w:rsidRDefault="00266991">
      <w:pPr>
        <w:pStyle w:val="pj"/>
      </w:pPr>
      <w:r>
        <w:rPr>
          <w:rStyle w:val="s0"/>
        </w:rPr>
        <w:t>11) политика в области энергосбережения - правовое, организационное и финансово-экономическое регулирование деятельности в области энергосбережения;</w:t>
      </w:r>
    </w:p>
    <w:p w:rsidR="00000000" w:rsidRDefault="00266991">
      <w:pPr>
        <w:pStyle w:val="pj"/>
      </w:pPr>
      <w:r>
        <w:rPr>
          <w:rStyle w:val="s0"/>
        </w:rPr>
        <w:t>12) энергосберегающие технологии, оборудование и материалы - технологии, о</w:t>
      </w:r>
      <w:r>
        <w:rPr>
          <w:rStyle w:val="s0"/>
        </w:rPr>
        <w:t>борудование и материалы, позволяющие повысить эффективность использования топливно-энергетических ресурсов по сравнению с достигнутым уровнем.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2. Законодательство Республики Казахстан в области энергосбережения </w:t>
      </w:r>
    </w:p>
    <w:p w:rsidR="00000000" w:rsidRDefault="00266991">
      <w:pPr>
        <w:pStyle w:val="pj"/>
        <w:spacing w:after="240"/>
      </w:pPr>
      <w:r>
        <w:t>Законодательство Республики Казахст</w:t>
      </w:r>
      <w:r>
        <w:t xml:space="preserve">ан в области энергосбережения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</w:t>
      </w:r>
      <w:hyperlink w:anchor="sub0" w:history="1">
        <w:r>
          <w:rPr>
            <w:rStyle w:val="a3"/>
          </w:rPr>
          <w:t>Закона</w:t>
        </w:r>
      </w:hyperlink>
      <w:r>
        <w:t>, а также иных нормативных правовых актов Республики Казахстан.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3. Основные принципы государственной политики в области энергосбережения </w:t>
      </w:r>
    </w:p>
    <w:p w:rsidR="00000000" w:rsidRDefault="00266991">
      <w:pPr>
        <w:pStyle w:val="pj"/>
      </w:pPr>
      <w:r>
        <w:t xml:space="preserve">Основными принципами государственной политики в области энергосбережения являются: </w:t>
      </w:r>
    </w:p>
    <w:p w:rsidR="00000000" w:rsidRDefault="00266991">
      <w:pPr>
        <w:pStyle w:val="pj"/>
      </w:pPr>
      <w:r>
        <w:t>приоритет повышения эффекти</w:t>
      </w:r>
      <w:r>
        <w:t xml:space="preserve">вности использования топливно-энергетических ресурсов над ростом объемов их добычи и производства тепловой и электрической энергии; </w:t>
      </w:r>
    </w:p>
    <w:p w:rsidR="00000000" w:rsidRDefault="00266991">
      <w:pPr>
        <w:pStyle w:val="pj"/>
      </w:pPr>
      <w:r>
        <w:t>приоритетность обеспечения безопасности и здоровья человека, социально-бытовых условий его жизни, охраны окружающей среды п</w:t>
      </w:r>
      <w:r>
        <w:t xml:space="preserve">ри добыче, производстве, переработке, транспортировке и использовании топливно-энергетических ресурсов и (или) энергии; </w:t>
      </w:r>
    </w:p>
    <w:p w:rsidR="00000000" w:rsidRDefault="00266991">
      <w:pPr>
        <w:pStyle w:val="pj"/>
      </w:pPr>
      <w:r>
        <w:t xml:space="preserve">осуществление государственного регулирования в области энергосбережения; </w:t>
      </w:r>
    </w:p>
    <w:p w:rsidR="00000000" w:rsidRDefault="00266991">
      <w:pPr>
        <w:pStyle w:val="pj"/>
      </w:pPr>
      <w:r>
        <w:t>необходимость экономической поддержки энергосбережения, стиму</w:t>
      </w:r>
      <w:r>
        <w:t xml:space="preserve">лирования использования возобновляемых источников энергии; </w:t>
      </w:r>
    </w:p>
    <w:p w:rsidR="00000000" w:rsidRDefault="00266991">
      <w:pPr>
        <w:pStyle w:val="pj"/>
      </w:pPr>
      <w:r>
        <w:t xml:space="preserve">обязательность достоверного учета производимых и расходуемых топливно-энергетических ресурсов; </w:t>
      </w:r>
    </w:p>
    <w:p w:rsidR="00000000" w:rsidRDefault="00266991">
      <w:pPr>
        <w:pStyle w:val="pj"/>
      </w:pPr>
      <w:r>
        <w:t xml:space="preserve">сочетание интересов производителей, поставщиков и потребителей топливно-энергетических ресурсов; </w:t>
      </w:r>
    </w:p>
    <w:p w:rsidR="00000000" w:rsidRDefault="00266991">
      <w:pPr>
        <w:pStyle w:val="pj"/>
      </w:pPr>
      <w:r>
        <w:t>си</w:t>
      </w:r>
      <w:r>
        <w:t xml:space="preserve">стемный подход в энергосбережении; </w:t>
      </w:r>
    </w:p>
    <w:p w:rsidR="00000000" w:rsidRDefault="00266991">
      <w:pPr>
        <w:pStyle w:val="pj"/>
        <w:spacing w:after="240"/>
      </w:pPr>
      <w:r>
        <w:t>реализация информационной, образовательной и научно-исследовательской деятельности в области энергосбережения.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4. Основные направления энергосбережения </w:t>
      </w:r>
    </w:p>
    <w:p w:rsidR="00000000" w:rsidRDefault="00266991">
      <w:pPr>
        <w:pStyle w:val="pj"/>
      </w:pPr>
      <w:r>
        <w:t xml:space="preserve">Основными направлениями энергосбережения являются: </w:t>
      </w:r>
    </w:p>
    <w:p w:rsidR="00000000" w:rsidRDefault="00266991">
      <w:pPr>
        <w:pStyle w:val="pj"/>
      </w:pPr>
      <w:r>
        <w:t>стабилиз</w:t>
      </w:r>
      <w:r>
        <w:t xml:space="preserve">ация производства и потребления энергии, необходимой для интенсивного развития национальной экономики; </w:t>
      </w:r>
    </w:p>
    <w:p w:rsidR="00000000" w:rsidRDefault="00266991">
      <w:pPr>
        <w:pStyle w:val="pj"/>
      </w:pPr>
      <w:r>
        <w:t xml:space="preserve">оптимизация режимов производства и потребления энергии, организация ее учета и контроля; </w:t>
      </w:r>
    </w:p>
    <w:p w:rsidR="00000000" w:rsidRDefault="00266991">
      <w:pPr>
        <w:pStyle w:val="pj"/>
      </w:pPr>
      <w:r>
        <w:t>организация обследований энергетической эффективности предприя</w:t>
      </w:r>
      <w:r>
        <w:t xml:space="preserve">тий, учреждений и организаций; </w:t>
      </w:r>
    </w:p>
    <w:p w:rsidR="00000000" w:rsidRDefault="00266991">
      <w:pPr>
        <w:pStyle w:val="pj"/>
      </w:pPr>
      <w:r>
        <w:t xml:space="preserve">проведение экспертизы энергосбережения продукции, действующих и реконструируемых объектов, технологий и оборудования; </w:t>
      </w:r>
    </w:p>
    <w:p w:rsidR="00000000" w:rsidRDefault="00266991">
      <w:pPr>
        <w:pStyle w:val="pj"/>
      </w:pPr>
      <w:r>
        <w:t xml:space="preserve">развитие возобновляемых источников энергии; </w:t>
      </w:r>
    </w:p>
    <w:p w:rsidR="00000000" w:rsidRDefault="00266991">
      <w:pPr>
        <w:pStyle w:val="pj"/>
      </w:pPr>
      <w:r>
        <w:t xml:space="preserve">утилизация вторичных энергетических ресурсов и отходов; </w:t>
      </w:r>
    </w:p>
    <w:p w:rsidR="00000000" w:rsidRDefault="00266991">
      <w:pPr>
        <w:pStyle w:val="pj"/>
      </w:pPr>
      <w:r>
        <w:t>реа</w:t>
      </w:r>
      <w:r>
        <w:t xml:space="preserve">лизация проектов по внедрению энергоэффективной техники и продукции, передовых технологий; </w:t>
      </w:r>
    </w:p>
    <w:p w:rsidR="00000000" w:rsidRDefault="00266991">
      <w:pPr>
        <w:pStyle w:val="pj"/>
      </w:pPr>
      <w:r>
        <w:t xml:space="preserve">внедрение научных исследований и новых способов управления в этой области; </w:t>
      </w:r>
    </w:p>
    <w:p w:rsidR="00000000" w:rsidRDefault="00266991">
      <w:pPr>
        <w:pStyle w:val="pj"/>
      </w:pPr>
      <w:r>
        <w:t xml:space="preserve">сокращение потерь топливно-энергетических ресурсов при их добыче, преобразовании, транспортировке, хранении и потреблении; </w:t>
      </w:r>
    </w:p>
    <w:p w:rsidR="00000000" w:rsidRDefault="00266991">
      <w:pPr>
        <w:pStyle w:val="pj"/>
      </w:pPr>
      <w:r>
        <w:t xml:space="preserve">обеспечение точности, достоверности и единства измерения в части учета отпускаемых и потребляемых энергетических ресурсов; </w:t>
      </w:r>
    </w:p>
    <w:p w:rsidR="00000000" w:rsidRDefault="00266991">
      <w:pPr>
        <w:pStyle w:val="pj"/>
        <w:spacing w:after="240"/>
      </w:pPr>
      <w:r>
        <w:t>внедрени</w:t>
      </w:r>
      <w:r>
        <w:t>е новых и совершенствование действующих строительных норм и правил, обеспечивающих сбережение энергоресурсов.</w:t>
      </w:r>
    </w:p>
    <w:p w:rsidR="00000000" w:rsidRDefault="00266991">
      <w:pPr>
        <w:pStyle w:val="pc"/>
        <w:spacing w:after="240"/>
      </w:pPr>
      <w:bookmarkStart w:id="2" w:name="SUB50000"/>
      <w:bookmarkEnd w:id="2"/>
      <w:r>
        <w:rPr>
          <w:rStyle w:val="s1"/>
        </w:rPr>
        <w:t>Глава 2. Государственное регулирование в области энергосбережения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5. Организация системы энергосбережения </w:t>
      </w:r>
    </w:p>
    <w:p w:rsidR="00000000" w:rsidRDefault="00266991">
      <w:pPr>
        <w:pStyle w:val="pj"/>
      </w:pPr>
      <w:r>
        <w:t>Система энергосбережения являетс</w:t>
      </w:r>
      <w:r>
        <w:t>я средством реализации единой государственной политики и самоуправления в области энергосбережения и включает в себя совокупность: правовых норм, регулирующих общественные отношения в области энергосбережения; объектов энергосбережения; центральных и местн</w:t>
      </w:r>
      <w:r>
        <w:t xml:space="preserve">ых исполнительных органов, физических и юридических лиц, а также лиц, участвующих в реализации программ энергосбережения; средств и мер, обеспечивающих рациональное и экономное использование топливно-энергетических ресурсов и охрану окружающей среды. </w:t>
      </w:r>
    </w:p>
    <w:p w:rsidR="00000000" w:rsidRDefault="00266991">
      <w:pPr>
        <w:pStyle w:val="pj"/>
      </w:pPr>
      <w:r>
        <w:t>Стру</w:t>
      </w:r>
      <w:r>
        <w:t xml:space="preserve">ктура региональных и локальных (для всех юридических лиц) систем энергосбережения формируется на основе государственной системы, структура которой определяется Правительством Республики Казахстан. </w:t>
      </w:r>
    </w:p>
    <w:p w:rsidR="00000000" w:rsidRDefault="00266991">
      <w:pPr>
        <w:pStyle w:val="pj"/>
        <w:spacing w:after="240"/>
      </w:pPr>
      <w:r>
        <w:t>Система энергосбережения реализуется посредством государст</w:t>
      </w:r>
      <w:r>
        <w:t>венной, региональных и отраслевых программ, а также программ, разрабатываемых юридическими лицами.</w:t>
      </w:r>
    </w:p>
    <w:p w:rsidR="00000000" w:rsidRDefault="00266991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12" w:anchor="sub_id=6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1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6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6. Компетенция Правительства Республики Казахстан в области энергосбережения </w:t>
      </w:r>
    </w:p>
    <w:p w:rsidR="00000000" w:rsidRDefault="00266991">
      <w:pPr>
        <w:pStyle w:val="pj"/>
      </w:pPr>
      <w:r>
        <w:t xml:space="preserve">Правительство Республики Казахстан в области энергосбережения: </w:t>
      </w:r>
    </w:p>
    <w:p w:rsidR="00000000" w:rsidRDefault="00266991">
      <w:pPr>
        <w:pStyle w:val="pj"/>
      </w:pPr>
      <w:r>
        <w:t>разрабатывает основные направления единой государственной политики, стратегические и тактические меры по</w:t>
      </w:r>
      <w:r>
        <w:t xml:space="preserve"> ее осуществлению; </w:t>
      </w:r>
    </w:p>
    <w:p w:rsidR="00000000" w:rsidRDefault="00266991">
      <w:pPr>
        <w:pStyle w:val="pj"/>
      </w:pPr>
      <w:r>
        <w:t xml:space="preserve">определяет структуру государственной системы энергосбережения и уполномоченный орган; </w:t>
      </w:r>
    </w:p>
    <w:p w:rsidR="00000000" w:rsidRDefault="00266991">
      <w:pPr>
        <w:pStyle w:val="pj"/>
      </w:pPr>
      <w:r>
        <w:t>определяет политику в области стандартизации, сертификации и обеспечения единства измерений при производстве и потреблении топливно-энергетических ре</w:t>
      </w:r>
      <w:r>
        <w:t xml:space="preserve">сурсов; </w:t>
      </w:r>
    </w:p>
    <w:p w:rsidR="00000000" w:rsidRDefault="00266991">
      <w:pPr>
        <w:pStyle w:val="pj"/>
      </w:pPr>
      <w:r>
        <w:rPr>
          <w:rStyle w:val="s0"/>
        </w:rPr>
        <w:t>осуществляет международное сотрудничество;</w:t>
      </w:r>
    </w:p>
    <w:p w:rsidR="00000000" w:rsidRDefault="00266991">
      <w:pPr>
        <w:pStyle w:val="pj"/>
      </w:pPr>
      <w:r>
        <w:rPr>
          <w:rStyle w:val="s0"/>
        </w:rPr>
        <w:t xml:space="preserve">выполняет иные функции, возложенные на него </w:t>
      </w:r>
      <w:hyperlink r:id="rId1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i"/>
      </w:pPr>
      <w:r>
        <w:rPr>
          <w:rStyle w:val="s3"/>
        </w:rPr>
        <w:t>В статью</w:t>
      </w:r>
      <w:r>
        <w:rPr>
          <w:rStyle w:val="s3"/>
        </w:rPr>
        <w:t xml:space="preserve"> 7 внесены изменения в соответствии с </w:t>
      </w:r>
      <w:hyperlink r:id="rId18" w:anchor="sub_id=6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0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7. Компетенция уполномоченного органа в области энергосбережения </w:t>
      </w:r>
    </w:p>
    <w:p w:rsidR="00000000" w:rsidRDefault="00266991">
      <w:pPr>
        <w:pStyle w:val="pj"/>
      </w:pPr>
      <w:hyperlink r:id="rId25" w:history="1">
        <w:r>
          <w:rPr>
            <w:rStyle w:val="a3"/>
          </w:rPr>
          <w:t>У</w:t>
        </w:r>
        <w:r>
          <w:rPr>
            <w:rStyle w:val="a3"/>
          </w:rPr>
          <w:t>полномоченный орган</w:t>
        </w:r>
      </w:hyperlink>
      <w:r>
        <w:t xml:space="preserve"> в области энергосбережения: </w:t>
      </w:r>
    </w:p>
    <w:p w:rsidR="00000000" w:rsidRDefault="00266991">
      <w:pPr>
        <w:pStyle w:val="pj"/>
      </w:pPr>
      <w:r>
        <w:t xml:space="preserve">проводит единую государственную политику в области энергосбережения; </w:t>
      </w:r>
    </w:p>
    <w:p w:rsidR="00000000" w:rsidRDefault="00266991">
      <w:pPr>
        <w:pStyle w:val="pj"/>
      </w:pPr>
      <w:r>
        <w:t>осуществляет контроль и координацию соответствующих служб министерств, ведомств и организаций в части обеспечения выполнения программ эне</w:t>
      </w:r>
      <w:r>
        <w:t xml:space="preserve">ргосбережения; </w:t>
      </w:r>
    </w:p>
    <w:p w:rsidR="00000000" w:rsidRDefault="00266991">
      <w:pPr>
        <w:pStyle w:val="pj"/>
      </w:pPr>
      <w:r>
        <w:t xml:space="preserve">разрабатывает </w:t>
      </w:r>
      <w:hyperlink r:id="rId26" w:history="1">
        <w:r>
          <w:rPr>
            <w:rStyle w:val="a3"/>
          </w:rPr>
          <w:t>Положение</w:t>
        </w:r>
      </w:hyperlink>
      <w:r>
        <w:t xml:space="preserve"> об экспертизе энергосбережения; </w:t>
      </w:r>
    </w:p>
    <w:p w:rsidR="00000000" w:rsidRDefault="00266991">
      <w:pPr>
        <w:pStyle w:val="pj"/>
      </w:pPr>
      <w:r>
        <w:t xml:space="preserve">организует государственный контроль за эффективностью использования топливно-энергетических ресурсов; </w:t>
      </w:r>
    </w:p>
    <w:p w:rsidR="00000000" w:rsidRDefault="00266991">
      <w:pPr>
        <w:pStyle w:val="pj"/>
      </w:pPr>
      <w:r>
        <w:t>участвует в межд</w:t>
      </w:r>
      <w:r>
        <w:t xml:space="preserve">ународном сотрудничестве; </w:t>
      </w:r>
    </w:p>
    <w:p w:rsidR="00000000" w:rsidRDefault="00266991">
      <w:pPr>
        <w:pStyle w:val="pj"/>
      </w:pPr>
      <w:r>
        <w:t xml:space="preserve">разрабатывает программы энергосбережения; </w:t>
      </w:r>
    </w:p>
    <w:p w:rsidR="00000000" w:rsidRDefault="00266991">
      <w:pPr>
        <w:pStyle w:val="pj"/>
      </w:pPr>
      <w:r>
        <w:t xml:space="preserve">разрабатывает нормативно-методический, правовой и экономический механизмы энергосбережения и стимулирования использования возобновляемых экономических ресурсов; </w:t>
      </w:r>
    </w:p>
    <w:p w:rsidR="00000000" w:rsidRDefault="00266991">
      <w:pPr>
        <w:pStyle w:val="pj"/>
      </w:pPr>
      <w:r>
        <w:rPr>
          <w:rStyle w:val="s0"/>
        </w:rPr>
        <w:t>организует научные исследования в области энергосбережения;</w:t>
      </w:r>
    </w:p>
    <w:p w:rsidR="00000000" w:rsidRDefault="00266991">
      <w:pPr>
        <w:pStyle w:val="pj"/>
      </w:pPr>
      <w:r>
        <w:rPr>
          <w:rStyle w:val="s0"/>
        </w:rPr>
        <w:t>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i"/>
      </w:pPr>
      <w:r>
        <w:rPr>
          <w:rStyle w:val="s3"/>
        </w:rPr>
        <w:t>В статью 8 внес</w:t>
      </w:r>
      <w:r>
        <w:rPr>
          <w:rStyle w:val="s3"/>
        </w:rPr>
        <w:t xml:space="preserve">ены изменения в соответствии с </w:t>
      </w:r>
      <w:hyperlink r:id="rId27" w:anchor="sub_id=6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30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>Статья 8. Компетенция местных представительных и исполнительных органов областей (города республиканского з</w:t>
      </w:r>
      <w:r>
        <w:rPr>
          <w:rStyle w:val="s1"/>
        </w:rPr>
        <w:t xml:space="preserve">начения, столицы) в области энергосбережения </w:t>
      </w:r>
    </w:p>
    <w:p w:rsidR="00000000" w:rsidRDefault="00266991">
      <w:pPr>
        <w:pStyle w:val="pj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266991">
      <w:pPr>
        <w:pStyle w:val="pj"/>
      </w:pPr>
      <w:r>
        <w:t xml:space="preserve">утверждают программы энергосбережения в пределах соответствующей административно-территориальной единицы; </w:t>
      </w:r>
    </w:p>
    <w:p w:rsidR="00000000" w:rsidRDefault="00266991">
      <w:pPr>
        <w:pStyle w:val="pj"/>
      </w:pPr>
      <w:r>
        <w:t>рассматривают</w:t>
      </w:r>
      <w:r>
        <w:t xml:space="preserve"> отчеты руководителей местных исполнительных органов областей (города республиканского значения, столицы) о выполнении программ энергосбережения;</w:t>
      </w:r>
    </w:p>
    <w:p w:rsidR="00000000" w:rsidRDefault="00266991">
      <w:pPr>
        <w:pStyle w:val="pj"/>
      </w:pPr>
      <w:r>
        <w:rPr>
          <w:rStyle w:val="s0"/>
        </w:rPr>
        <w:t>осуществляют в соответствии с законодательством Республики Казахстан иные полномочия по обеспечению прав и зак</w:t>
      </w:r>
      <w:r>
        <w:rPr>
          <w:rStyle w:val="s0"/>
        </w:rPr>
        <w:t>онных интересов граждан.</w:t>
      </w:r>
      <w:r>
        <w:t xml:space="preserve"> </w:t>
      </w:r>
    </w:p>
    <w:p w:rsidR="00000000" w:rsidRDefault="00266991">
      <w:pPr>
        <w:pStyle w:val="pj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266991">
      <w:pPr>
        <w:pStyle w:val="pj"/>
      </w:pPr>
      <w:r>
        <w:t xml:space="preserve">обеспечивают </w:t>
      </w:r>
      <w:r>
        <w:rPr>
          <w:rStyle w:val="s0"/>
        </w:rPr>
        <w:t>разработку и</w:t>
      </w:r>
      <w:r>
        <w:t xml:space="preserve"> реализацию программы энергосбережения; </w:t>
      </w:r>
    </w:p>
    <w:p w:rsidR="00000000" w:rsidRDefault="00266991">
      <w:pPr>
        <w:pStyle w:val="pj"/>
      </w:pPr>
      <w:r>
        <w:rPr>
          <w:rStyle w:val="s0"/>
        </w:rPr>
        <w:t>рассматривают деятельность расположенных на их территории физических и юридических лиц по исполнению программ энергосбережения;</w:t>
      </w:r>
    </w:p>
    <w:p w:rsidR="00000000" w:rsidRDefault="00266991">
      <w:pPr>
        <w:pStyle w:val="pj"/>
      </w:pPr>
      <w:r>
        <w:rPr>
          <w:rStyle w:val="s0"/>
        </w:rPr>
        <w:t>осуществляют в интересах местного государственного управления иные полномочия, возлагаемые на местные исполнительные органы зако</w:t>
      </w:r>
      <w:r>
        <w:rPr>
          <w:rStyle w:val="s0"/>
        </w:rPr>
        <w:t>нодательством Республики Казахстан.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i"/>
      </w:pPr>
      <w:r>
        <w:rPr>
          <w:rStyle w:val="s3"/>
        </w:rPr>
        <w:t xml:space="preserve">В статью 9 внесены изменения в соответствии с </w:t>
      </w:r>
      <w:hyperlink r:id="rId34" w:anchor="sub_id=6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9. Учет энергетических ресурсов </w:t>
      </w:r>
    </w:p>
    <w:p w:rsidR="00000000" w:rsidRDefault="00266991">
      <w:pPr>
        <w:pStyle w:val="pj"/>
        <w:spacing w:after="240"/>
      </w:pPr>
      <w:r>
        <w:t>Количество потребляемых и хранимых физическими и юридическими лицами топливно-энергетических ресурсов в обязательном порядке подлежит уч</w:t>
      </w:r>
      <w:r>
        <w:t>ету и контролю в соответствии с нормативными документами и установленными законодательством Республики Казахстан стандартами и нормами.</w:t>
      </w:r>
    </w:p>
    <w:p w:rsidR="00000000" w:rsidRDefault="00266991">
      <w:pPr>
        <w:pStyle w:val="pji"/>
      </w:pPr>
      <w:r>
        <w:rPr>
          <w:rStyle w:val="s3"/>
        </w:rPr>
        <w:t xml:space="preserve">Статья 10 изложена в редакции </w:t>
      </w:r>
      <w:hyperlink r:id="rId36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19.03.10 г. № 258-IV (</w:t>
      </w:r>
      <w:hyperlink r:id="rId3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>Статья 10. Учет производства топливно-энергетических ресурсов и показателей эффективности их использования</w:t>
      </w:r>
    </w:p>
    <w:p w:rsidR="00000000" w:rsidRDefault="00266991">
      <w:pPr>
        <w:pStyle w:val="pj"/>
      </w:pPr>
      <w:r>
        <w:rPr>
          <w:rStyle w:val="s0"/>
        </w:rPr>
        <w:t>Уполномоченный орган в</w:t>
      </w:r>
      <w:r>
        <w:rPr>
          <w:rStyle w:val="s0"/>
        </w:rPr>
        <w:t>едет учет по номенклатуре производства топливно-энергетических ресурсов и показателей эффективности их использования для организаций.</w:t>
      </w:r>
    </w:p>
    <w:p w:rsidR="00000000" w:rsidRDefault="00266991">
      <w:pPr>
        <w:pStyle w:val="pj"/>
      </w:pPr>
      <w:r>
        <w:rPr>
          <w:rStyle w:val="s1"/>
        </w:rPr>
        <w:t> </w:t>
      </w:r>
    </w:p>
    <w:p w:rsidR="00000000" w:rsidRDefault="00266991">
      <w:pPr>
        <w:pStyle w:val="pji"/>
      </w:pPr>
      <w:r>
        <w:rPr>
          <w:rStyle w:val="s3"/>
        </w:rPr>
        <w:t xml:space="preserve">В статью 11 внесены изменения в соответствии с </w:t>
      </w:r>
      <w:hyperlink r:id="rId38" w:anchor="sub_id=20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11. Нормирование, стандартизация и сертификация в области энергосбережения </w:t>
      </w:r>
    </w:p>
    <w:p w:rsidR="00000000" w:rsidRDefault="00266991">
      <w:pPr>
        <w:pStyle w:val="pj"/>
      </w:pPr>
      <w:r>
        <w:t>1. Нормативы энергопотреблен</w:t>
      </w:r>
      <w:r>
        <w:t xml:space="preserve">ия устанавливаются Правительством Республики Казахстан и подлежат пересмотру каждые пять лет с учетом достижений передовых технологий. </w:t>
      </w:r>
    </w:p>
    <w:p w:rsidR="00000000" w:rsidRDefault="00266991">
      <w:pPr>
        <w:pStyle w:val="pj"/>
      </w:pPr>
      <w:r>
        <w:t>Нормативы расходов топливно-энергетических ресурсов в обязательном порядке включаются в энергетические паспорта, техноло</w:t>
      </w:r>
      <w:r>
        <w:t xml:space="preserve">гические инструкции по эксплуатации и технические условия оборудования, зданий и сооружений, потребляющих топливно-энергетические ресурсы. </w:t>
      </w:r>
    </w:p>
    <w:p w:rsidR="00000000" w:rsidRDefault="00266991">
      <w:pPr>
        <w:pStyle w:val="pj"/>
      </w:pPr>
      <w:r>
        <w:t xml:space="preserve">Контроль за соблюдением нормативов расходов топливно-энергетических ресурсов осуществляется уполномоченным органом. </w:t>
      </w:r>
    </w:p>
    <w:p w:rsidR="00000000" w:rsidRDefault="00266991">
      <w:pPr>
        <w:pStyle w:val="pj"/>
      </w:pPr>
      <w:r>
        <w:t xml:space="preserve">2. Требования, устанавливаемые в области энергопотребления государственными стандартами, техническими нормами и правилами, обязательны для выполнения на всей территории Республики Казахстан. </w:t>
      </w:r>
    </w:p>
    <w:p w:rsidR="00000000" w:rsidRDefault="00266991">
      <w:pPr>
        <w:pStyle w:val="pj"/>
      </w:pPr>
      <w:r>
        <w:t xml:space="preserve">Энергопотребляющая продукция любого назначения, а также энергетические ресурсы подлежат обязательной сертификации на соответствующие показатели энергоэффективности. Обязательная сертификация осуществляется в порядке, установленном </w:t>
      </w:r>
      <w:hyperlink r:id="rId40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66991">
      <w:pPr>
        <w:pStyle w:val="pj"/>
        <w:spacing w:after="240"/>
      </w:pPr>
      <w:r>
        <w:t>3. При добыче, производстве, переработке, транспортировке, хранении и потреблении топливно-энергетических ресурсов, а также при их сертификации осуществляетс</w:t>
      </w:r>
      <w:r>
        <w:t>я обязательный государственный метрологический контроль.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12. Экспертиза энергосбережения </w:t>
      </w:r>
    </w:p>
    <w:p w:rsidR="00000000" w:rsidRDefault="00266991">
      <w:pPr>
        <w:pStyle w:val="pj"/>
      </w:pPr>
      <w:r>
        <w:t>1. Экспертиза энергосбережения проводится в целях оценки эффективного использования энергетических ресурсов и снижения затрат потребителей на обеспечение топли</w:t>
      </w:r>
      <w:r>
        <w:t xml:space="preserve">вно-энергетическими ресурсами. </w:t>
      </w:r>
    </w:p>
    <w:p w:rsidR="00000000" w:rsidRDefault="00266991">
      <w:pPr>
        <w:pStyle w:val="pj"/>
      </w:pPr>
      <w:r>
        <w:t xml:space="preserve">2. Экспертизе по энергосбережению подлежат: </w:t>
      </w:r>
    </w:p>
    <w:p w:rsidR="00000000" w:rsidRDefault="00266991">
      <w:pPr>
        <w:pStyle w:val="pj"/>
      </w:pPr>
      <w:r>
        <w:t xml:space="preserve">проекты схем развития и размещения производительных сил, </w:t>
      </w:r>
    </w:p>
    <w:p w:rsidR="00000000" w:rsidRDefault="00266991">
      <w:pPr>
        <w:pStyle w:val="pj"/>
      </w:pPr>
      <w:r>
        <w:t>проекты развития отраслей народного хозяйства, территориальные схемы энергосбережения, техническая документация, связанна</w:t>
      </w:r>
      <w:r>
        <w:t xml:space="preserve">я с энергосбережением; </w:t>
      </w:r>
    </w:p>
    <w:p w:rsidR="00000000" w:rsidRDefault="00266991">
      <w:pPr>
        <w:pStyle w:val="pj"/>
      </w:pPr>
      <w:r>
        <w:t>технико-экономические обоснования и проекты строительства новых и расширения (реконструкции, технического переоборудования, модернизации) действующих объектов и предприятий с годовым потреблением топливно-энергетических ресурсов в 5</w:t>
      </w:r>
      <w:r>
        <w:t xml:space="preserve">00 и выше тонн условного топлива; </w:t>
      </w:r>
    </w:p>
    <w:p w:rsidR="00000000" w:rsidRDefault="00266991">
      <w:pPr>
        <w:pStyle w:val="pj"/>
      </w:pPr>
      <w:r>
        <w:t>проекты инструктивно-методических и нормативно-технических актов, строительные нормы и правила, документация на создание и приобретение новой энергоемкой техники, технологии и материалов деятельности в сфере энергосбереже</w:t>
      </w:r>
      <w:r>
        <w:t xml:space="preserve">ния. Обязательная экспертиза энергосбережения проводится на действующих предприятиях и в организациях с размером годового потребления топливно-энергетических ресурсов 500 тонн и выше условного топлива. </w:t>
      </w:r>
    </w:p>
    <w:p w:rsidR="00000000" w:rsidRDefault="00266991">
      <w:pPr>
        <w:pStyle w:val="pj"/>
        <w:spacing w:after="240"/>
      </w:pPr>
      <w:r>
        <w:t xml:space="preserve">3. </w:t>
      </w:r>
      <w:hyperlink r:id="rId41" w:anchor="sub_id=100" w:history="1">
        <w:r>
          <w:rPr>
            <w:rStyle w:val="a3"/>
          </w:rPr>
          <w:t>Положение по проведению экспертизы энергосбережения</w:t>
        </w:r>
      </w:hyperlink>
      <w:r>
        <w:t xml:space="preserve"> утверждается Правительством Республики Казахстан.</w:t>
      </w:r>
    </w:p>
    <w:p w:rsidR="00000000" w:rsidRDefault="00266991">
      <w:pPr>
        <w:pStyle w:val="pc"/>
        <w:spacing w:after="240"/>
      </w:pPr>
      <w:bookmarkStart w:id="3" w:name="SUB130000"/>
      <w:bookmarkEnd w:id="3"/>
      <w:r>
        <w:rPr>
          <w:rStyle w:val="s1"/>
        </w:rPr>
        <w:t>Глава 3. Экономический механизм энергосбережения</w:t>
      </w:r>
    </w:p>
    <w:p w:rsidR="00000000" w:rsidRDefault="00266991">
      <w:pPr>
        <w:pStyle w:val="pji"/>
      </w:pPr>
      <w:r>
        <w:rPr>
          <w:rStyle w:val="s3"/>
        </w:rPr>
        <w:t xml:space="preserve">В статью 13 внесены изменения в соответствии с </w:t>
      </w:r>
      <w:hyperlink r:id="rId42" w:anchor="sub_id=6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>Статья 13. Финансирование прогр</w:t>
      </w:r>
      <w:r>
        <w:rPr>
          <w:rStyle w:val="s1"/>
        </w:rPr>
        <w:t xml:space="preserve">амм в области энергосбережения </w:t>
      </w:r>
    </w:p>
    <w:p w:rsidR="00000000" w:rsidRDefault="00266991">
      <w:pPr>
        <w:pStyle w:val="pj"/>
        <w:spacing w:after="240"/>
      </w:pPr>
      <w:r>
        <w:t>Источниками финансирования программ в области энергосбережения являются бюджетные средства, собственные и заемные средства предприятий, организаций, иные источники, не противоречащие законодательству.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14. Стимулирование энергосбережения </w:t>
      </w:r>
    </w:p>
    <w:p w:rsidR="00000000" w:rsidRDefault="00266991">
      <w:pPr>
        <w:pStyle w:val="pj"/>
        <w:spacing w:after="240"/>
      </w:pPr>
      <w:r>
        <w:t>На потребителей и производителей энергетических ресурсов, осуществляющих мероприятия по энергосбережению, распространяются условия стимулирования этой деятельности в соответствии с законодательством Республики Ка</w:t>
      </w:r>
      <w:r>
        <w:t>захстан.</w:t>
      </w:r>
    </w:p>
    <w:p w:rsidR="00000000" w:rsidRDefault="00266991">
      <w:pPr>
        <w:pStyle w:val="pc"/>
        <w:spacing w:after="240"/>
      </w:pPr>
      <w:bookmarkStart w:id="4" w:name="SUB150000"/>
      <w:bookmarkEnd w:id="4"/>
      <w:r>
        <w:rPr>
          <w:rStyle w:val="s1"/>
        </w:rPr>
        <w:t>Глава 4. Возобновляемые источники энергии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15. Возобновляемые источники энергии </w:t>
      </w:r>
    </w:p>
    <w:p w:rsidR="00000000" w:rsidRDefault="00266991">
      <w:pPr>
        <w:pStyle w:val="pj"/>
      </w:pPr>
      <w:r>
        <w:t>1. Использование возобновляемых энергетических ресурсов является приоритетным направлением при разработке программ развития энергетики и решении экологических п</w:t>
      </w:r>
      <w:r>
        <w:t xml:space="preserve">роблем Казахстана. </w:t>
      </w:r>
    </w:p>
    <w:p w:rsidR="00000000" w:rsidRDefault="00266991">
      <w:pPr>
        <w:pStyle w:val="pj"/>
      </w:pPr>
      <w:r>
        <w:t xml:space="preserve">2. В Республике Казахстан создаются необходимые правовые и организационно-экономические условия для вовлечения в энергобаланс возобновляемых энергетических ресурсов, развития на их базе энергетических объектов. </w:t>
      </w:r>
    </w:p>
    <w:p w:rsidR="00000000" w:rsidRDefault="00266991">
      <w:pPr>
        <w:pStyle w:val="pj"/>
      </w:pPr>
      <w:r>
        <w:rPr>
          <w:rStyle w:val="s0"/>
        </w:rPr>
        <w:t>3. Координация и ответст</w:t>
      </w:r>
      <w:r>
        <w:rPr>
          <w:rStyle w:val="s0"/>
        </w:rPr>
        <w:t>венность за разработку и реализацию программ по вовлечению в энергобаланс возобновляемых энергетических ресурсов возлагается на уполномоченный орган.</w:t>
      </w:r>
    </w:p>
    <w:p w:rsidR="00000000" w:rsidRDefault="00266991">
      <w:pPr>
        <w:pStyle w:val="pji"/>
      </w:pPr>
      <w:r>
        <w:rPr>
          <w:rStyle w:val="s3"/>
        </w:rPr>
        <w:t xml:space="preserve">Статья 15 дополнена пунктом 4 в соответствии с </w:t>
      </w:r>
      <w:hyperlink r:id="rId44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266991">
      <w:pPr>
        <w:pStyle w:val="pj"/>
      </w:pPr>
      <w:r>
        <w:rPr>
          <w:rStyle w:val="s0"/>
        </w:rPr>
        <w:t xml:space="preserve">4. Поддержка использования возобновляемых источников энергии осуществляется в соответствии с </w:t>
      </w:r>
      <w:hyperlink r:id="rId45" w:anchor="sub_id=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в области поддержки использования возобновляемых источников энергии.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c"/>
      </w:pPr>
      <w:bookmarkStart w:id="5" w:name="SUB160000"/>
      <w:bookmarkEnd w:id="5"/>
      <w:r>
        <w:rPr>
          <w:rStyle w:val="s1"/>
        </w:rPr>
        <w:t>Глава 5. Образование, информационное обеспечение и научные</w:t>
      </w:r>
      <w:r>
        <w:t xml:space="preserve"> </w:t>
      </w:r>
    </w:p>
    <w:p w:rsidR="00000000" w:rsidRDefault="00266991">
      <w:pPr>
        <w:pStyle w:val="pc"/>
        <w:spacing w:after="240"/>
      </w:pPr>
      <w:r>
        <w:rPr>
          <w:rStyle w:val="s1"/>
        </w:rPr>
        <w:t>исследования в области энергосбережения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16. Образование в области энергосбережения </w:t>
      </w:r>
    </w:p>
    <w:p w:rsidR="00000000" w:rsidRDefault="00266991">
      <w:pPr>
        <w:pStyle w:val="pj"/>
        <w:spacing w:after="240"/>
      </w:pPr>
      <w:r>
        <w:t xml:space="preserve">Распространение знаний в области энергосбережения осуществляется через </w:t>
      </w:r>
      <w:hyperlink r:id="rId46" w:history="1">
        <w:r>
          <w:rPr>
            <w:rStyle w:val="a3"/>
          </w:rPr>
          <w:t>средства</w:t>
        </w:r>
      </w:hyperlink>
      <w:r>
        <w:t xml:space="preserve"> массовой информации, в системе образования и в ином порядке, не противоречащем законодательству.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>Статья 17. Инфо</w:t>
      </w:r>
      <w:r>
        <w:rPr>
          <w:rStyle w:val="s1"/>
        </w:rPr>
        <w:t xml:space="preserve">рмационное обеспечение и научные исследования в области энергосбережения </w:t>
      </w:r>
    </w:p>
    <w:p w:rsidR="00000000" w:rsidRDefault="00266991">
      <w:pPr>
        <w:pStyle w:val="pj"/>
      </w:pPr>
      <w:r>
        <w:t xml:space="preserve">1. Информационное обеспечение в области энергосбережения осуществляется путем: </w:t>
      </w:r>
    </w:p>
    <w:p w:rsidR="00000000" w:rsidRDefault="00266991">
      <w:pPr>
        <w:pStyle w:val="pj"/>
      </w:pPr>
      <w:r>
        <w:t xml:space="preserve">доведения до организаций и населения Республики Казахстан программ энергосбережения; </w:t>
      </w:r>
    </w:p>
    <w:p w:rsidR="00000000" w:rsidRDefault="00266991">
      <w:pPr>
        <w:pStyle w:val="pj"/>
      </w:pPr>
      <w:r>
        <w:t xml:space="preserve">издания учебной </w:t>
      </w:r>
      <w:r>
        <w:t xml:space="preserve">и методической литературы по энергосбережению; </w:t>
      </w:r>
    </w:p>
    <w:p w:rsidR="00000000" w:rsidRDefault="00266991">
      <w:pPr>
        <w:pStyle w:val="pj"/>
      </w:pPr>
      <w:r>
        <w:t xml:space="preserve">разработки, демонстрации проектов и объектов высокой энергетической эффективности; </w:t>
      </w:r>
    </w:p>
    <w:p w:rsidR="00000000" w:rsidRDefault="00266991">
      <w:pPr>
        <w:pStyle w:val="pj"/>
      </w:pPr>
      <w:r>
        <w:t>пропаганды и рекламы энергосберегающего оборудования, материалов, технологий и средств обеспечения энергосбережения, организ</w:t>
      </w:r>
      <w:r>
        <w:t xml:space="preserve">ации выставок; </w:t>
      </w:r>
    </w:p>
    <w:p w:rsidR="00000000" w:rsidRDefault="00266991">
      <w:pPr>
        <w:pStyle w:val="pj"/>
      </w:pPr>
      <w:r>
        <w:t xml:space="preserve">пропаганды оборудования и способов эффективного использования возобновляемых энергетических ресурсов; </w:t>
      </w:r>
    </w:p>
    <w:p w:rsidR="00000000" w:rsidRDefault="00266991">
      <w:pPr>
        <w:pStyle w:val="pj"/>
      </w:pPr>
      <w:r>
        <w:t xml:space="preserve">пропаганды использования вторичных энергетических ресурсов и бытовых отходов; </w:t>
      </w:r>
    </w:p>
    <w:p w:rsidR="00000000" w:rsidRDefault="00266991">
      <w:pPr>
        <w:pStyle w:val="pj"/>
      </w:pPr>
      <w:r>
        <w:t>доведение до населения, предприятий, учреждений, организац</w:t>
      </w:r>
      <w:r>
        <w:t xml:space="preserve">ий директивных нормативно-методических и справочно-информационных документов и материалов. </w:t>
      </w:r>
    </w:p>
    <w:p w:rsidR="00000000" w:rsidRDefault="00266991">
      <w:pPr>
        <w:pStyle w:val="pj"/>
        <w:spacing w:after="240"/>
      </w:pPr>
      <w:r>
        <w:t xml:space="preserve">2. Научные исследования и опытно-конструкторские работы в области энергосбережения в Республике Казахстан проводятся на конкурсной основе специалистами любых стран </w:t>
      </w:r>
      <w:r>
        <w:t>с обязательным привлечением специалистов Республики Казахстан.</w:t>
      </w:r>
    </w:p>
    <w:p w:rsidR="00000000" w:rsidRDefault="00266991">
      <w:pPr>
        <w:pStyle w:val="pj"/>
        <w:spacing w:after="240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47" w:anchor="sub_id=60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6991">
      <w:pPr>
        <w:pStyle w:val="pc"/>
        <w:spacing w:after="240"/>
      </w:pPr>
      <w:bookmarkStart w:id="6" w:name="SUB190000"/>
      <w:bookmarkEnd w:id="6"/>
      <w:r>
        <w:rPr>
          <w:rStyle w:val="s1"/>
        </w:rPr>
        <w:t>Глава 6. Заключительные положения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19. Международное сотрудничество в области энергосбережения </w:t>
      </w:r>
    </w:p>
    <w:p w:rsidR="00000000" w:rsidRDefault="00266991">
      <w:pPr>
        <w:pStyle w:val="pj"/>
      </w:pPr>
      <w:r>
        <w:t>1. Международное сотрудничество в области энергосбережени</w:t>
      </w:r>
      <w:r>
        <w:t>я осуществляется с целью реализации совместных проектов в области энергосбережения, взаимного обмена энергоэффективными технологиями, согласования показателей энергоэффективности с требованиями международных стандартов, а также взаимного признания результа</w:t>
      </w:r>
      <w:r>
        <w:t xml:space="preserve">тов сертификации. </w:t>
      </w:r>
    </w:p>
    <w:p w:rsidR="00000000" w:rsidRDefault="00266991">
      <w:pPr>
        <w:pStyle w:val="pj"/>
        <w:spacing w:after="240"/>
      </w:pPr>
      <w:r>
        <w:t>2. Если международным договором, ратифицированным Республикой Казахстан, устанавливаются иные правила, чем те, которые содержатся в законодательстве Республики Казахстан об энергосбережении, то применяются правила международного договора</w:t>
      </w:r>
      <w:r>
        <w:t>.</w:t>
      </w:r>
    </w:p>
    <w:p w:rsidR="00000000" w:rsidRDefault="00266991">
      <w:pPr>
        <w:pStyle w:val="pj"/>
        <w:ind w:left="1200" w:hanging="800"/>
      </w:pPr>
      <w:r>
        <w:rPr>
          <w:rStyle w:val="s1"/>
        </w:rPr>
        <w:t xml:space="preserve">Статья 20. Ответственность за нарушение законодательства об энергосбережении </w:t>
      </w:r>
    </w:p>
    <w:p w:rsidR="00000000" w:rsidRDefault="00266991">
      <w:pPr>
        <w:pStyle w:val="pj"/>
      </w:pPr>
      <w:r>
        <w:rPr>
          <w:rStyle w:val="s0"/>
        </w:rPr>
        <w:t xml:space="preserve">Лица, виновные в нарушении законодательства об энергосбережении, несут ответственность в соответствии с </w:t>
      </w:r>
      <w:hyperlink r:id="rId49" w:anchor="sub_id=22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"/>
      </w:pPr>
      <w:r>
        <w:rPr>
          <w:rStyle w:val="s0"/>
        </w:rPr>
        <w:t> </w:t>
      </w:r>
    </w:p>
    <w:p w:rsidR="00000000" w:rsidRDefault="00266991">
      <w:pPr>
        <w:pStyle w:val="pj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66991">
            <w:pPr>
              <w:pStyle w:val="a5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66991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66991">
      <w:pPr>
        <w:pStyle w:val="a5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991" w:rsidRDefault="00266991" w:rsidP="00266991">
      <w:r>
        <w:separator/>
      </w:r>
    </w:p>
  </w:endnote>
  <w:endnote w:type="continuationSeparator" w:id="0">
    <w:p w:rsidR="00266991" w:rsidRDefault="00266991" w:rsidP="00266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991" w:rsidRDefault="00266991" w:rsidP="00266991">
      <w:r>
        <w:separator/>
      </w:r>
    </w:p>
  </w:footnote>
  <w:footnote w:type="continuationSeparator" w:id="0">
    <w:p w:rsidR="00266991" w:rsidRDefault="00266991" w:rsidP="00266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 w:rsidP="002669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991" w:rsidRDefault="00266991" w:rsidP="002669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декабря 1997 года № 210-I «Об энергосбережении» (с изменениями и дополнениями по состоянию на 05.07.2011 г.) (утратил силу)</w:t>
    </w:r>
  </w:p>
  <w:p w:rsidR="00266991" w:rsidRPr="00266991" w:rsidRDefault="00266991" w:rsidP="002669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29.08.2012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991" w:rsidRDefault="002669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991"/>
    <w:rsid w:val="00266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669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69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69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69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669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69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69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69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452" TargetMode="External"/><Relationship Id="rId18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1016554" TargetMode="External"/><Relationship Id="rId39" Type="http://schemas.openxmlformats.org/officeDocument/2006/relationships/hyperlink" Target="http://online.zakon.kz/Document/?doc_id=30918270" TargetMode="External"/><Relationship Id="rId21" Type="http://schemas.openxmlformats.org/officeDocument/2006/relationships/hyperlink" Target="http://online.zakon.kz/Document/?doc_id=30918270" TargetMode="External"/><Relationship Id="rId34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52440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20084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5308" TargetMode="External"/><Relationship Id="rId29" Type="http://schemas.openxmlformats.org/officeDocument/2006/relationships/hyperlink" Target="http://online.zakon.kz/Document/?doc_id=30041359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065308" TargetMode="External"/><Relationship Id="rId32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30606714" TargetMode="External"/><Relationship Id="rId40" Type="http://schemas.openxmlformats.org/officeDocument/2006/relationships/hyperlink" Target="http://online.zakon.kz/Document/?doc_id=1051485" TargetMode="External"/><Relationship Id="rId45" Type="http://schemas.openxmlformats.org/officeDocument/2006/relationships/hyperlink" Target="http://online.zakon.kz/Document/?doc_id=30445263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084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5262" TargetMode="External"/><Relationship Id="rId14" Type="http://schemas.openxmlformats.org/officeDocument/2006/relationships/hyperlink" Target="http://online.zakon.kz/Document/?doc_id=31025535" TargetMode="External"/><Relationship Id="rId22" Type="http://schemas.openxmlformats.org/officeDocument/2006/relationships/hyperlink" Target="http://online.zakon.kz/Document/?doc_id=31025535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41561" TargetMode="External"/><Relationship Id="rId35" Type="http://schemas.openxmlformats.org/officeDocument/2006/relationships/hyperlink" Target="http://online.zakon.kz/Document/?doc_id=3008452" TargetMode="External"/><Relationship Id="rId43" Type="http://schemas.openxmlformats.org/officeDocument/2006/relationships/hyperlink" Target="http://online.zakon.kz/Document/?doc_id=3008452" TargetMode="External"/><Relationship Id="rId48" Type="http://schemas.openxmlformats.org/officeDocument/2006/relationships/hyperlink" Target="http://online.zakon.kz/Document/?doc_id=300845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111235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51875" TargetMode="External"/><Relationship Id="rId33" Type="http://schemas.openxmlformats.org/officeDocument/2006/relationships/hyperlink" Target="http://online.zakon.kz/Document/?doc_id=31065308" TargetMode="External"/><Relationship Id="rId38" Type="http://schemas.openxmlformats.org/officeDocument/2006/relationships/hyperlink" Target="http://online.zakon.kz/Document/?doc_id=30914768" TargetMode="External"/><Relationship Id="rId46" Type="http://schemas.openxmlformats.org/officeDocument/2006/relationships/hyperlink" Target="http://online.zakon.kz/Document/?doc_id=1013966" TargetMode="External"/><Relationship Id="rId20" Type="http://schemas.openxmlformats.org/officeDocument/2006/relationships/hyperlink" Target="http://online.zakon.kz/Document/?doc_id=30914768" TargetMode="External"/><Relationship Id="rId41" Type="http://schemas.openxmlformats.org/officeDocument/2006/relationships/hyperlink" Target="http://online.zakon.kz/Document/?doc_id=1016554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539" TargetMode="External"/><Relationship Id="rId23" Type="http://schemas.openxmlformats.org/officeDocument/2006/relationships/hyperlink" Target="http://online.zakon.kz/Document/?doc_id=31025539" TargetMode="External"/><Relationship Id="rId28" Type="http://schemas.openxmlformats.org/officeDocument/2006/relationships/hyperlink" Target="http://online.zakon.kz/Document/?doc_id=3008452" TargetMode="External"/><Relationship Id="rId36" Type="http://schemas.openxmlformats.org/officeDocument/2006/relationships/hyperlink" Target="http://online.zakon.kz/Document/?doc_id=30605555" TargetMode="External"/><Relationship Id="rId49" Type="http://schemas.openxmlformats.org/officeDocument/2006/relationships/hyperlink" Target="http://online.zakon.kz/Document/?doc_id=1021682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445573" TargetMode="External"/><Relationship Id="rId31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0445262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2085</Words>
  <Characters>20553</Characters>
  <Application>Microsoft Office Word</Application>
  <DocSecurity>0</DocSecurity>
  <Lines>171</Lines>
  <Paragraphs>45</Paragraphs>
  <ScaleCrop>false</ScaleCrop>
  <Company/>
  <LinksUpToDate>false</LinksUpToDate>
  <CharactersWithSpaces>22593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декабря 1997 года № 210-I «Об энергосбережении» (с изменениями и дополнениями по состоянию на 05.07.2011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2023-08-03T03:19:00Z</dcterms:created>
  <dcterms:modified xsi:type="dcterms:W3CDTF">2023-08-03T03:19:00Z</dcterms:modified>
</cp:coreProperties>
</file>