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357C">
      <w:pPr>
        <w:jc w:val="center"/>
      </w:pPr>
      <w:bookmarkStart w:id="0" w:name="_GoBack"/>
      <w:bookmarkEnd w:id="0"/>
      <w:r>
        <w:rPr>
          <w:rStyle w:val="s1"/>
        </w:rPr>
        <w:t xml:space="preserve">Официальные ставки </w:t>
      </w:r>
      <w:r>
        <w:br/>
      </w:r>
      <w:r>
        <w:rPr>
          <w:rStyle w:val="s1"/>
        </w:rPr>
        <w:t>Национального Банка Республики Казахстан</w:t>
      </w:r>
      <w:r>
        <w:br/>
      </w:r>
      <w:r>
        <w:rPr>
          <w:rStyle w:val="s1"/>
        </w:rPr>
        <w:t>(1992 - 2020 г.)</w:t>
      </w:r>
      <w:r>
        <w:br/>
      </w:r>
      <w:r>
        <w:rPr>
          <w:rStyle w:val="s1"/>
        </w:rPr>
        <w:t> </w:t>
      </w:r>
    </w:p>
    <w:tbl>
      <w:tblPr>
        <w:tblW w:w="0" w:type="auto"/>
        <w:tblCellSpacing w:w="22" w:type="dxa"/>
        <w:tblBorders>
          <w:top w:val="inset" w:sz="8" w:space="0" w:color="auto"/>
          <w:left w:val="inset" w:sz="8" w:space="0" w:color="auto"/>
          <w:bottom w:val="inset" w:sz="8" w:space="0" w:color="auto"/>
          <w:right w:val="inset" w:sz="8" w:space="0" w:color="auto"/>
        </w:tblBorders>
        <w:shd w:val="clear" w:color="auto" w:fill="F3F3F3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22"/>
        <w:gridCol w:w="1939"/>
        <w:gridCol w:w="1239"/>
        <w:gridCol w:w="725"/>
        <w:gridCol w:w="725"/>
        <w:gridCol w:w="725"/>
        <w:gridCol w:w="1703"/>
        <w:gridCol w:w="1545"/>
        <w:gridCol w:w="1343"/>
        <w:gridCol w:w="1751"/>
      </w:tblGrid>
      <w:tr w:rsidR="00000000">
        <w:trPr>
          <w:tblCellSpacing w:w="22" w:type="dxa"/>
        </w:trPr>
        <w:tc>
          <w:tcPr>
            <w:tcW w:w="0" w:type="auto"/>
            <w:vMerge w:val="restar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b/>
                <w:bCs/>
              </w:rPr>
              <w:t xml:space="preserve">Дата </w:t>
            </w:r>
            <w:r>
              <w:br/>
            </w:r>
            <w:r>
              <w:rPr>
                <w:b/>
                <w:bCs/>
              </w:rPr>
              <w:t xml:space="preserve">установления </w:t>
            </w:r>
            <w:r>
              <w:br/>
            </w:r>
            <w:r>
              <w:rPr>
                <w:b/>
                <w:bCs/>
              </w:rPr>
              <w:t>ставки</w:t>
            </w:r>
            <w:r>
              <w:br/>
            </w:r>
            <w:r>
              <w:rPr>
                <w:b/>
                <w:bCs/>
              </w:rPr>
              <w:t>(с)</w:t>
            </w:r>
          </w:p>
        </w:tc>
        <w:tc>
          <w:tcPr>
            <w:tcW w:w="0" w:type="auto"/>
            <w:vMerge w:val="restar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b/>
                <w:bCs/>
              </w:rPr>
              <w:t xml:space="preserve">№, дата </w:t>
            </w:r>
            <w:r>
              <w:br/>
            </w:r>
            <w:r>
              <w:rPr>
                <w:b/>
                <w:bCs/>
              </w:rPr>
              <w:t>постановления</w:t>
            </w:r>
            <w:r>
              <w:br/>
            </w:r>
            <w:r>
              <w:rPr>
                <w:b/>
                <w:bCs/>
              </w:rPr>
              <w:t>Правления НБК /</w:t>
            </w:r>
            <w:r>
              <w:br/>
            </w:r>
            <w:r>
              <w:rPr>
                <w:b/>
                <w:bCs/>
              </w:rPr>
              <w:t xml:space="preserve">Cов. Директоров / </w:t>
            </w:r>
            <w:r>
              <w:rPr>
                <w:b/>
                <w:bCs/>
              </w:rPr>
              <w:br/>
              <w:t>пресс-релиза</w:t>
            </w:r>
          </w:p>
        </w:tc>
        <w:tc>
          <w:tcPr>
            <w:tcW w:w="0" w:type="auto"/>
            <w:gridSpan w:val="8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b/>
                <w:bCs/>
              </w:rPr>
              <w:t>Размер ставки, %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vAlign w:val="center"/>
            <w:hideMark/>
          </w:tcPr>
          <w:p w:rsidR="00000000" w:rsidRDefault="0035357C"/>
        </w:tc>
        <w:tc>
          <w:tcPr>
            <w:tcW w:w="0" w:type="auto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vAlign w:val="center"/>
            <w:hideMark/>
          </w:tcPr>
          <w:p w:rsidR="00000000" w:rsidRDefault="0035357C"/>
        </w:tc>
        <w:tc>
          <w:tcPr>
            <w:tcW w:w="0" w:type="auto"/>
            <w:vMerge w:val="restar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hideMark/>
          </w:tcPr>
          <w:p w:rsidR="00000000" w:rsidRDefault="0035357C">
            <w:pPr>
              <w:jc w:val="center"/>
            </w:pPr>
            <w:r>
              <w:rPr>
                <w:b/>
                <w:bCs/>
              </w:rPr>
              <w:t>рефинан-</w:t>
            </w:r>
          </w:p>
          <w:p w:rsidR="00000000" w:rsidRDefault="0035357C">
            <w:pPr>
              <w:jc w:val="center"/>
            </w:pPr>
            <w:r>
              <w:rPr>
                <w:b/>
                <w:bCs/>
              </w:rPr>
              <w:t>сирования</w:t>
            </w:r>
          </w:p>
          <w:p w:rsidR="00000000" w:rsidRDefault="0035357C">
            <w:pPr>
              <w:jc w:val="center"/>
            </w:pPr>
            <w:r>
              <w:t>(единая)</w:t>
            </w:r>
          </w:p>
        </w:tc>
        <w:tc>
          <w:tcPr>
            <w:tcW w:w="0" w:type="auto"/>
            <w:gridSpan w:val="3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hideMark/>
          </w:tcPr>
          <w:p w:rsidR="00000000" w:rsidRDefault="0035357C">
            <w:pPr>
              <w:jc w:val="center"/>
            </w:pPr>
            <w:r>
              <w:t>сроком на:</w:t>
            </w:r>
          </w:p>
        </w:tc>
        <w:tc>
          <w:tcPr>
            <w:tcW w:w="0" w:type="auto"/>
            <w:vMerge w:val="restar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b/>
                <w:bCs/>
              </w:rPr>
              <w:t xml:space="preserve">по </w:t>
            </w:r>
          </w:p>
          <w:p w:rsidR="00000000" w:rsidRDefault="0035357C">
            <w:pPr>
              <w:jc w:val="center"/>
            </w:pPr>
            <w:r>
              <w:rPr>
                <w:b/>
                <w:bCs/>
              </w:rPr>
              <w:t>ломбардным</w:t>
            </w:r>
          </w:p>
          <w:p w:rsidR="00000000" w:rsidRDefault="0035357C">
            <w:pPr>
              <w:jc w:val="center"/>
            </w:pPr>
            <w:r>
              <w:rPr>
                <w:b/>
                <w:bCs/>
              </w:rPr>
              <w:t>кредитам</w:t>
            </w:r>
          </w:p>
        </w:tc>
        <w:tc>
          <w:tcPr>
            <w:tcW w:w="0" w:type="auto"/>
            <w:vMerge w:val="restar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b/>
                <w:bCs/>
              </w:rPr>
              <w:t xml:space="preserve">по </w:t>
            </w:r>
          </w:p>
          <w:p w:rsidR="00000000" w:rsidRDefault="0035357C">
            <w:pPr>
              <w:jc w:val="center"/>
            </w:pPr>
            <w:r>
              <w:rPr>
                <w:b/>
                <w:bCs/>
              </w:rPr>
              <w:t>кредитам</w:t>
            </w:r>
          </w:p>
          <w:p w:rsidR="00000000" w:rsidRDefault="0035357C">
            <w:pPr>
              <w:jc w:val="center"/>
            </w:pPr>
            <w:r>
              <w:rPr>
                <w:b/>
                <w:bCs/>
              </w:rPr>
              <w:t>«овернайт»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b/>
                <w:bCs/>
              </w:rPr>
              <w:t>РЕПО/</w:t>
            </w:r>
          </w:p>
        </w:tc>
        <w:tc>
          <w:tcPr>
            <w:tcW w:w="0" w:type="auto"/>
            <w:vMerge w:val="restar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b/>
                <w:bCs/>
              </w:rPr>
              <w:t>учетная</w:t>
            </w:r>
          </w:p>
          <w:p w:rsidR="00000000" w:rsidRDefault="0035357C">
            <w:pPr>
              <w:jc w:val="center"/>
            </w:pPr>
            <w:r>
              <w:rPr>
                <w:b/>
                <w:bCs/>
              </w:rPr>
              <w:t>(дисконтная)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vAlign w:val="center"/>
            <w:hideMark/>
          </w:tcPr>
          <w:p w:rsidR="00000000" w:rsidRDefault="0035357C"/>
        </w:tc>
        <w:tc>
          <w:tcPr>
            <w:tcW w:w="0" w:type="auto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vAlign w:val="center"/>
            <w:hideMark/>
          </w:tcPr>
          <w:p w:rsidR="00000000" w:rsidRDefault="0035357C"/>
        </w:tc>
        <w:tc>
          <w:tcPr>
            <w:tcW w:w="0" w:type="auto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vAlign w:val="center"/>
            <w:hideMark/>
          </w:tcPr>
          <w:p w:rsidR="00000000" w:rsidRDefault="0035357C"/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6 мес.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3 мес.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1 мес.</w:t>
            </w:r>
          </w:p>
        </w:tc>
        <w:tc>
          <w:tcPr>
            <w:tcW w:w="0" w:type="auto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vAlign w:val="center"/>
            <w:hideMark/>
          </w:tcPr>
          <w:p w:rsidR="00000000" w:rsidRDefault="0035357C"/>
        </w:tc>
        <w:tc>
          <w:tcPr>
            <w:tcW w:w="0" w:type="auto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vAlign w:val="center"/>
            <w:hideMark/>
          </w:tcPr>
          <w:p w:rsidR="00000000" w:rsidRDefault="0035357C"/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b/>
                <w:bCs/>
              </w:rPr>
              <w:t xml:space="preserve">Обратное </w:t>
            </w:r>
          </w:p>
          <w:p w:rsidR="00000000" w:rsidRDefault="0035357C">
            <w:pPr>
              <w:jc w:val="center"/>
            </w:pPr>
            <w:r>
              <w:rPr>
                <w:b/>
                <w:bCs/>
              </w:rPr>
              <w:t>РЕПО</w:t>
            </w:r>
          </w:p>
        </w:tc>
        <w:tc>
          <w:tcPr>
            <w:tcW w:w="0" w:type="auto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vAlign w:val="center"/>
            <w:hideMark/>
          </w:tcPr>
          <w:p w:rsidR="00000000" w:rsidRDefault="0035357C"/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01.02.1992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3 от 14.02.92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01.07.1992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23 от 11.06.92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01.07.1993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17 от 06.07.93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23.07.1993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20 от 23.07.93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140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22.09.1993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23 от 22.09.93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170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08.12.1993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5 от 29.12.93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10.01.1994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01 от 10.01.94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270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01.03.1994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от 9.03.94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01.09.1994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16 от 2.09.94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280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20.09.1994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18 от 19.09.94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270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05.11.1994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20 от 7.11.94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05.12.1994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24 от 2.12.94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230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01.01.1995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25 от 28.12.94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176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152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15.02.1995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 от 13.02.95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190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158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141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09.03.1995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5 от 6.03.95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170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144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24.03.1995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6 от 23.03.95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129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05.04.1995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9 от 3.04.95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03.05.1995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11 от 2.05.95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01.06.1995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31.05.95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75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01.07.1995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48 от 03.07.95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01.09.1995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128 от 31.08.95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20.11.1995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217 от 20.11.95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52,5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03.01.1996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23.02.1996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37 от 22.02.96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11.03.1996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57 от 11.03.96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27.03.1996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62 от 25.03.96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08.04.1996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91 от 8.04.96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01.06.1996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23 от 31.05.96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08.07.1996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151 от 4.07.96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09.09.1996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211 от 9.09.96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25.09.1996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7" w:history="1">
              <w:r>
                <w:rPr>
                  <w:rStyle w:val="a4"/>
                </w:rPr>
                <w:t>№ 224</w:t>
              </w:r>
            </w:hyperlink>
            <w:r>
              <w:rPr>
                <w:rStyle w:val="s0"/>
              </w:rPr>
              <w:t xml:space="preserve"> от 25.09.96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26.10.1996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254 от 24.10.96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03.03.1997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63 от 28.02.97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01.05.1997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8" w:history="1">
              <w:r>
                <w:rPr>
                  <w:rStyle w:val="a4"/>
                </w:rPr>
                <w:t>№ 131</w:t>
              </w:r>
            </w:hyperlink>
            <w:r>
              <w:rPr>
                <w:rStyle w:val="s0"/>
              </w:rPr>
              <w:t xml:space="preserve"> от 24.04.97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01.05.1997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154 от 24,04.97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01.06.1997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192 от 23.05.97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01.06.1997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9" w:history="1">
              <w:r>
                <w:rPr>
                  <w:rStyle w:val="a4"/>
                </w:rPr>
                <w:t>№ 201</w:t>
              </w:r>
            </w:hyperlink>
            <w:r>
              <w:rPr>
                <w:rStyle w:val="s0"/>
              </w:rPr>
              <w:t xml:space="preserve"> от 23.05.97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01.07.1997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245 от 30.06.97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16.09.1997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10" w:history="1">
              <w:r>
                <w:rPr>
                  <w:rStyle w:val="a4"/>
                </w:rPr>
                <w:t>№ 334</w:t>
              </w:r>
            </w:hyperlink>
            <w:r>
              <w:rPr>
                <w:rStyle w:val="s0"/>
              </w:rPr>
              <w:t xml:space="preserve"> от 15.09.97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24.10.1997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11" w:history="1">
              <w:r>
                <w:rPr>
                  <w:rStyle w:val="a4"/>
                </w:rPr>
                <w:t>№ 379</w:t>
              </w:r>
            </w:hyperlink>
            <w:r>
              <w:rPr>
                <w:rStyle w:val="s0"/>
              </w:rPr>
              <w:t xml:space="preserve"> от 23.10.97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18,5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24.10.1997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348 от 23.10.97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16,5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26.01.1998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17 от 24.01.98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отменена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05.08.1998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191 от 3.08.98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05.08.1998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12" w:history="1">
              <w:r>
                <w:rPr>
                  <w:rStyle w:val="a4"/>
                </w:rPr>
                <w:t>№ 145</w:t>
              </w:r>
            </w:hyperlink>
            <w:r>
              <w:rPr>
                <w:rStyle w:val="s0"/>
              </w:rPr>
              <w:t xml:space="preserve"> от 3.08.98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20,5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07.09.1998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221 от 4.09.98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10.11.1998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13" w:history="1">
              <w:r>
                <w:rPr>
                  <w:rStyle w:val="a4"/>
                </w:rPr>
                <w:t>№ 235</w:t>
              </w:r>
            </w:hyperlink>
            <w:r>
              <w:rPr>
                <w:rStyle w:val="s0"/>
              </w:rPr>
              <w:t xml:space="preserve"> от 6.11.98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10.11.1998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289 от 6.11.98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19.07.1999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14" w:history="1">
              <w:r>
                <w:rPr>
                  <w:rStyle w:val="a4"/>
                </w:rPr>
                <w:t>№ 196</w:t>
              </w:r>
            </w:hyperlink>
            <w:r>
              <w:rPr>
                <w:rStyle w:val="s0"/>
              </w:rPr>
              <w:t xml:space="preserve"> от 17.07.99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17.08.1999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15" w:history="1">
              <w:r>
                <w:rPr>
                  <w:rStyle w:val="a4"/>
                </w:rPr>
                <w:t>№ 253</w:t>
              </w:r>
            </w:hyperlink>
            <w:r>
              <w:rPr>
                <w:rStyle w:val="s0"/>
              </w:rPr>
              <w:t xml:space="preserve"> от 16.08.99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10.11.1999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16" w:history="1">
              <w:r>
                <w:rPr>
                  <w:rStyle w:val="a4"/>
                </w:rPr>
                <w:t>№ 341</w:t>
              </w:r>
            </w:hyperlink>
            <w:r>
              <w:rPr>
                <w:rStyle w:val="s0"/>
              </w:rPr>
              <w:t xml:space="preserve"> от 10.11.99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21.03.2000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17" w:history="1">
              <w:r>
                <w:rPr>
                  <w:rStyle w:val="a4"/>
                </w:rPr>
                <w:t>№ 104</w:t>
              </w:r>
            </w:hyperlink>
            <w:r>
              <w:rPr>
                <w:rStyle w:val="s0"/>
              </w:rPr>
              <w:t xml:space="preserve"> от 18.03.00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с марта 2000 г.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21.03.2000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18" w:history="1">
              <w:r>
                <w:rPr>
                  <w:rStyle w:val="a4"/>
                </w:rPr>
                <w:t>№ 105</w:t>
              </w:r>
            </w:hyperlink>
            <w:r>
              <w:rPr>
                <w:rStyle w:val="s0"/>
              </w:rPr>
              <w:t xml:space="preserve"> от 21.03.00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устанавливаются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05.06.2000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19" w:history="1">
              <w:r>
                <w:rPr>
                  <w:rStyle w:val="a4"/>
                </w:rPr>
                <w:t>№ 261</w:t>
              </w:r>
            </w:hyperlink>
            <w:r>
              <w:rPr>
                <w:rStyle w:val="s0"/>
              </w:rPr>
              <w:t xml:space="preserve"> от 02.06.00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ежедневно (целевые)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20.06.2000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20" w:history="1">
              <w:r>
                <w:rPr>
                  <w:rStyle w:val="a4"/>
                </w:rPr>
                <w:t>№ 251</w:t>
              </w:r>
            </w:hyperlink>
            <w:r>
              <w:rPr>
                <w:rStyle w:val="s0"/>
              </w:rPr>
              <w:t xml:space="preserve"> от 19.06.00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12,5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20.02.2001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21" w:history="1">
              <w:r>
                <w:rPr>
                  <w:rStyle w:val="a4"/>
                </w:rPr>
                <w:t>№ 42</w:t>
              </w:r>
            </w:hyperlink>
            <w:r>
              <w:rPr>
                <w:rStyle w:val="s0"/>
              </w:rPr>
              <w:t xml:space="preserve"> от 20.02.01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12,5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29.03.2001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42 от 20.02.01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11,5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04.06.2001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22" w:history="1">
              <w:r>
                <w:rPr>
                  <w:rStyle w:val="a4"/>
                </w:rPr>
                <w:t>№ 189</w:t>
              </w:r>
            </w:hyperlink>
            <w:r>
              <w:rPr>
                <w:rStyle w:val="s0"/>
              </w:rPr>
              <w:t xml:space="preserve"> от 02.06.01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06.09.2001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23" w:history="1">
              <w:r>
                <w:rPr>
                  <w:rStyle w:val="a4"/>
                </w:rPr>
                <w:t>№ 344</w:t>
              </w:r>
            </w:hyperlink>
            <w:r>
              <w:rPr>
                <w:rStyle w:val="s0"/>
              </w:rPr>
              <w:t xml:space="preserve"> от 05.09.01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17.09.2001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24" w:history="1">
              <w:r>
                <w:rPr>
                  <w:rStyle w:val="a4"/>
                </w:rPr>
                <w:t>№ 486</w:t>
              </w:r>
            </w:hyperlink>
            <w:r>
              <w:rPr>
                <w:rStyle w:val="s0"/>
              </w:rPr>
              <w:t xml:space="preserve"> от 14.09.01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10,0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20.11.2001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25" w:history="1">
              <w:r>
                <w:rPr>
                  <w:rStyle w:val="a4"/>
                </w:rPr>
                <w:t>№ 459</w:t>
              </w:r>
            </w:hyperlink>
            <w:r>
              <w:rPr>
                <w:rStyle w:val="s0"/>
              </w:rPr>
              <w:t xml:space="preserve"> от 16.11.01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20.12.2001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26" w:history="1">
              <w:r>
                <w:rPr>
                  <w:rStyle w:val="a4"/>
                </w:rPr>
                <w:t>№ 646</w:t>
              </w:r>
            </w:hyperlink>
            <w:r>
              <w:rPr>
                <w:rStyle w:val="s0"/>
              </w:rPr>
              <w:t xml:space="preserve"> от 20.12.01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8,0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06.03.2002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27" w:history="1">
              <w:r>
                <w:rPr>
                  <w:rStyle w:val="a4"/>
                </w:rPr>
                <w:t>№ 84</w:t>
              </w:r>
            </w:hyperlink>
            <w:r>
              <w:rPr>
                <w:rStyle w:val="s0"/>
              </w:rPr>
              <w:t xml:space="preserve"> от 04.03.02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18.11.2002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28" w:history="1">
              <w:r>
                <w:rPr>
                  <w:rStyle w:val="a4"/>
                </w:rPr>
                <w:t>№ 454</w:t>
              </w:r>
            </w:hyperlink>
            <w:r>
              <w:rPr>
                <w:rStyle w:val="s0"/>
              </w:rPr>
              <w:t xml:space="preserve"> от 16.11.02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01.01.2003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29" w:history="1">
              <w:r>
                <w:rPr>
                  <w:rStyle w:val="a4"/>
                </w:rPr>
                <w:t>№ 571</w:t>
              </w:r>
            </w:hyperlink>
            <w:r>
              <w:rPr>
                <w:rStyle w:val="s0"/>
              </w:rPr>
              <w:t xml:space="preserve"> от 26.12.02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7,5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01.06.2003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193 от 28.05.03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01.07.2003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243 от 30.06.03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07.07.2003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30" w:history="1">
              <w:r>
                <w:rPr>
                  <w:rStyle w:val="a4"/>
                </w:rPr>
                <w:t>№ 199</w:t>
              </w:r>
            </w:hyperlink>
            <w:r>
              <w:rPr>
                <w:rStyle w:val="s0"/>
              </w:rPr>
              <w:t xml:space="preserve"> от 04.07.03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20.07.2003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31" w:history="1">
              <w:r>
                <w:rPr>
                  <w:rStyle w:val="a4"/>
                </w:rPr>
                <w:t>№ 279</w:t>
              </w:r>
            </w:hyperlink>
            <w:r>
              <w:rPr>
                <w:rStyle w:val="s0"/>
              </w:rPr>
              <w:t xml:space="preserve"> от 18.07.03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7</w:t>
            </w:r>
            <w:hyperlink w:anchor="sub1" w:history="1">
              <w:r>
                <w:rPr>
                  <w:rStyle w:val="a4"/>
                </w:rPr>
                <w:t>**</w:t>
              </w:r>
            </w:hyperlink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01.08.2003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282 от 21.07.03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4,75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01.09.2003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332 от 29.08.03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01.10.2003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358 от 26.09.03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01.11.2003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396 от 30.10.03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01.12.2003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434 от 26.11.03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01.01.2004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500 от 29.12.03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01.02.2004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27 от 27.01.04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01.03.2004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42 от 20.02.04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01.04.2004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89 от 30.03.04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01.05.2004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115 от 28.04.04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01.07.2004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168 от 24.06.04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01.09.2004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220 от 31.08.04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3,5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01.10.2004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240 от 29.09.04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01.12.2004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294 от 30.11.04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01.01.2005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316 от 30.12.04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01.02.2005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32" w:history="1">
              <w:r>
                <w:rPr>
                  <w:rStyle w:val="a4"/>
                </w:rPr>
                <w:t>№ 9</w:t>
              </w:r>
            </w:hyperlink>
            <w:r>
              <w:rPr>
                <w:rStyle w:val="s0"/>
              </w:rPr>
              <w:t xml:space="preserve"> от 29.01.05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01.02.2005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21 от 28.01.05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01.03.2005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56 от 25.02.05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01.05.2005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33" w:history="1">
              <w:r>
                <w:rPr>
                  <w:rStyle w:val="a4"/>
                </w:rPr>
                <w:t>№ 51</w:t>
              </w:r>
            </w:hyperlink>
            <w:r>
              <w:rPr>
                <w:rStyle w:val="s0"/>
              </w:rPr>
              <w:t xml:space="preserve"> от 18.04.05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01.05.2005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128 от 29.04.05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01.06.2005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140 от 28.05.05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4,5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11.07.2005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34" w:history="1">
              <w:r>
                <w:rPr>
                  <w:rStyle w:val="a4"/>
                </w:rPr>
                <w:t>№ 81</w:t>
              </w:r>
            </w:hyperlink>
            <w:r>
              <w:rPr>
                <w:rStyle w:val="s0"/>
              </w:rPr>
              <w:t xml:space="preserve"> от 09.07.05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01.07.2005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168 от 29.06.05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01.08.2005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181 от 29.07.05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01.09.2005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206 от 26.08.05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01.10.2005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35" w:history="1">
              <w:r>
                <w:rPr>
                  <w:rStyle w:val="a4"/>
                </w:rPr>
                <w:t>№ 117</w:t>
              </w:r>
            </w:hyperlink>
            <w:r>
              <w:rPr>
                <w:rStyle w:val="s0"/>
              </w:rPr>
              <w:t xml:space="preserve"> от 30.09.05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01.01.2006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165 от 29.12.05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01.04.2006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36" w:history="1">
              <w:r>
                <w:rPr>
                  <w:rStyle w:val="a4"/>
                </w:rPr>
                <w:t>№ 15</w:t>
              </w:r>
            </w:hyperlink>
            <w:r>
              <w:rPr>
                <w:rStyle w:val="s0"/>
              </w:rPr>
              <w:t xml:space="preserve"> от 11.03.2006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01.07.2006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37" w:history="1">
              <w:r>
                <w:rPr>
                  <w:rStyle w:val="a4"/>
                </w:rPr>
                <w:t>№ 55</w:t>
              </w:r>
            </w:hyperlink>
            <w:r>
              <w:rPr>
                <w:rStyle w:val="s0"/>
              </w:rPr>
              <w:t>от 30.06.2006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01.10.2006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93 от 14.09.2006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01.04.2007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28 от 30.03.2007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01.07.2007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69 от 25.07.2007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01.10.2007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38" w:history="1">
              <w:r>
                <w:rPr>
                  <w:rStyle w:val="a4"/>
                </w:rPr>
                <w:t>№ 105</w:t>
              </w:r>
            </w:hyperlink>
            <w:r>
              <w:rPr>
                <w:rStyle w:val="s0"/>
              </w:rPr>
              <w:t>от 24.09.2007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01.12.2007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39" w:history="1">
              <w:r>
                <w:rPr>
                  <w:rStyle w:val="a4"/>
                </w:rPr>
                <w:t>№ 137 от 30.11.2007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01.01.2008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144 от 24.12.2007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01.04.2008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20 от 28.03.2008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01.07.2008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40" w:history="1">
              <w:r>
                <w:rPr>
                  <w:rStyle w:val="a4"/>
                </w:rPr>
                <w:t>№ 53 от 23.06.2008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01.10.2008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№ 76 от 22.09.2008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10,5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10,5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01.01.2009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41" w:history="1">
              <w:r>
                <w:rPr>
                  <w:rStyle w:val="a4"/>
                </w:rPr>
                <w:t xml:space="preserve">№ 115 от 22.12.2008 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05.02.2009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42" w:history="1">
              <w:r>
                <w:rPr>
                  <w:rStyle w:val="a4"/>
                </w:rPr>
                <w:t>№ 8 от 04.02.2009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01.04.2009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43" w:history="1">
              <w:r>
                <w:rPr>
                  <w:rStyle w:val="a4"/>
                </w:rPr>
                <w:t>№ 23 от 20.03.2009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12.05.2009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44" w:history="1">
              <w:r>
                <w:rPr>
                  <w:rStyle w:val="a4"/>
                </w:rPr>
                <w:t>№ 41 от 12.05.2009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10.06.2009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45" w:history="1">
              <w:r>
                <w:rPr>
                  <w:rStyle w:val="a4"/>
                </w:rPr>
                <w:t>№ 54 от 10.06.2009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10.07.2009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46" w:history="1">
              <w:r>
                <w:rPr>
                  <w:rStyle w:val="a4"/>
                </w:rPr>
                <w:t>№ 62 от 10.07.2009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8,0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10.08.2009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47" w:history="1">
              <w:r>
                <w:rPr>
                  <w:rStyle w:val="a4"/>
                </w:rPr>
                <w:t>№ 72 от 07.08.2009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04.09.2009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48" w:history="1">
              <w:r>
                <w:rPr>
                  <w:rStyle w:val="a4"/>
                </w:rPr>
                <w:t>№ 88 от 04.09.2009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01.01.2010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49" w:history="1">
              <w:r>
                <w:rPr>
                  <w:rStyle w:val="a4"/>
                </w:rPr>
                <w:t>№ 119 от 29.12.2009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01.04.2010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50" w:history="1">
              <w:r>
                <w:rPr>
                  <w:rStyle w:val="a4"/>
                </w:rPr>
                <w:t>№ 17 от 29.03.2010</w:t>
              </w:r>
            </w:hyperlink>
            <w:r>
              <w:t xml:space="preserve"> 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01.07.2010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51" w:history="1">
              <w:r>
                <w:rPr>
                  <w:rStyle w:val="a4"/>
                </w:rPr>
                <w:t>№ 58 от 25.06.2010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01.10.2010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52" w:history="1">
              <w:r>
                <w:rPr>
                  <w:rStyle w:val="a4"/>
                </w:rPr>
                <w:t>№ 79 от 27.09.2010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01.01.2011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53" w:history="1">
              <w:r>
                <w:rPr>
                  <w:rStyle w:val="a4"/>
                </w:rPr>
                <w:t>№ 104 от 27.12.2010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09.03.2011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54" w:history="1">
              <w:r>
                <w:rPr>
                  <w:rStyle w:val="a4"/>
                </w:rPr>
                <w:t>№ 20 от 09.03.2011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01.04.2011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55" w:history="1">
              <w:r>
                <w:rPr>
                  <w:rStyle w:val="a4"/>
                </w:rPr>
                <w:t>№ 31 от 25.03.2011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01.07.2011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56" w:history="1">
              <w:r>
                <w:rPr>
                  <w:rStyle w:val="a4"/>
                </w:rPr>
                <w:t>№ 66 от 01.07.2011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01.10.2011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57" w:history="1">
              <w:r>
                <w:rPr>
                  <w:rStyle w:val="a4"/>
                </w:rPr>
                <w:t>№ 135 от 30.09.2011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01.01.2012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58" w:history="1">
              <w:r>
                <w:rPr>
                  <w:rStyle w:val="a4"/>
                </w:rPr>
                <w:t>№ 207 от 26.12.2011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14.02.2012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59" w:history="1">
              <w:r>
                <w:rPr>
                  <w:rStyle w:val="a4"/>
                </w:rPr>
                <w:t>№ 24 от 13.02.2012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7,0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02.04.2012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60" w:history="1">
              <w:r>
                <w:rPr>
                  <w:rStyle w:val="a4"/>
                </w:rPr>
                <w:t>№ 112 от 26.03.2012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6,5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6,5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04.06.2012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61" w:history="1">
              <w:r>
                <w:rPr>
                  <w:rStyle w:val="a4"/>
                </w:rPr>
                <w:t>№ 184 от 25.05.2012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6,0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6,0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06.08.2012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62" w:history="1">
              <w:r>
                <w:rPr>
                  <w:rStyle w:val="a4"/>
                </w:rPr>
                <w:t>№ 232 от 27.07.2012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5,5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5,5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01.04.2013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63" w:history="1">
              <w:r>
                <w:rPr>
                  <w:rStyle w:val="a4"/>
                </w:rPr>
                <w:t>№ 88 от 29.03.2013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5,5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5,5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01.04.2017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64" w:history="1">
              <w:r>
                <w:rPr>
                  <w:rStyle w:val="a4"/>
                </w:rPr>
                <w:t>№ 30 от 24.02.2017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11,0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11.04.2017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65" w:history="1">
              <w:r>
                <w:rPr>
                  <w:rStyle w:val="a4"/>
                </w:rPr>
                <w:t>№ 10 от 10.04.2017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11,0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11,0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06.06.2017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66" w:history="1">
              <w:r>
                <w:rPr>
                  <w:rStyle w:val="a4"/>
                </w:rPr>
                <w:t>№ 16 от 05.06.2017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10,5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18.07.2017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67" w:history="1">
              <w:r>
                <w:rPr>
                  <w:rStyle w:val="a4"/>
                </w:rPr>
                <w:t>№ 19 от 17.07.2017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10,5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22.08.2017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68" w:history="1">
              <w:r>
                <w:rPr>
                  <w:rStyle w:val="a4"/>
                </w:rPr>
                <w:t>№ 114 от 21.08.2017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10,25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10.10.2017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69" w:history="1">
              <w:r>
                <w:rPr>
                  <w:rStyle w:val="a4"/>
                </w:rPr>
                <w:t>№ 133 от 09.10.2017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10,25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28.11.2017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70" w:history="1">
              <w:r>
                <w:rPr>
                  <w:rStyle w:val="a4"/>
                </w:rPr>
                <w:t>№ 144 от 23.11.2017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10,25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16.01.2018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71" w:history="1">
              <w:r>
                <w:rPr>
                  <w:rStyle w:val="a4"/>
                </w:rPr>
                <w:t>№ 1 от 15.01.2018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9,75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9,75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05.03.2018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72" w:history="1">
              <w:r>
                <w:rPr>
                  <w:rStyle w:val="a4"/>
                </w:rPr>
                <w:t>№ 11 от 05.03.2018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9,5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16.04.2018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73" w:history="1">
              <w:r>
                <w:rPr>
                  <w:rStyle w:val="a4"/>
                </w:rPr>
                <w:t>№ 34 от 16.04.2018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05.06.2018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hyperlink r:id="rId74" w:history="1">
              <w:r>
                <w:rPr>
                  <w:rStyle w:val="a4"/>
                </w:rPr>
                <w:t>№ 96 от 04.06.2018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10.07.2018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75" w:history="1">
              <w:r>
                <w:rPr>
                  <w:rStyle w:val="a4"/>
                </w:rPr>
                <w:t>№ 110 от 09.07.2018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04.09.2018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76" w:history="1">
              <w:r>
                <w:rPr>
                  <w:rStyle w:val="a4"/>
                </w:rPr>
                <w:t>№ 127 от 03.09.2018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16.10.2018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77" w:history="1">
              <w:r>
                <w:rPr>
                  <w:rStyle w:val="a4"/>
                </w:rPr>
                <w:t>№ 34 от 15.10.2018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05.12.2018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78" w:history="1">
              <w:r>
                <w:rPr>
                  <w:rStyle w:val="a4"/>
                </w:rPr>
                <w:t>№ 166 от 04.12.2018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15.01.2019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79" w:history="1">
              <w:r>
                <w:rPr>
                  <w:rStyle w:val="a4"/>
                </w:rPr>
                <w:t>№ 1 от 14.01.2019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05.03.2019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80" w:history="1">
              <w:r>
                <w:rPr>
                  <w:rStyle w:val="a4"/>
                </w:rPr>
                <w:t>№ 16 от 04.03.2019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16.04.2019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81" w:history="1">
              <w:r>
                <w:rPr>
                  <w:rStyle w:val="a4"/>
                </w:rPr>
                <w:t>№ 11 от 15.04.2019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04.06.2019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82" w:history="1">
              <w:r>
                <w:rPr>
                  <w:rStyle w:val="a4"/>
                </w:rPr>
                <w:t>№ 19 от 03.06.2019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16.07.2019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83" w:history="1">
              <w:r>
                <w:rPr>
                  <w:rStyle w:val="a4"/>
                </w:rPr>
                <w:t>№ 22 от 15.07.2019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9.00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10.09.2019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84" w:history="1">
              <w:r>
                <w:rPr>
                  <w:rStyle w:val="a4"/>
                </w:rPr>
                <w:t>№ 28 от 09.09.2019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29.10.2019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85" w:history="1">
              <w:r>
                <w:rPr>
                  <w:rStyle w:val="a4"/>
                </w:rPr>
                <w:t>№ 39 от 28.10.2019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10.12.2019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86" w:history="1">
              <w:r>
                <w:rPr>
                  <w:rStyle w:val="a4"/>
                </w:rPr>
                <w:t>№ 43 от 09.12.2019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04.02.2020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87" w:history="1">
              <w:r>
                <w:rPr>
                  <w:rStyle w:val="a4"/>
                </w:rPr>
                <w:t>№ 3 от 03.02.2020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9,25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10.03.2020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88" w:history="1">
              <w:r>
                <w:rPr>
                  <w:rStyle w:val="a4"/>
                </w:rPr>
                <w:t>№ 7 от 10.03.2020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12,00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12,00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17.03.2020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89" w:history="1">
              <w:r>
                <w:rPr>
                  <w:rStyle w:val="a4"/>
                </w:rPr>
                <w:t>№ 8 от 16.03.2020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12,00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12,00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06.04.2020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90" w:history="1">
              <w:r>
                <w:rPr>
                  <w:rStyle w:val="a4"/>
                </w:rPr>
                <w:t>№ 15 от 03.04.2020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28.04.2020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91" w:history="1">
              <w:r>
                <w:rPr>
                  <w:rStyle w:val="a4"/>
                </w:rPr>
                <w:t>№ 16 от 27.04.2020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09.06.2020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92" w:history="1">
              <w:r>
                <w:rPr>
                  <w:rStyle w:val="a4"/>
                </w:rPr>
                <w:t>№ 21 от 08.06.2020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9,5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21.07.2020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93" w:history="1">
              <w:r>
                <w:rPr>
                  <w:rStyle w:val="a4"/>
                </w:rPr>
                <w:t>№ 28 от 20.07.2020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08.09.2020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94" w:history="1">
              <w:r>
                <w:rPr>
                  <w:rStyle w:val="a4"/>
                </w:rPr>
                <w:t>№ 38 от 07.09.2020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27.10.2020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95" w:history="1">
              <w:r>
                <w:rPr>
                  <w:rStyle w:val="a4"/>
                </w:rPr>
                <w:t>№ 43 от 26.10.2020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  <w:tr w:rsidR="00000000">
        <w:trPr>
          <w:tblCellSpacing w:w="22" w:type="dxa"/>
        </w:trPr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15.12.2020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both"/>
            </w:pPr>
            <w:hyperlink r:id="rId96" w:history="1">
              <w:r>
                <w:rPr>
                  <w:rStyle w:val="a4"/>
                </w:rPr>
                <w:t>№ 52 от 14.12.2020</w:t>
              </w:r>
            </w:hyperlink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9,0*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rPr>
                <w:rStyle w:val="s0"/>
              </w:rPr>
              <w:t>9,0</w:t>
            </w:r>
          </w:p>
        </w:tc>
        <w:tc>
          <w:tcPr>
            <w:tcW w:w="0" w:type="auto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57C">
            <w:pPr>
              <w:jc w:val="center"/>
            </w:pPr>
            <w:r>
              <w:t> </w:t>
            </w:r>
          </w:p>
        </w:tc>
      </w:tr>
    </w:tbl>
    <w:p w:rsidR="00000000" w:rsidRDefault="0035357C">
      <w:pPr>
        <w:jc w:val="center"/>
      </w:pPr>
      <w:r>
        <w:t> </w:t>
      </w:r>
    </w:p>
    <w:p w:rsidR="00000000" w:rsidRDefault="0035357C">
      <w:pPr>
        <w:jc w:val="center"/>
      </w:pPr>
      <w:r>
        <w:t> </w:t>
      </w:r>
    </w:p>
    <w:p w:rsidR="00000000" w:rsidRDefault="0035357C">
      <w:pPr>
        <w:ind w:firstLine="400"/>
        <w:jc w:val="both"/>
      </w:pPr>
      <w:bookmarkStart w:id="1" w:name="SUB1"/>
      <w:bookmarkEnd w:id="1"/>
      <w:r>
        <w:rPr>
          <w:rStyle w:val="s0"/>
        </w:rPr>
        <w:t xml:space="preserve">Примечание: 1 - Официальная ставка вознаграждения по операциям обратного «Репо», СВОП и краткосрочным займам устанавливается в размере официальной ставки рефинансирования; официальная ставка вознаграждения по займам «овернайт» в размере официальной ставки </w:t>
      </w:r>
      <w:r>
        <w:rPr>
          <w:rStyle w:val="s0"/>
        </w:rPr>
        <w:t>рефинансирования плюс один процент;</w:t>
      </w:r>
    </w:p>
    <w:p w:rsidR="00000000" w:rsidRDefault="0035357C">
      <w:pPr>
        <w:ind w:firstLine="400"/>
        <w:jc w:val="both"/>
      </w:pPr>
      <w:r>
        <w:rPr>
          <w:rStyle w:val="s0"/>
        </w:rPr>
        <w:t>с 01.10.05 г. официальная ставка вознаграждения по займам «овернайт» не устанавливается;</w:t>
      </w:r>
    </w:p>
    <w:p w:rsidR="00000000" w:rsidRDefault="0035357C">
      <w:pPr>
        <w:ind w:firstLine="400"/>
        <w:jc w:val="both"/>
      </w:pPr>
      <w:r>
        <w:rPr>
          <w:rStyle w:val="s0"/>
        </w:rPr>
        <w:t xml:space="preserve">с 01.04.17 г. значение официальной ставки рефинансирования </w:t>
      </w:r>
      <w:hyperlink r:id="rId97" w:history="1">
        <w:r>
          <w:rPr>
            <w:rStyle w:val="a4"/>
          </w:rPr>
          <w:t>приравн</w:t>
        </w:r>
        <w:r>
          <w:rPr>
            <w:rStyle w:val="a4"/>
          </w:rPr>
          <w:t>ено</w:t>
        </w:r>
      </w:hyperlink>
      <w:r>
        <w:rPr>
          <w:rStyle w:val="s0"/>
        </w:rPr>
        <w:t xml:space="preserve"> к </w:t>
      </w:r>
      <w:hyperlink r:id="rId98" w:history="1">
        <w:r>
          <w:rPr>
            <w:rStyle w:val="a4"/>
          </w:rPr>
          <w:t>значению базовой ставки</w:t>
        </w:r>
      </w:hyperlink>
      <w:r>
        <w:rPr>
          <w:rStyle w:val="s0"/>
        </w:rPr>
        <w:t>, установленному на соответствующую дату.</w:t>
      </w:r>
    </w:p>
    <w:p w:rsidR="00000000" w:rsidRDefault="0035357C">
      <w:pPr>
        <w:ind w:firstLine="400"/>
        <w:jc w:val="both"/>
      </w:pPr>
      <w:r>
        <w:rPr>
          <w:rStyle w:val="s0"/>
        </w:rPr>
        <w:t>**) действовала до 31.12.2003 г.</w:t>
      </w:r>
    </w:p>
    <w:p w:rsidR="00000000" w:rsidRDefault="0035357C">
      <w:pPr>
        <w:ind w:firstLine="397"/>
        <w:jc w:val="both"/>
      </w:pPr>
      <w:r>
        <w:rPr>
          <w:rStyle w:val="s0"/>
        </w:rPr>
        <w:t xml:space="preserve">*) </w:t>
      </w:r>
      <w:r>
        <w:rPr>
          <w:rStyle w:val="s0"/>
          <w:b/>
          <w:bCs/>
        </w:rPr>
        <w:t>с 01.01.21 г. официальная ставка рефинансирования заменена базовой ставкой Националь</w:t>
      </w:r>
      <w:r>
        <w:rPr>
          <w:rStyle w:val="s0"/>
          <w:b/>
          <w:bCs/>
        </w:rPr>
        <w:t xml:space="preserve">ного Банка Казахстана согласно </w:t>
      </w:r>
      <w:hyperlink r:id="rId99" w:anchor="sub_id=1534" w:history="1">
        <w:r>
          <w:rPr>
            <w:rStyle w:val="a4"/>
            <w:b/>
            <w:bCs/>
          </w:rPr>
          <w:t>Закону</w:t>
        </w:r>
      </w:hyperlink>
      <w:r>
        <w:rPr>
          <w:rStyle w:val="s0"/>
          <w:b/>
          <w:bCs/>
        </w:rPr>
        <w:t xml:space="preserve"> РК от 2 января 2021 года № 399-VI.</w:t>
      </w:r>
      <w:r>
        <w:rPr>
          <w:rStyle w:val="s0"/>
        </w:rPr>
        <w:t xml:space="preserve"> </w:t>
      </w:r>
    </w:p>
    <w:p w:rsidR="00000000" w:rsidRDefault="0035357C">
      <w:pPr>
        <w:ind w:firstLine="397"/>
        <w:jc w:val="both"/>
      </w:pPr>
      <w:r>
        <w:rPr>
          <w:rStyle w:val="s0"/>
        </w:rPr>
        <w:t xml:space="preserve">См. </w:t>
      </w:r>
      <w:hyperlink r:id="rId100" w:history="1">
        <w:r>
          <w:rPr>
            <w:rStyle w:val="a4"/>
          </w:rPr>
          <w:t>таблицу</w:t>
        </w:r>
      </w:hyperlink>
      <w:r>
        <w:rPr>
          <w:rStyle w:val="s0"/>
        </w:rPr>
        <w:t xml:space="preserve"> «</w:t>
      </w:r>
      <w:r>
        <w:t>Базовая ставка Национального Банка РК».</w:t>
      </w:r>
    </w:p>
    <w:sectPr w:rsidR="00000000">
      <w:headerReference w:type="even" r:id="rId101"/>
      <w:headerReference w:type="default" r:id="rId102"/>
      <w:footerReference w:type="even" r:id="rId103"/>
      <w:footerReference w:type="default" r:id="rId104"/>
      <w:headerReference w:type="first" r:id="rId105"/>
      <w:footerReference w:type="first" r:id="rId10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357C" w:rsidRDefault="0035357C" w:rsidP="0035357C">
      <w:r>
        <w:separator/>
      </w:r>
    </w:p>
  </w:endnote>
  <w:endnote w:type="continuationSeparator" w:id="0">
    <w:p w:rsidR="0035357C" w:rsidRDefault="0035357C" w:rsidP="00353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57C" w:rsidRDefault="003535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57C" w:rsidRDefault="003535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57C" w:rsidRDefault="003535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357C" w:rsidRDefault="0035357C" w:rsidP="0035357C">
      <w:r>
        <w:separator/>
      </w:r>
    </w:p>
  </w:footnote>
  <w:footnote w:type="continuationSeparator" w:id="0">
    <w:p w:rsidR="0035357C" w:rsidRDefault="0035357C" w:rsidP="003535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57C" w:rsidRDefault="003535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57C" w:rsidRDefault="0035357C" w:rsidP="003535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357C" w:rsidRPr="0035357C" w:rsidRDefault="0035357C" w:rsidP="003535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Официальные ставки Национального Банка Республики Казахстан (1992-2020)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57C" w:rsidRDefault="003535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357C"/>
    <w:rsid w:val="00353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35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35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35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35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35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35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35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35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48000" TargetMode="External"/><Relationship Id="rId21" Type="http://schemas.openxmlformats.org/officeDocument/2006/relationships/hyperlink" Target="http://online.zakon.kz/Document/?doc_id=1021802" TargetMode="External"/><Relationship Id="rId42" Type="http://schemas.openxmlformats.org/officeDocument/2006/relationships/hyperlink" Target="http://online.zakon.kz/Document/?doc_id=30387787" TargetMode="External"/><Relationship Id="rId47" Type="http://schemas.openxmlformats.org/officeDocument/2006/relationships/hyperlink" Target="http://online.zakon.kz/Document/?doc_id=30472931" TargetMode="External"/><Relationship Id="rId63" Type="http://schemas.openxmlformats.org/officeDocument/2006/relationships/hyperlink" Target="http://online.zakon.kz/Document/?doc_id=33481668" TargetMode="External"/><Relationship Id="rId68" Type="http://schemas.openxmlformats.org/officeDocument/2006/relationships/hyperlink" Target="http://online.zakon.kz/Document/?doc_id=32408440" TargetMode="External"/><Relationship Id="rId84" Type="http://schemas.openxmlformats.org/officeDocument/2006/relationships/hyperlink" Target="http://online.zakon.kz/Document/?doc_id=34068128" TargetMode="External"/><Relationship Id="rId89" Type="http://schemas.openxmlformats.org/officeDocument/2006/relationships/hyperlink" Target="http://online.zakon.kz/Document/?doc_id=32389504" TargetMode="External"/><Relationship Id="rId7" Type="http://schemas.openxmlformats.org/officeDocument/2006/relationships/hyperlink" Target="http://online.zakon.kz/Document/?doc_id=1019094" TargetMode="External"/><Relationship Id="rId71" Type="http://schemas.openxmlformats.org/officeDocument/2006/relationships/hyperlink" Target="http://online.zakon.kz/Document/?doc_id=32127228" TargetMode="External"/><Relationship Id="rId92" Type="http://schemas.openxmlformats.org/officeDocument/2006/relationships/hyperlink" Target="http://online.zakon.kz/Document/?doc_id=3983703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9098" TargetMode="External"/><Relationship Id="rId29" Type="http://schemas.openxmlformats.org/officeDocument/2006/relationships/hyperlink" Target="http://online.zakon.kz/Document/?doc_id=1048027" TargetMode="External"/><Relationship Id="rId107" Type="http://schemas.openxmlformats.org/officeDocument/2006/relationships/fontTable" Target="fontTable.xml"/><Relationship Id="rId11" Type="http://schemas.openxmlformats.org/officeDocument/2006/relationships/hyperlink" Target="http://online.zakon.kz/Document/?doc_id=1019099" TargetMode="External"/><Relationship Id="rId24" Type="http://schemas.openxmlformats.org/officeDocument/2006/relationships/hyperlink" Target="http://online.zakon.kz/Document/?doc_id=1048013" TargetMode="External"/><Relationship Id="rId32" Type="http://schemas.openxmlformats.org/officeDocument/2006/relationships/hyperlink" Target="http://online.zakon.kz/Document/?doc_id=1052838" TargetMode="External"/><Relationship Id="rId37" Type="http://schemas.openxmlformats.org/officeDocument/2006/relationships/hyperlink" Target="http://online.zakon.kz/Document/?doc_id=30064118" TargetMode="External"/><Relationship Id="rId40" Type="http://schemas.openxmlformats.org/officeDocument/2006/relationships/hyperlink" Target="http://online.zakon.kz/Document/?doc_id=30192429" TargetMode="External"/><Relationship Id="rId45" Type="http://schemas.openxmlformats.org/officeDocument/2006/relationships/hyperlink" Target="http://online.zakon.kz/Document/?doc_id=30428517" TargetMode="External"/><Relationship Id="rId53" Type="http://schemas.openxmlformats.org/officeDocument/2006/relationships/hyperlink" Target="http://online.zakon.kz/Document/?doc_id=30910471" TargetMode="External"/><Relationship Id="rId58" Type="http://schemas.openxmlformats.org/officeDocument/2006/relationships/hyperlink" Target="http://online.zakon.kz/Document/?doc_id=31101267" TargetMode="External"/><Relationship Id="rId66" Type="http://schemas.openxmlformats.org/officeDocument/2006/relationships/hyperlink" Target="http://online.zakon.kz/Document/?doc_id=32710590" TargetMode="External"/><Relationship Id="rId74" Type="http://schemas.openxmlformats.org/officeDocument/2006/relationships/hyperlink" Target="http://online.zakon.kz/Document/?doc_id=33598572" TargetMode="External"/><Relationship Id="rId79" Type="http://schemas.openxmlformats.org/officeDocument/2006/relationships/hyperlink" Target="http://online.zakon.kz/Document/?doc_id=35673344" TargetMode="External"/><Relationship Id="rId87" Type="http://schemas.openxmlformats.org/officeDocument/2006/relationships/hyperlink" Target="http://online.zakon.kz/Document/?doc_id=31967095" TargetMode="External"/><Relationship Id="rId102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201134" TargetMode="External"/><Relationship Id="rId82" Type="http://schemas.openxmlformats.org/officeDocument/2006/relationships/hyperlink" Target="http://online.zakon.kz/Document/?doc_id=36810128" TargetMode="External"/><Relationship Id="rId90" Type="http://schemas.openxmlformats.org/officeDocument/2006/relationships/hyperlink" Target="http://online.zakon.kz/Document/?doc_id=37589464" TargetMode="External"/><Relationship Id="rId95" Type="http://schemas.openxmlformats.org/officeDocument/2006/relationships/hyperlink" Target="http://online.zakon.kz/Document/?doc_id=38527637" TargetMode="External"/><Relationship Id="rId19" Type="http://schemas.openxmlformats.org/officeDocument/2006/relationships/hyperlink" Target="http://online.zakon.kz/Document/?doc_id=1018512" TargetMode="External"/><Relationship Id="rId14" Type="http://schemas.openxmlformats.org/officeDocument/2006/relationships/hyperlink" Target="http://online.zakon.kz/Document/?doc_id=1019092" TargetMode="External"/><Relationship Id="rId22" Type="http://schemas.openxmlformats.org/officeDocument/2006/relationships/hyperlink" Target="http://online.zakon.kz/Document/?doc_id=1023747" TargetMode="External"/><Relationship Id="rId27" Type="http://schemas.openxmlformats.org/officeDocument/2006/relationships/hyperlink" Target="http://online.zakon.kz/Document/?doc_id=1030114" TargetMode="External"/><Relationship Id="rId30" Type="http://schemas.openxmlformats.org/officeDocument/2006/relationships/hyperlink" Target="http://online.zakon.kz/Document/?doc_id=1040855" TargetMode="External"/><Relationship Id="rId35" Type="http://schemas.openxmlformats.org/officeDocument/2006/relationships/hyperlink" Target="http://online.zakon.kz/Document/?doc_id=30026441" TargetMode="External"/><Relationship Id="rId43" Type="http://schemas.openxmlformats.org/officeDocument/2006/relationships/hyperlink" Target="http://online.zakon.kz/Document/?doc_id=30414869" TargetMode="External"/><Relationship Id="rId48" Type="http://schemas.openxmlformats.org/officeDocument/2006/relationships/hyperlink" Target="http://online.zakon.kz/Document/?doc_id=30472932" TargetMode="External"/><Relationship Id="rId56" Type="http://schemas.openxmlformats.org/officeDocument/2006/relationships/hyperlink" Target="http://online.zakon.kz/Document/?doc_id=31035231" TargetMode="External"/><Relationship Id="rId64" Type="http://schemas.openxmlformats.org/officeDocument/2006/relationships/hyperlink" Target="http://online.zakon.kz/Document/?doc_id=38564302" TargetMode="External"/><Relationship Id="rId69" Type="http://schemas.openxmlformats.org/officeDocument/2006/relationships/hyperlink" Target="http://online.zakon.kz/Document/?doc_id=39528004" TargetMode="External"/><Relationship Id="rId77" Type="http://schemas.openxmlformats.org/officeDocument/2006/relationships/hyperlink" Target="http://online.zakon.kz/Document/?doc_id=32692252" TargetMode="External"/><Relationship Id="rId100" Type="http://schemas.openxmlformats.org/officeDocument/2006/relationships/hyperlink" Target="http://online.zakon.kz/Document/?doc_id=36378707" TargetMode="External"/><Relationship Id="rId105" Type="http://schemas.openxmlformats.org/officeDocument/2006/relationships/header" Target="header3.xml"/><Relationship Id="rId8" Type="http://schemas.openxmlformats.org/officeDocument/2006/relationships/hyperlink" Target="http://online.zakon.kz/Document/?doc_id=1019090" TargetMode="External"/><Relationship Id="rId51" Type="http://schemas.openxmlformats.org/officeDocument/2006/relationships/hyperlink" Target="http://online.zakon.kz/Document/?doc_id=30776851" TargetMode="External"/><Relationship Id="rId72" Type="http://schemas.openxmlformats.org/officeDocument/2006/relationships/hyperlink" Target="http://online.zakon.kz/Document/?doc_id=37204516" TargetMode="External"/><Relationship Id="rId80" Type="http://schemas.openxmlformats.org/officeDocument/2006/relationships/hyperlink" Target="http://online.zakon.kz/Document/?doc_id=32752592" TargetMode="External"/><Relationship Id="rId85" Type="http://schemas.openxmlformats.org/officeDocument/2006/relationships/hyperlink" Target="http://online.zakon.kz/Document/?doc_id=34670415" TargetMode="External"/><Relationship Id="rId93" Type="http://schemas.openxmlformats.org/officeDocument/2006/relationships/hyperlink" Target="http://online.zakon.kz/Document/?doc_id=35099189" TargetMode="External"/><Relationship Id="rId98" Type="http://schemas.openxmlformats.org/officeDocument/2006/relationships/hyperlink" Target="http://online.zakon.kz/Document/?doc_id=3637870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9091" TargetMode="External"/><Relationship Id="rId17" Type="http://schemas.openxmlformats.org/officeDocument/2006/relationships/hyperlink" Target="http://online.zakon.kz/Document/?doc_id=1048002" TargetMode="External"/><Relationship Id="rId25" Type="http://schemas.openxmlformats.org/officeDocument/2006/relationships/hyperlink" Target="http://online.zakon.kz/Document/?doc_id=1026178" TargetMode="External"/><Relationship Id="rId33" Type="http://schemas.openxmlformats.org/officeDocument/2006/relationships/hyperlink" Target="http://online.zakon.kz/Document/?doc_id=30009727" TargetMode="External"/><Relationship Id="rId38" Type="http://schemas.openxmlformats.org/officeDocument/2006/relationships/hyperlink" Target="http://online.zakon.kz/Document/?doc_id=30144051" TargetMode="External"/><Relationship Id="rId46" Type="http://schemas.openxmlformats.org/officeDocument/2006/relationships/hyperlink" Target="http://online.zakon.kz/Document/?doc_id=30443100" TargetMode="External"/><Relationship Id="rId59" Type="http://schemas.openxmlformats.org/officeDocument/2006/relationships/hyperlink" Target="http://online.zakon.kz/Document/?doc_id=31127213" TargetMode="External"/><Relationship Id="rId67" Type="http://schemas.openxmlformats.org/officeDocument/2006/relationships/hyperlink" Target="http://online.zakon.kz/Document/?doc_id=39503432" TargetMode="External"/><Relationship Id="rId103" Type="http://schemas.openxmlformats.org/officeDocument/2006/relationships/footer" Target="footer1.xml"/><Relationship Id="rId108" Type="http://schemas.openxmlformats.org/officeDocument/2006/relationships/theme" Target="theme/theme1.xml"/><Relationship Id="rId20" Type="http://schemas.openxmlformats.org/officeDocument/2006/relationships/hyperlink" Target="http://online.zakon.kz/Document/?doc_id=1048003" TargetMode="External"/><Relationship Id="rId41" Type="http://schemas.openxmlformats.org/officeDocument/2006/relationships/hyperlink" Target="http://online.zakon.kz/Document/?doc_id=30372153" TargetMode="External"/><Relationship Id="rId54" Type="http://schemas.openxmlformats.org/officeDocument/2006/relationships/hyperlink" Target="http://online.zakon.kz/Document/?doc_id=30947625" TargetMode="External"/><Relationship Id="rId62" Type="http://schemas.openxmlformats.org/officeDocument/2006/relationships/hyperlink" Target="http://online.zakon.kz/Document/?doc_id=31236369" TargetMode="External"/><Relationship Id="rId70" Type="http://schemas.openxmlformats.org/officeDocument/2006/relationships/hyperlink" Target="http://online.zakon.kz/Document/?doc_id=38992814" TargetMode="External"/><Relationship Id="rId75" Type="http://schemas.openxmlformats.org/officeDocument/2006/relationships/hyperlink" Target="http://online.zakon.kz/Document/?doc_id=36664308" TargetMode="External"/><Relationship Id="rId83" Type="http://schemas.openxmlformats.org/officeDocument/2006/relationships/hyperlink" Target="http://online.zakon.kz/Document/?doc_id=39383217" TargetMode="External"/><Relationship Id="rId88" Type="http://schemas.openxmlformats.org/officeDocument/2006/relationships/hyperlink" Target="http://online.zakon.kz/Document/?doc_id=38355730" TargetMode="External"/><Relationship Id="rId91" Type="http://schemas.openxmlformats.org/officeDocument/2006/relationships/hyperlink" Target="http://online.zakon.kz/Document/?doc_id=39628347" TargetMode="External"/><Relationship Id="rId96" Type="http://schemas.openxmlformats.org/officeDocument/2006/relationships/hyperlink" Target="http://online.zakon.kz/Document/?doc_id=3782133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9096" TargetMode="External"/><Relationship Id="rId23" Type="http://schemas.openxmlformats.org/officeDocument/2006/relationships/hyperlink" Target="http://online.zakon.kz/Document/?doc_id=1024726" TargetMode="External"/><Relationship Id="rId28" Type="http://schemas.openxmlformats.org/officeDocument/2006/relationships/hyperlink" Target="http://online.zakon.kz/Document/?doc_id=1034697" TargetMode="External"/><Relationship Id="rId36" Type="http://schemas.openxmlformats.org/officeDocument/2006/relationships/hyperlink" Target="http://online.zakon.kz/Document/?doc_id=30051087" TargetMode="External"/><Relationship Id="rId49" Type="http://schemas.openxmlformats.org/officeDocument/2006/relationships/hyperlink" Target="http://online.zakon.kz/Document/?doc_id=30537825" TargetMode="External"/><Relationship Id="rId57" Type="http://schemas.openxmlformats.org/officeDocument/2006/relationships/hyperlink" Target="http://online.zakon.kz/Document/?doc_id=31066395" TargetMode="External"/><Relationship Id="rId106" Type="http://schemas.openxmlformats.org/officeDocument/2006/relationships/footer" Target="footer3.xml"/><Relationship Id="rId10" Type="http://schemas.openxmlformats.org/officeDocument/2006/relationships/hyperlink" Target="http://online.zakon.kz/Document/?doc_id=1019097" TargetMode="External"/><Relationship Id="rId31" Type="http://schemas.openxmlformats.org/officeDocument/2006/relationships/hyperlink" Target="http://online.zakon.kz/Document/?doc_id=1048008" TargetMode="External"/><Relationship Id="rId44" Type="http://schemas.openxmlformats.org/officeDocument/2006/relationships/hyperlink" Target="http://online.zakon.kz/Document/?doc_id=30417354" TargetMode="External"/><Relationship Id="rId52" Type="http://schemas.openxmlformats.org/officeDocument/2006/relationships/hyperlink" Target="http://online.zakon.kz/Document/?doc_id=30826586" TargetMode="External"/><Relationship Id="rId60" Type="http://schemas.openxmlformats.org/officeDocument/2006/relationships/hyperlink" Target="http://online.zakon.kz/Document/?doc_id=31148794" TargetMode="External"/><Relationship Id="rId65" Type="http://schemas.openxmlformats.org/officeDocument/2006/relationships/hyperlink" Target="http://online.zakon.kz/Document/?doc_id=38866729" TargetMode="External"/><Relationship Id="rId73" Type="http://schemas.openxmlformats.org/officeDocument/2006/relationships/hyperlink" Target="http://online.zakon.kz/Document/?doc_id=38046645" TargetMode="External"/><Relationship Id="rId78" Type="http://schemas.openxmlformats.org/officeDocument/2006/relationships/hyperlink" Target="http://online.zakon.kz/Document/?doc_id=34402624" TargetMode="External"/><Relationship Id="rId81" Type="http://schemas.openxmlformats.org/officeDocument/2006/relationships/hyperlink" Target="http://online.zakon.kz/Document/?doc_id=32146923" TargetMode="External"/><Relationship Id="rId86" Type="http://schemas.openxmlformats.org/officeDocument/2006/relationships/hyperlink" Target="http://online.zakon.kz/Document/?doc_id=36209059" TargetMode="External"/><Relationship Id="rId94" Type="http://schemas.openxmlformats.org/officeDocument/2006/relationships/hyperlink" Target="http://online.zakon.kz/Document/?doc_id=31962312" TargetMode="External"/><Relationship Id="rId99" Type="http://schemas.openxmlformats.org/officeDocument/2006/relationships/hyperlink" Target="http://online.zakon.kz/Document/?doc_id=38686844" TargetMode="External"/><Relationship Id="rId10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9093" TargetMode="External"/><Relationship Id="rId13" Type="http://schemas.openxmlformats.org/officeDocument/2006/relationships/hyperlink" Target="http://online.zakon.kz/Document/?doc_id=1019095" TargetMode="External"/><Relationship Id="rId18" Type="http://schemas.openxmlformats.org/officeDocument/2006/relationships/hyperlink" Target="http://online.zakon.kz/Document/?doc_id=1019089" TargetMode="External"/><Relationship Id="rId39" Type="http://schemas.openxmlformats.org/officeDocument/2006/relationships/hyperlink" Target="http://online.zakon.kz/Document/?doc_id=30146422" TargetMode="External"/><Relationship Id="rId34" Type="http://schemas.openxmlformats.org/officeDocument/2006/relationships/hyperlink" Target="http://online.zakon.kz/Document/?doc_id=30022610" TargetMode="External"/><Relationship Id="rId50" Type="http://schemas.openxmlformats.org/officeDocument/2006/relationships/hyperlink" Target="http://online.zakon.kz/Document/?doc_id=30610283" TargetMode="External"/><Relationship Id="rId55" Type="http://schemas.openxmlformats.org/officeDocument/2006/relationships/hyperlink" Target="http://online.zakon.kz/Document/?doc_id=30961367" TargetMode="External"/><Relationship Id="rId76" Type="http://schemas.openxmlformats.org/officeDocument/2006/relationships/hyperlink" Target="http://online.zakon.kz/Document/?doc_id=36257085" TargetMode="External"/><Relationship Id="rId97" Type="http://schemas.openxmlformats.org/officeDocument/2006/relationships/hyperlink" Target="http://online.zakon.kz/Document/?doc_id=38564302" TargetMode="External"/><Relationship Id="rId10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2275</Words>
  <Characters>12970</Characters>
  <Application>Microsoft Office Word</Application>
  <DocSecurity>0</DocSecurity>
  <Lines>108</Lines>
  <Paragraphs>30</Paragraphs>
  <ScaleCrop>false</ScaleCrop>
  <Company>SPecialiST RePack</Company>
  <LinksUpToDate>false</LinksUpToDate>
  <CharactersWithSpaces>15215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Официальные ставки Национального Банка Республики Казахстан (1992-2020)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2024-04-18T15:15:00Z</dcterms:created>
  <dcterms:modified xsi:type="dcterms:W3CDTF">2024-04-18T15:15:00Z</dcterms:modified>
</cp:coreProperties>
</file>