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12DF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5 июля 2000 года № 72-II</w:t>
      </w:r>
      <w:r>
        <w:br/>
      </w:r>
      <w:r>
        <w:rPr>
          <w:rStyle w:val="s1"/>
        </w:rPr>
        <w:t>О государственной защите лиц, участвующих в уголовном процессе</w:t>
      </w:r>
    </w:p>
    <w:p w:rsidR="00000000" w:rsidRDefault="00EE12D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19.05.2025 г.)</w:t>
      </w:r>
    </w:p>
    <w:p w:rsidR="00000000" w:rsidRDefault="00EE12DF">
      <w:pPr>
        <w:pStyle w:val="p"/>
      </w:pPr>
      <w:r>
        <w:rPr>
          <w:rStyle w:val="s0"/>
        </w:rPr>
        <w:t> </w:t>
      </w:r>
    </w:p>
    <w:bookmarkStart w:id="1" w:name="ContentStart"/>
    <w:bookmarkEnd w:id="1"/>
    <w:p w:rsidR="00000000" w:rsidRDefault="00EE12D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EE12DF">
      <w:pPr>
        <w:pStyle w:val="pj"/>
        <w:ind w:left="1985" w:hanging="1276"/>
      </w:pPr>
      <w:hyperlink w:anchor="sub10000" w:history="1">
        <w:r>
          <w:rPr>
            <w:rStyle w:val="a4"/>
            <w:i/>
            <w:iCs/>
          </w:rPr>
          <w:t>Статья 1. Законодательство Республики Казахстан о государственной защите лиц, участвующих в уголовном процессе</w:t>
        </w:r>
      </w:hyperlink>
    </w:p>
    <w:p w:rsidR="00000000" w:rsidRDefault="00EE12DF">
      <w:pPr>
        <w:pStyle w:val="pj"/>
        <w:ind w:left="1985" w:hanging="1276"/>
      </w:pPr>
      <w:hyperlink w:anchor="sub1010000" w:history="1">
        <w:r>
          <w:rPr>
            <w:rStyle w:val="a4"/>
            <w:i/>
            <w:iCs/>
          </w:rPr>
          <w:t>Статья 1-1. Принципы осущ</w:t>
        </w:r>
        <w:r>
          <w:rPr>
            <w:rStyle w:val="a4"/>
            <w:i/>
            <w:iCs/>
          </w:rPr>
          <w:t>ествления государственной защиты лиц, участвующих в уголовном процессе</w:t>
        </w:r>
      </w:hyperlink>
    </w:p>
    <w:p w:rsidR="00000000" w:rsidRDefault="00EE12DF">
      <w:pPr>
        <w:pStyle w:val="pj"/>
        <w:ind w:left="1985" w:hanging="1276"/>
      </w:pPr>
      <w:hyperlink w:anchor="sub1020000" w:history="1">
        <w:r>
          <w:rPr>
            <w:rStyle w:val="a4"/>
            <w:i/>
            <w:iCs/>
          </w:rPr>
          <w:t>Статья 1-2. Обеспечение государственной защиты лиц, участвующих в уголовном процессе</w:t>
        </w:r>
      </w:hyperlink>
    </w:p>
    <w:p w:rsidR="00000000" w:rsidRDefault="00EE12DF">
      <w:pPr>
        <w:pStyle w:val="pj"/>
        <w:ind w:left="1985" w:hanging="1276"/>
      </w:pPr>
      <w:hyperlink w:anchor="sub20000" w:history="1">
        <w:r>
          <w:rPr>
            <w:rStyle w:val="a4"/>
            <w:i/>
            <w:iCs/>
          </w:rPr>
          <w:t>Статья 2. Органы, обеспечивающие без</w:t>
        </w:r>
        <w:r>
          <w:rPr>
            <w:rStyle w:val="a4"/>
            <w:i/>
            <w:iCs/>
          </w:rPr>
          <w:t>опасность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30000" w:history="1">
        <w:r>
          <w:rPr>
            <w:rStyle w:val="a4"/>
            <w:i/>
            <w:iCs/>
          </w:rPr>
          <w:t>Статья 3. Лица, подлежащие государственной защите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40000" w:history="1">
        <w:r>
          <w:rPr>
            <w:rStyle w:val="a4"/>
            <w:i/>
            <w:iCs/>
          </w:rPr>
          <w:t>Статья 4. Возникновение права на государственную защиту</w:t>
        </w:r>
      </w:hyperlink>
    </w:p>
    <w:p w:rsidR="00000000" w:rsidRDefault="00EE12DF">
      <w:pPr>
        <w:pStyle w:val="pj"/>
        <w:ind w:left="1985" w:hanging="1276"/>
      </w:pPr>
      <w:hyperlink w:anchor="sub50000" w:history="1">
        <w:r>
          <w:rPr>
            <w:rStyle w:val="a4"/>
            <w:i/>
            <w:iCs/>
          </w:rPr>
          <w:t>Статья 5. Виды государственной защиты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</w:pPr>
      <w:hyperlink w:anchor="sub60000" w:history="1">
        <w:r>
          <w:rPr>
            <w:rStyle w:val="a4"/>
            <w:i/>
            <w:iCs/>
          </w:rPr>
          <w:t>Статья 6. Надзор за соблюдением законности при осуществлении мер государственной защиты</w:t>
        </w:r>
      </w:hyperlink>
    </w:p>
    <w:p w:rsidR="00000000" w:rsidRDefault="00EE12DF">
      <w:pPr>
        <w:pStyle w:val="pji"/>
      </w:pPr>
      <w:hyperlink w:anchor="sub70000" w:history="1">
        <w:r>
          <w:rPr>
            <w:rStyle w:val="a4"/>
            <w:i/>
            <w:iCs/>
          </w:rPr>
          <w:t>Глава 2. Меры безопасности</w:t>
        </w:r>
      </w:hyperlink>
    </w:p>
    <w:p w:rsidR="00000000" w:rsidRDefault="00EE12DF">
      <w:pPr>
        <w:pStyle w:val="pj"/>
        <w:ind w:left="1985" w:hanging="1276"/>
      </w:pPr>
      <w:hyperlink w:anchor="sub70000" w:history="1">
        <w:r>
          <w:rPr>
            <w:rStyle w:val="a4"/>
            <w:i/>
            <w:iCs/>
          </w:rPr>
          <w:t>Статья 7. Виды мер безопасности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80000" w:history="1">
        <w:r>
          <w:rPr>
            <w:rStyle w:val="a4"/>
            <w:i/>
            <w:iCs/>
          </w:rPr>
          <w:t>Статья 8. Официальное предостережение лицу, от которого исходит угроза насилия или других запрещенных уголовным законом деяний, о возможном привлечении его к уголовной ответственности</w:t>
        </w:r>
      </w:hyperlink>
    </w:p>
    <w:p w:rsidR="00000000" w:rsidRDefault="00EE12DF">
      <w:pPr>
        <w:pStyle w:val="pj"/>
        <w:ind w:left="1985" w:hanging="1276"/>
      </w:pPr>
      <w:hyperlink w:anchor="sub90000" w:history="1">
        <w:r>
          <w:rPr>
            <w:rStyle w:val="a4"/>
            <w:i/>
            <w:iCs/>
          </w:rPr>
          <w:t xml:space="preserve">Статья 9. </w:t>
        </w:r>
        <w:r>
          <w:rPr>
            <w:rStyle w:val="a4"/>
            <w:i/>
            <w:iCs/>
          </w:rPr>
          <w:t>Ограничение доступа к сведениям о защищаемом лице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100000" w:history="1">
        <w:r>
          <w:rPr>
            <w:rStyle w:val="a4"/>
            <w:i/>
            <w:iCs/>
          </w:rPr>
          <w:t>Статья 10. Применение в отношении обвиняемого (подозреваемого) меры пресечения, исключающей возможность применения (организации применения) в отношении участников уголовного</w:t>
        </w:r>
        <w:r>
          <w:rPr>
            <w:rStyle w:val="a4"/>
            <w:i/>
            <w:iCs/>
          </w:rPr>
          <w:t xml:space="preserve"> процесса насилия или совершения (организации совершения) иных преступных деяний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110000" w:history="1">
        <w:r>
          <w:rPr>
            <w:rStyle w:val="a4"/>
            <w:i/>
            <w:iCs/>
          </w:rPr>
          <w:t>Статья 11. Удаление из зала судебного заседания отдельных лиц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120000" w:history="1">
        <w:r>
          <w:rPr>
            <w:rStyle w:val="a4"/>
            <w:i/>
            <w:iCs/>
          </w:rPr>
          <w:t>Статья 12. Проведение закрытого заседания суда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130000" w:history="1">
        <w:r>
          <w:rPr>
            <w:rStyle w:val="a4"/>
            <w:i/>
            <w:iCs/>
          </w:rPr>
          <w:t>Статья 13. Допрос свидетеля судом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13010000" w:history="1">
        <w:r>
          <w:rPr>
            <w:rStyle w:val="a4"/>
            <w:i/>
            <w:iCs/>
          </w:rPr>
          <w:t>Статья 13-1. Запрет на приближение</w:t>
        </w:r>
      </w:hyperlink>
    </w:p>
    <w:p w:rsidR="00000000" w:rsidRDefault="00EE12DF">
      <w:pPr>
        <w:pStyle w:val="pj"/>
        <w:ind w:left="1985" w:hanging="1276"/>
      </w:pPr>
      <w:hyperlink w:anchor="sub140000" w:history="1">
        <w:r>
          <w:rPr>
            <w:rStyle w:val="a4"/>
            <w:i/>
            <w:iCs/>
          </w:rPr>
          <w:t xml:space="preserve">Статья 14. Личная охрана, охрана жилища и иного имущества </w:t>
        </w:r>
      </w:hyperlink>
    </w:p>
    <w:p w:rsidR="00000000" w:rsidRDefault="00EE12DF">
      <w:pPr>
        <w:pStyle w:val="pj"/>
        <w:ind w:left="1985" w:hanging="1276"/>
      </w:pPr>
      <w:hyperlink w:anchor="sub150000" w:history="1">
        <w:r>
          <w:rPr>
            <w:rStyle w:val="a4"/>
            <w:i/>
            <w:iCs/>
          </w:rPr>
          <w:t xml:space="preserve">Статья 15. Обеспечение средствами индивидуальной защиты, самообороны, связи, техническими средствами и оружием </w:t>
        </w:r>
      </w:hyperlink>
    </w:p>
    <w:p w:rsidR="00000000" w:rsidRDefault="00EE12DF">
      <w:pPr>
        <w:pStyle w:val="pj"/>
        <w:ind w:left="1985" w:hanging="1276"/>
      </w:pPr>
      <w:hyperlink w:anchor="sub160000" w:history="1">
        <w:r>
          <w:rPr>
            <w:rStyle w:val="a4"/>
            <w:i/>
            <w:iCs/>
          </w:rPr>
          <w:t>Статья 16. Временное помещение в безопасное место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170000" w:history="1">
        <w:r>
          <w:rPr>
            <w:rStyle w:val="a4"/>
            <w:i/>
            <w:iCs/>
          </w:rPr>
          <w:t>Статья 17. Обеспечение ко</w:t>
        </w:r>
        <w:r>
          <w:rPr>
            <w:rStyle w:val="a4"/>
            <w:i/>
            <w:iCs/>
          </w:rPr>
          <w:t>нфиденциальности сведений о защищаемых лицах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180000" w:history="1">
        <w:r>
          <w:rPr>
            <w:rStyle w:val="a4"/>
            <w:i/>
            <w:iCs/>
          </w:rPr>
          <w:t>Статья 18. Переселение на другое место жительства, смена места работы (службы) или учебы, оказание помощи в трудоустройстве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190000" w:history="1">
        <w:r>
          <w:rPr>
            <w:rStyle w:val="a4"/>
            <w:i/>
            <w:iCs/>
          </w:rPr>
          <w:t>Статья 19. Замена док</w:t>
        </w:r>
        <w:r>
          <w:rPr>
            <w:rStyle w:val="a4"/>
            <w:i/>
            <w:iCs/>
          </w:rPr>
          <w:t>ументов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200000" w:history="1">
        <w:r>
          <w:rPr>
            <w:rStyle w:val="a4"/>
            <w:i/>
            <w:iCs/>
          </w:rPr>
          <w:t>Статья 20. Изменение внешности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i"/>
      </w:pPr>
      <w:hyperlink w:anchor="sub210000" w:history="1">
        <w:r>
          <w:rPr>
            <w:rStyle w:val="a4"/>
            <w:i/>
            <w:iCs/>
          </w:rPr>
          <w:t>Глава 3. Основания и порядок применения мер безопасности. Права и обязанности защищаемых лиц и органов, обеспечивающих безопасность</w:t>
        </w:r>
      </w:hyperlink>
    </w:p>
    <w:p w:rsidR="00000000" w:rsidRDefault="00EE12DF">
      <w:pPr>
        <w:pStyle w:val="pj"/>
        <w:ind w:left="1985" w:hanging="1276"/>
      </w:pPr>
      <w:hyperlink w:anchor="sub210000" w:history="1">
        <w:r>
          <w:rPr>
            <w:rStyle w:val="a4"/>
            <w:i/>
            <w:iCs/>
          </w:rPr>
          <w:t>Статья 21. Применение и осуществление мер безопасности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21010000" w:history="1">
        <w:r>
          <w:rPr>
            <w:rStyle w:val="a4"/>
            <w:i/>
            <w:iCs/>
          </w:rPr>
          <w:t>Статья 21-1. Обеспечение безопасности военнослужащих Вооруженных Сил, других войск и воинских формирований, сотрудников специальных го</w:t>
        </w:r>
        <w:r>
          <w:rPr>
            <w:rStyle w:val="a4"/>
            <w:i/>
            <w:iCs/>
          </w:rPr>
          <w:t>сударственных и правоохранительных органов</w:t>
        </w:r>
      </w:hyperlink>
    </w:p>
    <w:p w:rsidR="00000000" w:rsidRDefault="00EE12DF">
      <w:pPr>
        <w:pStyle w:val="pj"/>
        <w:ind w:left="1985" w:hanging="1276"/>
      </w:pPr>
      <w:hyperlink w:anchor="sub21020000" w:history="1">
        <w:r>
          <w:rPr>
            <w:rStyle w:val="a4"/>
            <w:i/>
            <w:iCs/>
          </w:rPr>
          <w:t>Статья 21-2. Обеспечение безопасности защищаемого лица, содержащегося под стражей или находящегося в месте отбывания наказания</w:t>
        </w:r>
      </w:hyperlink>
    </w:p>
    <w:p w:rsidR="00000000" w:rsidRDefault="00EE12DF">
      <w:pPr>
        <w:pStyle w:val="pj"/>
        <w:ind w:left="1985" w:hanging="1276"/>
      </w:pPr>
      <w:hyperlink w:anchor="sub220000" w:history="1">
        <w:r>
          <w:rPr>
            <w:rStyle w:val="a4"/>
            <w:i/>
            <w:iCs/>
          </w:rPr>
          <w:t>Статья 22. Основания</w:t>
        </w:r>
        <w:r>
          <w:rPr>
            <w:rStyle w:val="a4"/>
            <w:i/>
            <w:iCs/>
          </w:rPr>
          <w:t xml:space="preserve"> применения мер безопасности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230000" w:history="1">
        <w:r>
          <w:rPr>
            <w:rStyle w:val="a4"/>
            <w:i/>
            <w:iCs/>
          </w:rPr>
          <w:t>Статья 23. Порядок применения мер безопасности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240000" w:history="1">
        <w:r>
          <w:rPr>
            <w:rStyle w:val="a4"/>
            <w:i/>
            <w:iCs/>
          </w:rPr>
          <w:t xml:space="preserve">Статья 24. Обязательность исполнения решений о применении мер безопасности </w:t>
        </w:r>
      </w:hyperlink>
    </w:p>
    <w:p w:rsidR="00000000" w:rsidRDefault="00EE12DF">
      <w:pPr>
        <w:pStyle w:val="pj"/>
        <w:ind w:left="1985" w:hanging="1276"/>
      </w:pPr>
      <w:hyperlink w:anchor="sub2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25. Права защищаемых лиц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260000" w:history="1">
        <w:r>
          <w:rPr>
            <w:rStyle w:val="a4"/>
            <w:i/>
            <w:iCs/>
          </w:rPr>
          <w:t>Статья 26. Обязанности защищаемых лиц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26010000" w:history="1">
        <w:r>
          <w:rPr>
            <w:rStyle w:val="a4"/>
            <w:i/>
            <w:iCs/>
          </w:rPr>
          <w:t>Статья 26-1. Права и обязанности органов, обеспечивающих безопасность</w:t>
        </w:r>
      </w:hyperlink>
    </w:p>
    <w:p w:rsidR="00000000" w:rsidRDefault="00EE12DF">
      <w:pPr>
        <w:pStyle w:val="pj"/>
        <w:ind w:left="1985" w:hanging="1276"/>
      </w:pPr>
      <w:hyperlink w:anchor="sub270000" w:history="1">
        <w:r>
          <w:rPr>
            <w:rStyle w:val="a4"/>
            <w:i/>
            <w:iCs/>
          </w:rPr>
          <w:t xml:space="preserve">Статья 27. Отмена мер </w:t>
        </w:r>
        <w:r>
          <w:rPr>
            <w:rStyle w:val="a4"/>
            <w:i/>
            <w:iCs/>
          </w:rPr>
          <w:t>безопасности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280000" w:history="1">
        <w:r>
          <w:rPr>
            <w:rStyle w:val="a4"/>
            <w:i/>
            <w:iCs/>
          </w:rPr>
          <w:t>Статья 28. Ответственность за нарушение требований настоящего Закона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i"/>
      </w:pPr>
      <w:hyperlink w:anchor="sub290000" w:history="1">
        <w:r>
          <w:rPr>
            <w:rStyle w:val="a4"/>
            <w:i/>
            <w:iCs/>
          </w:rPr>
          <w:t>Глава 4. Финансирование и материальное обеспечение мер государственной защиты.</w:t>
        </w:r>
      </w:hyperlink>
      <w:r>
        <w:rPr>
          <w:rStyle w:val="s3"/>
        </w:rPr>
        <w:t xml:space="preserve"> </w:t>
      </w:r>
      <w:hyperlink w:anchor="sub290000" w:history="1">
        <w:r>
          <w:rPr>
            <w:rStyle w:val="a4"/>
            <w:i/>
            <w:iCs/>
          </w:rPr>
          <w:t>Меры социальной защиты</w:t>
        </w:r>
      </w:hyperlink>
    </w:p>
    <w:p w:rsidR="00000000" w:rsidRDefault="00EE12DF">
      <w:pPr>
        <w:pStyle w:val="pj"/>
        <w:ind w:left="1985" w:hanging="1276"/>
      </w:pPr>
      <w:hyperlink w:anchor="sub290000" w:history="1">
        <w:r>
          <w:rPr>
            <w:rStyle w:val="a4"/>
            <w:i/>
            <w:iCs/>
          </w:rPr>
          <w:t>Статья 29. Финансирование и материально-техническое обеспечение мер государственной защиты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300000" w:history="1">
        <w:r>
          <w:rPr>
            <w:rStyle w:val="a4"/>
            <w:i/>
            <w:iCs/>
          </w:rPr>
          <w:t>Статья 30. Социальные гарантии в случае причинения вреда жизни, здоровью и</w:t>
        </w:r>
        <w:r>
          <w:rPr>
            <w:rStyle w:val="a4"/>
            <w:i/>
            <w:iCs/>
          </w:rPr>
          <w:t xml:space="preserve"> имуществу защищаемых лиц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  <w:ind w:left="1985" w:hanging="1276"/>
      </w:pPr>
      <w:hyperlink w:anchor="sub310000" w:history="1">
        <w:r>
          <w:rPr>
            <w:rStyle w:val="a4"/>
            <w:i/>
            <w:iCs/>
          </w:rPr>
          <w:t>Статья 31. 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EE12DF">
      <w:pPr>
        <w:pStyle w:val="pj"/>
      </w:pPr>
      <w:bookmarkStart w:id="2" w:name="ContentEnd"/>
      <w:bookmarkEnd w:id="2"/>
      <w:r>
        <w:t> </w:t>
      </w:r>
    </w:p>
    <w:p w:rsidR="00000000" w:rsidRDefault="00EE12DF">
      <w:pPr>
        <w:pStyle w:val="pj"/>
      </w:pPr>
      <w:r>
        <w:t> </w:t>
      </w:r>
    </w:p>
    <w:p w:rsidR="00000000" w:rsidRDefault="00EE12DF">
      <w:pPr>
        <w:pStyle w:val="pj"/>
      </w:pPr>
      <w:r>
        <w:rPr>
          <w:rStyle w:val="s0"/>
        </w:rPr>
        <w:t xml:space="preserve">Настоящий Закон устанавливает систему мер государственной защиты жизни, здоровья, имущества, законных прав, интересов лиц, участвующих </w:t>
      </w:r>
      <w:r>
        <w:rPr>
          <w:rStyle w:val="s0"/>
        </w:rPr>
        <w:t>в уголовном процессе, членов их семей и близких родственников, обеспечения их безопасности в целях пресечения противоправного вмешательства в уголовный процесс.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E12DF">
      <w:pPr>
        <w:pStyle w:val="pji"/>
      </w:pPr>
      <w:r>
        <w:rPr>
          <w:rStyle w:val="s3"/>
        </w:rPr>
        <w:t xml:space="preserve">Статья 1 изложена в редакции </w:t>
      </w:r>
      <w:hyperlink r:id="rId8" w:anchor="sub_id=4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07.04.09 г. № 149-IV (</w:t>
      </w:r>
      <w:hyperlink r:id="rId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1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1. Законодательство Республики Казахстан о государственной защите лиц, участвующих в уголовном процессе</w:t>
      </w:r>
    </w:p>
    <w:p w:rsidR="00000000" w:rsidRDefault="00EE12DF">
      <w:pPr>
        <w:pStyle w:val="pj"/>
      </w:pPr>
      <w:r>
        <w:rPr>
          <w:rStyle w:val="s0"/>
        </w:rPr>
        <w:t>1. Законо</w:t>
      </w:r>
      <w:r>
        <w:rPr>
          <w:rStyle w:val="s0"/>
        </w:rPr>
        <w:t xml:space="preserve">дательство Республики Казахстан о государственной защите лиц, участвующих в уголовном процессе, основывается на </w:t>
      </w:r>
      <w:hyperlink r:id="rId1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3" w:history="1">
        <w:r>
          <w:rPr>
            <w:rStyle w:val="a4"/>
          </w:rPr>
          <w:t>Уголовного кодекса</w:t>
        </w:r>
      </w:hyperlink>
      <w:r>
        <w:rPr>
          <w:rStyle w:val="s0"/>
        </w:rPr>
        <w:t xml:space="preserve"> Республики Казахстан, </w:t>
      </w:r>
      <w:hyperlink r:id="rId14" w:history="1">
        <w:r>
          <w:rPr>
            <w:rStyle w:val="a4"/>
          </w:rPr>
          <w:t>Уголовно-процессуального кодекса</w:t>
        </w:r>
      </w:hyperlink>
      <w:r>
        <w:rPr>
          <w:rStyle w:val="s0"/>
        </w:rPr>
        <w:t xml:space="preserve"> Республики Казахстан, </w:t>
      </w:r>
      <w:hyperlink r:id="rId15" w:history="1">
        <w:r>
          <w:rPr>
            <w:rStyle w:val="a4"/>
          </w:rPr>
          <w:t>Уголовно-исполнительного кодекса</w:t>
        </w:r>
      </w:hyperlink>
      <w:r>
        <w:rPr>
          <w:rStyle w:val="s0"/>
        </w:rPr>
        <w:t xml:space="preserve"> Республики Казахстан, настоящего Закона и иных нормативных правовых актов Республики Казахстан.</w:t>
      </w:r>
    </w:p>
    <w:p w:rsidR="00000000" w:rsidRDefault="00EE12DF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</w:t>
      </w:r>
      <w:r>
        <w:rPr>
          <w:rStyle w:val="s0"/>
        </w:rPr>
        <w:t>авила, чем те, которые содержатся в настоящем Законе, то применяются правила международного договора.</w:t>
      </w:r>
    </w:p>
    <w:p w:rsidR="00000000" w:rsidRDefault="00EE12DF">
      <w:pPr>
        <w:pStyle w:val="pj"/>
      </w:pPr>
      <w:r>
        <w:rPr>
          <w:rStyle w:val="s0"/>
        </w:rPr>
        <w:t xml:space="preserve">3. Органы, указанные в </w:t>
      </w:r>
      <w:hyperlink w:anchor="sub20000" w:history="1">
        <w:r>
          <w:rPr>
            <w:rStyle w:val="a4"/>
          </w:rPr>
          <w:t>статье 2</w:t>
        </w:r>
      </w:hyperlink>
      <w:r>
        <w:rPr>
          <w:rStyle w:val="s0"/>
        </w:rPr>
        <w:t xml:space="preserve"> настоящего Закона, по согласованию с Генеральным Прокурором Республики Казахстан, в предела</w:t>
      </w:r>
      <w:r>
        <w:rPr>
          <w:rStyle w:val="s0"/>
        </w:rPr>
        <w:t>х своей компетенции на основании настоящего Закона принимают нормативные правовые акты, регламентирующие порядок осуществления мер безопасности.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EE12DF">
      <w:pPr>
        <w:pStyle w:val="pji"/>
      </w:pPr>
      <w:bookmarkStart w:id="4" w:name="SUB1010000"/>
      <w:bookmarkEnd w:id="4"/>
      <w:r>
        <w:rPr>
          <w:rStyle w:val="s3"/>
        </w:rPr>
        <w:t xml:space="preserve">Закон дополнен статьей 1-1 в соответствии с </w:t>
      </w:r>
      <w:hyperlink r:id="rId16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1-1. Принципы осуществления государственной защиты лиц, участвующих в уголовном процессе</w:t>
      </w:r>
    </w:p>
    <w:p w:rsidR="00000000" w:rsidRDefault="00EE12DF">
      <w:pPr>
        <w:pStyle w:val="pj"/>
      </w:pPr>
      <w:r>
        <w:rPr>
          <w:rStyle w:val="s0"/>
        </w:rPr>
        <w:t>Государственная защита лиц, участвующих в уго</w:t>
      </w:r>
      <w:r>
        <w:rPr>
          <w:rStyle w:val="s0"/>
        </w:rPr>
        <w:t>ловном процессе, осуществляется в соответствии с принципами законности, уважения прав и свобод человека и гражданина, приоритета прав и законных интересов личности защищаемого лица, взаимной ответственности защищаемых лиц и органов, обеспечивающих государс</w:t>
      </w:r>
      <w:r>
        <w:rPr>
          <w:rStyle w:val="s0"/>
        </w:rPr>
        <w:t>твенную защиту.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5" w:name="SUB1020000"/>
      <w:bookmarkEnd w:id="5"/>
      <w:r>
        <w:rPr>
          <w:rStyle w:val="s3"/>
        </w:rPr>
        <w:t xml:space="preserve">Закон дополнен статьей 1-2 в соответствии с </w:t>
      </w:r>
      <w:hyperlink r:id="rId1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07.04.09 г. № 149-IV; изложена в редакции </w:t>
      </w:r>
      <w:hyperlink r:id="rId18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9" w:anchor="sub_id=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1-2. Обеспечение государственной защиты лиц, участ</w:t>
      </w:r>
      <w:r>
        <w:rPr>
          <w:rStyle w:val="s1"/>
        </w:rPr>
        <w:t>вующих в уголовном процессе</w:t>
      </w:r>
    </w:p>
    <w:p w:rsidR="00000000" w:rsidRDefault="00EE12DF">
      <w:pPr>
        <w:pStyle w:val="pj"/>
      </w:pPr>
      <w:r>
        <w:rPr>
          <w:rStyle w:val="s0"/>
        </w:rPr>
        <w:t>Обеспечение государственной защиты лиц, участвующих в уголовном процессе, членов их семей и близких родственников состоит в осуществлении уполномоченными государственными органами предусмотренных настоящим Законом мер безопаснос</w:t>
      </w:r>
      <w:r>
        <w:rPr>
          <w:rStyle w:val="s0"/>
        </w:rPr>
        <w:t>ти, правовой и социальной защиты (далее - меры государственной защиты), применяемых при угрозе совершения в их отношении насилия или иного запрещенного уголовным законом деяния.</w:t>
      </w:r>
    </w:p>
    <w:p w:rsidR="00000000" w:rsidRDefault="00EE12DF">
      <w:pPr>
        <w:pStyle w:val="pj"/>
      </w:pPr>
      <w:r>
        <w:t> </w:t>
      </w:r>
    </w:p>
    <w:p w:rsidR="00000000" w:rsidRDefault="00EE12DF">
      <w:pPr>
        <w:pStyle w:val="pji"/>
      </w:pPr>
      <w:bookmarkStart w:id="6" w:name="SUB20000"/>
      <w:bookmarkEnd w:id="6"/>
      <w:r>
        <w:rPr>
          <w:rStyle w:val="s3"/>
        </w:rPr>
        <w:t xml:space="preserve">Статья 2 изложена в редакции </w:t>
      </w:r>
      <w:hyperlink r:id="rId20" w:anchor="sub_id=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07.04.09 г. № 149-IV (</w:t>
      </w:r>
      <w:hyperlink r:id="rId21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" w:anchor="sub_id=1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3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5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3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2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2. Органы, обеспечивающие безопасность</w:t>
      </w:r>
    </w:p>
    <w:p w:rsidR="00000000" w:rsidRDefault="00EE12DF">
      <w:pPr>
        <w:pStyle w:val="pj"/>
      </w:pPr>
      <w:r>
        <w:rPr>
          <w:rStyle w:val="s0"/>
        </w:rPr>
        <w:t>1. Безопаснос</w:t>
      </w:r>
      <w:r>
        <w:rPr>
          <w:rStyle w:val="s0"/>
        </w:rPr>
        <w:t>ть защищаемых лиц обеспечивают:</w:t>
      </w:r>
    </w:p>
    <w:p w:rsidR="00000000" w:rsidRDefault="00EE12DF">
      <w:pPr>
        <w:pStyle w:val="pj"/>
      </w:pPr>
      <w:r>
        <w:rPr>
          <w:rStyle w:val="s0"/>
        </w:rPr>
        <w:t>1) орган, принимающий решение о применении мер безопасности;</w:t>
      </w:r>
    </w:p>
    <w:p w:rsidR="00000000" w:rsidRDefault="00EE12DF">
      <w:pPr>
        <w:pStyle w:val="pj"/>
      </w:pPr>
      <w:r>
        <w:rPr>
          <w:rStyle w:val="s0"/>
        </w:rPr>
        <w:t>2) орган, осуществляющий меры безопасности.</w:t>
      </w:r>
    </w:p>
    <w:p w:rsidR="00000000" w:rsidRDefault="00EE12DF">
      <w:pPr>
        <w:pStyle w:val="pj"/>
      </w:pPr>
      <w:r>
        <w:rPr>
          <w:rStyle w:val="s0"/>
        </w:rPr>
        <w:t>2. Осуществление мер безопасности возлагается на органы национальной безопасности, внутренних дел, военного управления,</w:t>
      </w:r>
      <w:r>
        <w:rPr>
          <w:rStyle w:val="s0"/>
        </w:rPr>
        <w:t xml:space="preserve"> антикоррупционную службу и службу экономических расследований.</w:t>
      </w:r>
    </w:p>
    <w:p w:rsidR="00000000" w:rsidRDefault="00EE12DF">
      <w:pPr>
        <w:pStyle w:val="pj"/>
      </w:pPr>
      <w:r>
        <w:rPr>
          <w:rStyle w:val="s0"/>
        </w:rPr>
        <w:t>При этом отдельные меры безопасности осуществляются во взаимодействии с иными уполномоченными государственными органами, местными исполнительными органами и организациями.</w:t>
      </w:r>
    </w:p>
    <w:p w:rsidR="00000000" w:rsidRDefault="00EE12DF">
      <w:pPr>
        <w:pStyle w:val="pj"/>
      </w:pPr>
      <w:r>
        <w:rPr>
          <w:rStyle w:val="s0"/>
        </w:rPr>
        <w:t>Порядок взаимодейств</w:t>
      </w:r>
      <w:r>
        <w:rPr>
          <w:rStyle w:val="s0"/>
        </w:rPr>
        <w:t>ия государственных органов при осуществлении мер безопасности защищаемых лиц определяется совместными нормативными правовыми актами, утверждаемыми первыми руководителями государственных органов по согласованию с Генеральным Прокурором Республики Казахстан.</w:t>
      </w:r>
    </w:p>
    <w:p w:rsidR="00000000" w:rsidRDefault="00EE12DF">
      <w:pPr>
        <w:pStyle w:val="pj"/>
      </w:pPr>
      <w:r>
        <w:rPr>
          <w:rStyle w:val="s0"/>
        </w:rPr>
        <w:t xml:space="preserve">3. В случае принятия судом решения об обеспечении безопасности лиц, участвующих в судебном разбирательстве, в соответствии с </w:t>
      </w:r>
      <w:hyperlink r:id="rId3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меры безопасности исполняются органом, осуществлявшим досудебное расследование, либо иным органом уголовного преследования, определенным судьей, а также учреждениями и органами, исполняющими наказание, судебными приставами.</w:t>
      </w:r>
    </w:p>
    <w:p w:rsidR="00000000" w:rsidRDefault="00EE12DF">
      <w:pPr>
        <w:pStyle w:val="pj"/>
      </w:pPr>
      <w:r>
        <w:t> </w:t>
      </w:r>
    </w:p>
    <w:p w:rsidR="00000000" w:rsidRDefault="00EE12DF">
      <w:pPr>
        <w:pStyle w:val="pji"/>
      </w:pPr>
      <w:bookmarkStart w:id="7" w:name="SUB30000"/>
      <w:bookmarkEnd w:id="7"/>
      <w:r>
        <w:rPr>
          <w:rStyle w:val="s3"/>
        </w:rPr>
        <w:t xml:space="preserve">В статью </w:t>
      </w:r>
      <w:r>
        <w:rPr>
          <w:rStyle w:val="s3"/>
        </w:rPr>
        <w:t xml:space="preserve">3 внесены изменения в соответствии с </w:t>
      </w:r>
      <w:hyperlink r:id="rId31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32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26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4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 xml:space="preserve">Статья 3. Лица, подлежащие государственной защите </w:t>
      </w:r>
    </w:p>
    <w:p w:rsidR="00000000" w:rsidRDefault="00EE12DF">
      <w:pPr>
        <w:pStyle w:val="pj"/>
      </w:pPr>
      <w:r>
        <w:t xml:space="preserve">Государственной защите в соответствии с </w:t>
      </w:r>
      <w:hyperlink r:id="rId40" w:history="1">
        <w:r>
          <w:rPr>
            <w:rStyle w:val="a4"/>
          </w:rPr>
          <w:t xml:space="preserve">Уголовно-процессуальным </w:t>
        </w:r>
        <w:r>
          <w:rPr>
            <w:rStyle w:val="a4"/>
          </w:rPr>
          <w:t>кодексом</w:t>
        </w:r>
      </w:hyperlink>
      <w:r>
        <w:t xml:space="preserve"> Республики Казахстан и настоящим Законом подлежат: </w:t>
      </w:r>
    </w:p>
    <w:p w:rsidR="00000000" w:rsidRDefault="00EE12DF">
      <w:pPr>
        <w:pStyle w:val="pj"/>
      </w:pPr>
      <w:r>
        <w:t xml:space="preserve">1) судьи; </w:t>
      </w:r>
    </w:p>
    <w:p w:rsidR="00000000" w:rsidRDefault="00EE12DF">
      <w:pPr>
        <w:pStyle w:val="pj"/>
      </w:pPr>
      <w:r>
        <w:t xml:space="preserve">2) присяжные заседатели; </w:t>
      </w:r>
    </w:p>
    <w:p w:rsidR="00000000" w:rsidRDefault="00EE12DF">
      <w:pPr>
        <w:pStyle w:val="pj"/>
      </w:pPr>
      <w:r>
        <w:t xml:space="preserve">3) прокуроры; </w:t>
      </w:r>
    </w:p>
    <w:p w:rsidR="00000000" w:rsidRDefault="00EE12DF">
      <w:pPr>
        <w:pStyle w:val="pj"/>
      </w:pPr>
      <w:r>
        <w:t xml:space="preserve">4) следователи; </w:t>
      </w:r>
    </w:p>
    <w:p w:rsidR="00000000" w:rsidRDefault="00EE12DF">
      <w:pPr>
        <w:pStyle w:val="pj"/>
      </w:pPr>
      <w:r>
        <w:t xml:space="preserve">5) дознаватели; </w:t>
      </w:r>
    </w:p>
    <w:p w:rsidR="00000000" w:rsidRDefault="00EE12DF">
      <w:pPr>
        <w:pStyle w:val="pj"/>
      </w:pPr>
      <w:r>
        <w:t xml:space="preserve">6) лица, осуществляющие </w:t>
      </w:r>
      <w:hyperlink r:id="rId41" w:history="1">
        <w:r>
          <w:rPr>
            <w:rStyle w:val="a4"/>
          </w:rPr>
          <w:t>оперативно-розыскную</w:t>
        </w:r>
      </w:hyperlink>
      <w:r>
        <w:t>,</w:t>
      </w:r>
      <w:r>
        <w:t xml:space="preserve"> </w:t>
      </w:r>
      <w:hyperlink r:id="rId42" w:anchor="sub_id=10020" w:history="1">
        <w:r>
          <w:rPr>
            <w:rStyle w:val="a4"/>
          </w:rPr>
          <w:t>контрразведывательную</w:t>
        </w:r>
      </w:hyperlink>
      <w:r>
        <w:t xml:space="preserve"> деятельность;</w:t>
      </w:r>
    </w:p>
    <w:p w:rsidR="00000000" w:rsidRDefault="00EE12DF">
      <w:pPr>
        <w:pStyle w:val="pj"/>
      </w:pPr>
      <w:r>
        <w:t>6-1) граждане, содействующие органам, осуществляющим оперативно-розыскную, контрразведывательную деятельность;</w:t>
      </w:r>
    </w:p>
    <w:p w:rsidR="00000000" w:rsidRDefault="00EE12DF">
      <w:pPr>
        <w:pStyle w:val="pj"/>
      </w:pPr>
      <w:r>
        <w:rPr>
          <w:rStyle w:val="s0"/>
        </w:rPr>
        <w:t>6-2) частные обвинители;</w:t>
      </w:r>
    </w:p>
    <w:p w:rsidR="00000000" w:rsidRDefault="00EE12DF">
      <w:pPr>
        <w:pStyle w:val="pji"/>
      </w:pPr>
      <w:r>
        <w:rPr>
          <w:rStyle w:val="s3"/>
        </w:rPr>
        <w:t xml:space="preserve">Статья дополнена подпунктом 6-3 в соответствии с </w:t>
      </w:r>
      <w:hyperlink r:id="rId43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</w:t>
      </w:r>
    </w:p>
    <w:p w:rsidR="00000000" w:rsidRDefault="00EE12DF">
      <w:pPr>
        <w:pStyle w:val="pj"/>
      </w:pPr>
      <w:r>
        <w:rPr>
          <w:rStyle w:val="s0"/>
        </w:rPr>
        <w:t>6-3) лица, способствующие предупреждению или раскрыт</w:t>
      </w:r>
      <w:r>
        <w:rPr>
          <w:rStyle w:val="s0"/>
        </w:rPr>
        <w:t>ию преступлений;</w:t>
      </w:r>
    </w:p>
    <w:p w:rsidR="00000000" w:rsidRDefault="00EE12DF">
      <w:pPr>
        <w:pStyle w:val="pj"/>
      </w:pPr>
      <w:r>
        <w:t xml:space="preserve">7) защитники; </w:t>
      </w:r>
    </w:p>
    <w:p w:rsidR="00000000" w:rsidRDefault="00EE12DF">
      <w:pPr>
        <w:pStyle w:val="pj"/>
      </w:pPr>
      <w:r>
        <w:t xml:space="preserve">8) эксперты; </w:t>
      </w:r>
    </w:p>
    <w:p w:rsidR="00000000" w:rsidRDefault="00EE12DF">
      <w:pPr>
        <w:pStyle w:val="pj"/>
      </w:pPr>
      <w:r>
        <w:t xml:space="preserve">9) специалисты; </w:t>
      </w:r>
    </w:p>
    <w:p w:rsidR="00000000" w:rsidRDefault="00EE12DF">
      <w:pPr>
        <w:pStyle w:val="pj"/>
      </w:pPr>
      <w:r>
        <w:t>10) секретари судебного заседания, судебные приставы</w:t>
      </w:r>
      <w:r>
        <w:rPr>
          <w:rStyle w:val="s0"/>
        </w:rPr>
        <w:t>, судебные исполнители</w:t>
      </w:r>
      <w:r>
        <w:t xml:space="preserve">; </w:t>
      </w:r>
    </w:p>
    <w:p w:rsidR="00000000" w:rsidRDefault="00EE12DF">
      <w:pPr>
        <w:pStyle w:val="pj"/>
      </w:pPr>
      <w:r>
        <w:t xml:space="preserve">11) потерпевшие; </w:t>
      </w:r>
    </w:p>
    <w:p w:rsidR="00000000" w:rsidRDefault="00EE12DF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4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</w:pPr>
      <w:r>
        <w:rPr>
          <w:rStyle w:val="s0"/>
        </w:rPr>
        <w:t>12) свидетели, свидетели, имеющие право на защиту;</w:t>
      </w:r>
    </w:p>
    <w:p w:rsidR="00000000" w:rsidRDefault="00EE12DF">
      <w:pPr>
        <w:pStyle w:val="pj"/>
      </w:pPr>
      <w:r>
        <w:t>13) подозреваемые;</w:t>
      </w:r>
      <w:r>
        <w:t xml:space="preserve"> </w:t>
      </w:r>
    </w:p>
    <w:p w:rsidR="00000000" w:rsidRDefault="00EE12DF">
      <w:pPr>
        <w:pStyle w:val="pj"/>
      </w:pPr>
      <w:r>
        <w:rPr>
          <w:rStyle w:val="s0"/>
        </w:rPr>
        <w:t>14) обвиняемые, подсудимые, осужденные, а также лица, в отношении которых уголовное преследование прекращено или судом вынесен оправдательный приговор;</w:t>
      </w:r>
    </w:p>
    <w:p w:rsidR="00000000" w:rsidRDefault="00EE12DF">
      <w:pPr>
        <w:pStyle w:val="pj"/>
      </w:pPr>
      <w:r>
        <w:t xml:space="preserve">15) переводчики; </w:t>
      </w:r>
    </w:p>
    <w:p w:rsidR="00000000" w:rsidRDefault="00EE12DF">
      <w:pPr>
        <w:pStyle w:val="pj"/>
      </w:pPr>
      <w:r>
        <w:t xml:space="preserve">16) понятые; </w:t>
      </w:r>
    </w:p>
    <w:p w:rsidR="00000000" w:rsidRDefault="00EE12DF">
      <w:pPr>
        <w:pStyle w:val="pj"/>
      </w:pPr>
      <w:r>
        <w:t xml:space="preserve">17) законные представители, представители; </w:t>
      </w:r>
    </w:p>
    <w:p w:rsidR="00000000" w:rsidRDefault="00EE12DF">
      <w:pPr>
        <w:pStyle w:val="pj"/>
      </w:pPr>
      <w:r>
        <w:t>18) гражданские истцы, гра</w:t>
      </w:r>
      <w:r>
        <w:t xml:space="preserve">жданские ответчики; </w:t>
      </w:r>
    </w:p>
    <w:p w:rsidR="00000000" w:rsidRDefault="00EE12DF">
      <w:pPr>
        <w:pStyle w:val="pj"/>
      </w:pPr>
      <w:r>
        <w:t xml:space="preserve">19) члены семей, близкие родственники лиц, перечисленных в подпунктах 1) - 18) настоящей статьи. </w:t>
      </w:r>
    </w:p>
    <w:p w:rsidR="00000000" w:rsidRDefault="00EE12DF">
      <w:pPr>
        <w:pStyle w:val="pj"/>
      </w:pPr>
      <w:r>
        <w:rPr>
          <w:rStyle w:val="s0"/>
        </w:rPr>
        <w:t>Перечисленные в настоящей статье лица, в отношении которых в установленном порядке принято решение о применении мер государственной защит</w:t>
      </w:r>
      <w:r>
        <w:rPr>
          <w:rStyle w:val="s0"/>
        </w:rPr>
        <w:t>ы, далее именуются «защищаемые лица».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8" w:name="SUB40000"/>
      <w:bookmarkEnd w:id="8"/>
      <w:r>
        <w:rPr>
          <w:rStyle w:val="s3"/>
        </w:rPr>
        <w:t xml:space="preserve">Статья 4 изложена в редакции </w:t>
      </w:r>
      <w:hyperlink r:id="rId46" w:anchor="sub_id=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07.04.09 г. № 149-IV (</w:t>
      </w:r>
      <w:hyperlink r:id="rId47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4. Возникновение права на государственную защиту</w:t>
      </w:r>
    </w:p>
    <w:p w:rsidR="00000000" w:rsidRDefault="00EE12DF">
      <w:pPr>
        <w:pStyle w:val="pji"/>
      </w:pPr>
      <w:r>
        <w:rPr>
          <w:rStyle w:val="s3"/>
        </w:rPr>
        <w:t xml:space="preserve">Пункт 1 изложен в редакции </w:t>
      </w:r>
      <w:hyperlink r:id="rId48" w:anchor="sub_id=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03.01.23 г. № 188-VII (введены в действие с 7 марта 2023 г.) (</w:t>
      </w:r>
      <w:hyperlink r:id="rId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</w:pPr>
      <w:r>
        <w:rPr>
          <w:rStyle w:val="s0"/>
        </w:rPr>
        <w:t>1. При наличии достаточных данных об угрозе совершения насилия или иного запрещенного уго</w:t>
      </w:r>
      <w:r>
        <w:rPr>
          <w:rStyle w:val="s0"/>
        </w:rPr>
        <w:t>ловным законом деяния в отношении лиц, подлежащих государственной защите, органы, обеспечивающие безопасность защищаемых лиц, обязаны в пределах своей компетенции принять предусмотренные настоящим Законом меры государственной защиты.</w:t>
      </w:r>
    </w:p>
    <w:p w:rsidR="00000000" w:rsidRDefault="00EE12DF">
      <w:pPr>
        <w:pStyle w:val="pji"/>
      </w:pPr>
      <w:r>
        <w:rPr>
          <w:rStyle w:val="s3"/>
        </w:rPr>
        <w:t>Пункт 2 изложен в реда</w:t>
      </w:r>
      <w:r>
        <w:rPr>
          <w:rStyle w:val="s3"/>
        </w:rPr>
        <w:t xml:space="preserve">кции </w:t>
      </w:r>
      <w:hyperlink r:id="rId50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</w:pPr>
      <w:r>
        <w:t>2. В случаях, предусмотренных законами Республики Казахстан, решение о применении мер безопасности в отношении граждан, содействующих о</w:t>
      </w:r>
      <w:r>
        <w:t xml:space="preserve">рганам, осуществляющим оперативно-розыскную, контрразведывательную деятельность, наряду с органом, ведущим уголовный процесс, в порядке, предусмотренном настоящим Законом, принимают органы, осуществляющие </w:t>
      </w:r>
      <w:hyperlink r:id="rId53" w:history="1">
        <w:r>
          <w:rPr>
            <w:rStyle w:val="a4"/>
          </w:rPr>
          <w:t>оперативно-розыскную</w:t>
        </w:r>
      </w:hyperlink>
      <w:r>
        <w:t xml:space="preserve">, </w:t>
      </w:r>
      <w:hyperlink r:id="rId54" w:anchor="sub_id=70000" w:history="1">
        <w:r>
          <w:rPr>
            <w:rStyle w:val="a4"/>
          </w:rPr>
          <w:t>контрразведывательную</w:t>
        </w:r>
      </w:hyperlink>
      <w:r>
        <w:t xml:space="preserve"> деятельность.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 xml:space="preserve">Статья 5. Виды государственной защиты </w:t>
      </w:r>
    </w:p>
    <w:p w:rsidR="00000000" w:rsidRDefault="00EE12DF">
      <w:pPr>
        <w:pStyle w:val="pj"/>
      </w:pPr>
      <w:r>
        <w:t xml:space="preserve">В соответствии с настоящим Законом и другими законодательными актами Республики Казахстан защищаемым лицам обеспечивается: </w:t>
      </w:r>
    </w:p>
    <w:p w:rsidR="00000000" w:rsidRDefault="00EE12DF">
      <w:pPr>
        <w:pStyle w:val="pj"/>
      </w:pPr>
      <w:r>
        <w:t>1) применение уполномоченными государственными органами мер безопасности в целях защиты жизни и здоровья защищаемых лиц, а также обе</w:t>
      </w:r>
      <w:r>
        <w:t xml:space="preserve">спечение сохранности их имущества; </w:t>
      </w:r>
    </w:p>
    <w:p w:rsidR="00000000" w:rsidRDefault="00EE12DF">
      <w:pPr>
        <w:pStyle w:val="pj"/>
      </w:pPr>
      <w:r>
        <w:t xml:space="preserve">2) применение мер правовой защиты, предусматривающих в том числе уголовную ответственность за посягательство на их жизнь, здоровье и имущество; </w:t>
      </w:r>
    </w:p>
    <w:p w:rsidR="00000000" w:rsidRDefault="00EE12DF">
      <w:pPr>
        <w:pStyle w:val="pj"/>
        <w:spacing w:after="240"/>
      </w:pPr>
      <w:r>
        <w:t>3) осуществление мер социальной защиты, предусматривающих реализацию устано</w:t>
      </w:r>
      <w:r>
        <w:t>вленного настоящим Законом права на материальную компенсацию в случае их гибели (смерти), причинения им телесных повреждений или иного вреда здоровью, уничтожения или повреждения их имущества.</w:t>
      </w:r>
    </w:p>
    <w:p w:rsidR="00000000" w:rsidRDefault="00EE12DF">
      <w:pPr>
        <w:pStyle w:val="pji"/>
      </w:pPr>
      <w:bookmarkStart w:id="10" w:name="SUB60000"/>
      <w:bookmarkEnd w:id="10"/>
      <w:r>
        <w:rPr>
          <w:rStyle w:val="s3"/>
        </w:rPr>
        <w:t xml:space="preserve">Статья 6 изложена в редакции </w:t>
      </w:r>
      <w:hyperlink r:id="rId55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6. Надзор за соблюдением законности при осуществлении мер государств</w:t>
      </w:r>
      <w:r>
        <w:rPr>
          <w:rStyle w:val="s1"/>
        </w:rPr>
        <w:t>енной защиты</w:t>
      </w:r>
    </w:p>
    <w:p w:rsidR="00000000" w:rsidRDefault="00EE12DF">
      <w:pPr>
        <w:pStyle w:val="pj"/>
      </w:pPr>
      <w:r>
        <w:rPr>
          <w:rStyle w:val="s0"/>
        </w:rPr>
        <w:t>Высший надзор за соблюдением законности при осуществлении мер государственной защиты возлагается на Генерального Прокурора Республики Казахстан и подчиненных ему прокуроров.</w:t>
      </w:r>
    </w:p>
    <w:p w:rsidR="00000000" w:rsidRDefault="00EE12DF">
      <w:pPr>
        <w:pStyle w:val="pj"/>
      </w:pPr>
      <w:r>
        <w:t> 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c"/>
      </w:pPr>
      <w:bookmarkStart w:id="11" w:name="SUB70000"/>
      <w:bookmarkEnd w:id="11"/>
      <w:r>
        <w:rPr>
          <w:rStyle w:val="s1"/>
        </w:rPr>
        <w:t>Глава 2. Меры безопасности</w:t>
      </w:r>
    </w:p>
    <w:p w:rsidR="00000000" w:rsidRDefault="00EE12DF">
      <w:pPr>
        <w:pStyle w:val="pc"/>
      </w:pPr>
      <w:r>
        <w:rPr>
          <w:rStyle w:val="s1"/>
        </w:rPr>
        <w:t> </w:t>
      </w:r>
    </w:p>
    <w:p w:rsidR="00000000" w:rsidRDefault="00EE12DF">
      <w:pPr>
        <w:pStyle w:val="pji"/>
      </w:pPr>
      <w:r>
        <w:rPr>
          <w:rStyle w:val="s3"/>
        </w:rPr>
        <w:t>В статью 7 внесены изменения в соотв</w:t>
      </w:r>
      <w:r>
        <w:rPr>
          <w:rStyle w:val="s3"/>
        </w:rPr>
        <w:t xml:space="preserve">етствии с </w:t>
      </w:r>
      <w:hyperlink r:id="rId57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58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9" w:anchor="sub_id=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6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7. Виды мер безопасности</w:t>
      </w:r>
    </w:p>
    <w:p w:rsidR="00000000" w:rsidRDefault="00EE12DF">
      <w:pPr>
        <w:pStyle w:val="pj"/>
      </w:pPr>
      <w:r>
        <w:rPr>
          <w:rStyle w:val="s0"/>
        </w:rPr>
        <w:t>1. В целях обеспечения личной и имущественной безопасности защищаемых лиц при производстве дознания, предварительного следствия или в ходе судебного разбирательства орган, ведущий уголовный процесс, с учетом конкретных обстоят</w:t>
      </w:r>
      <w:r>
        <w:rPr>
          <w:rStyle w:val="s0"/>
        </w:rPr>
        <w:t>ельств вправе применить следующие меры безопасности:</w:t>
      </w:r>
    </w:p>
    <w:p w:rsidR="00000000" w:rsidRDefault="00EE12DF">
      <w:pPr>
        <w:pStyle w:val="pj"/>
      </w:pPr>
      <w:r>
        <w:rPr>
          <w:rStyle w:val="s0"/>
        </w:rPr>
        <w:t>1) официальное предостережение лицу, от которого исходит угроза насилия или других запрещенных уголовным законом деяний, о возможном привлечении его к уголовной ответственности;</w:t>
      </w:r>
    </w:p>
    <w:p w:rsidR="00000000" w:rsidRDefault="00EE12DF">
      <w:pPr>
        <w:pStyle w:val="pj"/>
      </w:pPr>
      <w:r>
        <w:rPr>
          <w:rStyle w:val="s0"/>
        </w:rPr>
        <w:t xml:space="preserve">2) ограничение доступа к </w:t>
      </w:r>
      <w:r>
        <w:rPr>
          <w:rStyle w:val="s0"/>
        </w:rPr>
        <w:t>сведениям о защищаемом лице;</w:t>
      </w:r>
    </w:p>
    <w:p w:rsidR="00000000" w:rsidRDefault="00EE12DF">
      <w:pPr>
        <w:pStyle w:val="pj"/>
      </w:pPr>
      <w:r>
        <w:rPr>
          <w:rStyle w:val="s0"/>
        </w:rPr>
        <w:t>3) применение в порядке, предусмотренном Уголовно-процессуальным кодексом Республики Казахстан, в отношении обвиняемого (подозреваемого) меры пресечения, исключающей возможность применения (организации применения) в отношении л</w:t>
      </w:r>
      <w:r>
        <w:rPr>
          <w:rStyle w:val="s0"/>
        </w:rPr>
        <w:t>иц, участвующих в уголовном процессе, насилия или совершения (организации совершения) иных преступных деяний;</w:t>
      </w:r>
    </w:p>
    <w:p w:rsidR="00000000" w:rsidRDefault="00EE12DF">
      <w:pPr>
        <w:pStyle w:val="pj"/>
      </w:pPr>
      <w:bookmarkStart w:id="12" w:name="SUB70104"/>
      <w:bookmarkEnd w:id="12"/>
      <w:r>
        <w:rPr>
          <w:rStyle w:val="s0"/>
        </w:rPr>
        <w:t>4) удаление из зала судебного заседания отдельных лиц;</w:t>
      </w:r>
    </w:p>
    <w:p w:rsidR="00000000" w:rsidRDefault="00EE12DF">
      <w:pPr>
        <w:pStyle w:val="pj"/>
      </w:pPr>
      <w:r>
        <w:rPr>
          <w:rStyle w:val="s0"/>
        </w:rPr>
        <w:t>5) проведение закрытого заседания суда;</w:t>
      </w:r>
    </w:p>
    <w:p w:rsidR="00000000" w:rsidRDefault="00EE12DF">
      <w:pPr>
        <w:pStyle w:val="pj"/>
      </w:pPr>
      <w:r>
        <w:rPr>
          <w:rStyle w:val="s0"/>
        </w:rPr>
        <w:t>6) допрос свидетеля судом:</w:t>
      </w:r>
    </w:p>
    <w:p w:rsidR="00000000" w:rsidRDefault="00EE12DF">
      <w:pPr>
        <w:pStyle w:val="pj"/>
      </w:pPr>
      <w:r>
        <w:rPr>
          <w:rStyle w:val="s0"/>
        </w:rPr>
        <w:t>без оглашения данных о е</w:t>
      </w:r>
      <w:r>
        <w:rPr>
          <w:rStyle w:val="s0"/>
        </w:rPr>
        <w:t>го личности с использованием псевдонима;</w:t>
      </w:r>
    </w:p>
    <w:p w:rsidR="00000000" w:rsidRDefault="00EE12DF">
      <w:pPr>
        <w:pStyle w:val="pj"/>
      </w:pPr>
      <w:r>
        <w:rPr>
          <w:rStyle w:val="s0"/>
        </w:rPr>
        <w:t>в условиях, исключающих его узнавание;</w:t>
      </w:r>
    </w:p>
    <w:p w:rsidR="00000000" w:rsidRDefault="00EE12DF">
      <w:pPr>
        <w:pStyle w:val="pj"/>
      </w:pPr>
      <w:r>
        <w:rPr>
          <w:rStyle w:val="s0"/>
        </w:rPr>
        <w:t>без визуального наблюдения его другими участниками судебного разбирательства;</w:t>
      </w:r>
    </w:p>
    <w:p w:rsidR="00000000" w:rsidRDefault="00EE12DF">
      <w:pPr>
        <w:pStyle w:val="pj"/>
      </w:pPr>
      <w:r>
        <w:rPr>
          <w:rStyle w:val="s0"/>
        </w:rPr>
        <w:t>с запрещением при необходимости производства видео-, звукозаписи и иных способов запечатления допр</w:t>
      </w:r>
      <w:r>
        <w:rPr>
          <w:rStyle w:val="s0"/>
        </w:rPr>
        <w:t>оса;</w:t>
      </w:r>
    </w:p>
    <w:p w:rsidR="00000000" w:rsidRDefault="00EE12DF">
      <w:pPr>
        <w:pStyle w:val="pj"/>
      </w:pPr>
      <w:r>
        <w:rPr>
          <w:rStyle w:val="s0"/>
        </w:rPr>
        <w:t>7) запрет на приближение в порядке, предусмотренном Уголовно-процессуальным кодексом Республики Казахстан;</w:t>
      </w:r>
    </w:p>
    <w:p w:rsidR="00000000" w:rsidRDefault="00EE12DF">
      <w:pPr>
        <w:pStyle w:val="pj"/>
      </w:pPr>
      <w:r>
        <w:rPr>
          <w:rStyle w:val="s0"/>
        </w:rPr>
        <w:t>8) обеспечение личной безопасности защищаемого лица.</w:t>
      </w:r>
    </w:p>
    <w:p w:rsidR="00000000" w:rsidRDefault="00EE12DF">
      <w:pPr>
        <w:pStyle w:val="pj"/>
      </w:pPr>
      <w:bookmarkStart w:id="13" w:name="SUB70200"/>
      <w:bookmarkEnd w:id="13"/>
      <w:r>
        <w:rPr>
          <w:rStyle w:val="s0"/>
        </w:rPr>
        <w:t>2. Органы, осуществляющие меры безопасности на основании постановления органа, ведущего уго</w:t>
      </w:r>
      <w:r>
        <w:rPr>
          <w:rStyle w:val="s0"/>
        </w:rPr>
        <w:t>ловный процесс, об обеспечении личной безопасности защищаемого лица, избирают и применяют одновременно несколько либо одну из следующих мер обеспечения личной безопасности:</w:t>
      </w:r>
    </w:p>
    <w:p w:rsidR="00000000" w:rsidRDefault="00EE12DF">
      <w:pPr>
        <w:pStyle w:val="pj"/>
      </w:pPr>
      <w:r>
        <w:rPr>
          <w:rStyle w:val="s0"/>
        </w:rPr>
        <w:t>1) личная охрана, охрана жилища и иного имущества;</w:t>
      </w:r>
    </w:p>
    <w:p w:rsidR="00000000" w:rsidRDefault="00EE12DF">
      <w:pPr>
        <w:pStyle w:val="pj"/>
      </w:pPr>
      <w:r>
        <w:rPr>
          <w:rStyle w:val="s0"/>
        </w:rPr>
        <w:t>2) обеспечение средствами индивидуальной защиты, самообороны, связи, техническими средствами и оружием;</w:t>
      </w:r>
    </w:p>
    <w:p w:rsidR="00000000" w:rsidRDefault="00EE12DF">
      <w:pPr>
        <w:pStyle w:val="pj"/>
      </w:pPr>
      <w:bookmarkStart w:id="14" w:name="SUB70203"/>
      <w:bookmarkEnd w:id="14"/>
      <w:r>
        <w:rPr>
          <w:rStyle w:val="s0"/>
        </w:rPr>
        <w:t>3) временное помещение в безопасное место;</w:t>
      </w:r>
    </w:p>
    <w:p w:rsidR="00000000" w:rsidRDefault="00EE12DF">
      <w:pPr>
        <w:pStyle w:val="pj"/>
      </w:pPr>
      <w:r>
        <w:rPr>
          <w:rStyle w:val="s0"/>
        </w:rPr>
        <w:t>4) обеспечение конфиденциальности сведений о защищаемых лицах;</w:t>
      </w:r>
    </w:p>
    <w:p w:rsidR="00000000" w:rsidRDefault="00EE12DF">
      <w:pPr>
        <w:pStyle w:val="pj"/>
      </w:pPr>
      <w:bookmarkStart w:id="15" w:name="SUB70205"/>
      <w:bookmarkEnd w:id="15"/>
      <w:r>
        <w:rPr>
          <w:rStyle w:val="s0"/>
        </w:rPr>
        <w:t>5) переселение на другое место жительства, сме</w:t>
      </w:r>
      <w:r>
        <w:rPr>
          <w:rStyle w:val="s0"/>
        </w:rPr>
        <w:t>на места работы (службы) или учебы, оказание помощи в трудоустройстве;</w:t>
      </w:r>
    </w:p>
    <w:p w:rsidR="00000000" w:rsidRDefault="00EE12DF">
      <w:pPr>
        <w:pStyle w:val="pj"/>
      </w:pPr>
      <w:bookmarkStart w:id="16" w:name="SUB70206"/>
      <w:bookmarkEnd w:id="16"/>
      <w:r>
        <w:rPr>
          <w:rStyle w:val="s0"/>
        </w:rPr>
        <w:t>6) замена документов;</w:t>
      </w:r>
    </w:p>
    <w:p w:rsidR="00000000" w:rsidRDefault="00EE12DF">
      <w:pPr>
        <w:pStyle w:val="pj"/>
      </w:pPr>
      <w:bookmarkStart w:id="17" w:name="SUB70207"/>
      <w:bookmarkEnd w:id="17"/>
      <w:r>
        <w:rPr>
          <w:rStyle w:val="s0"/>
        </w:rPr>
        <w:t>7) изменение внешности.</w:t>
      </w:r>
    </w:p>
    <w:p w:rsidR="00000000" w:rsidRDefault="00EE12DF">
      <w:pPr>
        <w:pStyle w:val="pj"/>
      </w:pPr>
      <w:r>
        <w:rPr>
          <w:rStyle w:val="s0"/>
        </w:rPr>
        <w:t>Переезд на другое место жительства, замена документов и изменение внешности являются исключительными мерами безопасности и применяются в сл</w:t>
      </w:r>
      <w:r>
        <w:rPr>
          <w:rStyle w:val="s0"/>
        </w:rPr>
        <w:t>учаях, если безопасность защищаемого лица не может быть обеспечена применением других мер безопасности.</w:t>
      </w:r>
    </w:p>
    <w:p w:rsidR="00000000" w:rsidRDefault="00EE12DF">
      <w:pPr>
        <w:pStyle w:val="pj"/>
      </w:pPr>
      <w:r>
        <w:rPr>
          <w:rStyle w:val="s0"/>
        </w:rPr>
        <w:t xml:space="preserve">3. В целях реализации предусмотренных настоящей статьей мер безопасности могут проводиться оперативно-розыскные мероприятия в соответствии с </w:t>
      </w: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оперативно-розыскной деятельности».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18" w:name="SUB80000"/>
      <w:bookmarkEnd w:id="18"/>
      <w:r>
        <w:rPr>
          <w:rStyle w:val="s3"/>
        </w:rPr>
        <w:t xml:space="preserve">В статью 8 внесены изменения в соответствии с </w:t>
      </w:r>
      <w:hyperlink r:id="rId62" w:anchor="sub_id=2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3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" w:anchor="sub_id=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</w:t>
      </w:r>
      <w:r>
        <w:rPr>
          <w:rStyle w:val="s3"/>
        </w:rPr>
        <w:t xml:space="preserve"> г. № 188-VII (введены в действие с 7 марта 2023 г.) (</w:t>
      </w:r>
      <w:hyperlink r:id="rId6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8. Официальное предостережение лицу, от которого исходит угроза насилия или других запрещенных у</w:t>
      </w:r>
      <w:r>
        <w:rPr>
          <w:rStyle w:val="s1"/>
        </w:rPr>
        <w:t>головным законом деяний, о возможном привлечении его к уголовной ответственности</w:t>
      </w:r>
    </w:p>
    <w:p w:rsidR="00000000" w:rsidRDefault="00EE12DF">
      <w:pPr>
        <w:pStyle w:val="pj"/>
      </w:pPr>
      <w:r>
        <w:rPr>
          <w:rStyle w:val="s0"/>
        </w:rPr>
        <w:t>При наличии достаточных данных об угрозе совершения в отношении защищаемых лиц насилия или иного запрещенного уголовным законом деяния, за исключением случаев, предусмотренных</w:t>
      </w:r>
      <w:r>
        <w:rPr>
          <w:rStyle w:val="s0"/>
        </w:rPr>
        <w:t xml:space="preserve"> </w:t>
      </w:r>
      <w:hyperlink r:id="rId66" w:anchor="sub_id=1150000" w:history="1">
        <w:r>
          <w:rPr>
            <w:rStyle w:val="a4"/>
          </w:rPr>
          <w:t>статьей 115</w:t>
        </w:r>
      </w:hyperlink>
      <w:r>
        <w:rPr>
          <w:rStyle w:val="s0"/>
        </w:rPr>
        <w:t xml:space="preserve"> Уголовного кодекса Республики Казахстан, орган, ведущий уголовный процесс, выносит официальное предостережение лицу, от которого исходит угроза насилия или со</w:t>
      </w:r>
      <w:r>
        <w:rPr>
          <w:rStyle w:val="s0"/>
        </w:rPr>
        <w:t>вершения других запрещенных уголовным законом деяний, о возможном привлечении его к уголовной ответственности. Предостережение, вынесенное органом, ведущим уголовный процесс, объявляется лицу под расписку.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"/>
        <w:ind w:left="1200" w:hanging="800"/>
      </w:pPr>
      <w:bookmarkStart w:id="19" w:name="SUB90000"/>
      <w:bookmarkEnd w:id="19"/>
      <w:r>
        <w:rPr>
          <w:rStyle w:val="s1"/>
        </w:rPr>
        <w:t>Статья 9. Ограничение доступа к сведениям о защи</w:t>
      </w:r>
      <w:r>
        <w:rPr>
          <w:rStyle w:val="s1"/>
        </w:rPr>
        <w:t xml:space="preserve">щаемом лице </w:t>
      </w:r>
    </w:p>
    <w:p w:rsidR="00000000" w:rsidRDefault="00EE12DF">
      <w:pPr>
        <w:pStyle w:val="pj"/>
        <w:spacing w:after="240"/>
      </w:pPr>
      <w:r>
        <w:t>Ограничение доступа к сведениям о защищаемом лице состоит в изъятии из материалов уголовного дела сведений об анкетных данных лица и хранении их отдельно от основного производства, а также в использовании для этого псевдонима.</w:t>
      </w:r>
    </w:p>
    <w:p w:rsidR="00000000" w:rsidRDefault="00EE12DF">
      <w:pPr>
        <w:pStyle w:val="pji"/>
      </w:pPr>
      <w:bookmarkStart w:id="20" w:name="SUB100000"/>
      <w:bookmarkEnd w:id="20"/>
      <w:r>
        <w:rPr>
          <w:rStyle w:val="s3"/>
        </w:rPr>
        <w:t>В статью 10 внес</w:t>
      </w:r>
      <w:r>
        <w:rPr>
          <w:rStyle w:val="s3"/>
        </w:rPr>
        <w:t xml:space="preserve">ены изменения в соответствии с </w:t>
      </w:r>
      <w:hyperlink r:id="rId67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6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10. Применение в отношении обвиняемого (подозреваемого) меры пресечения, исключающей возможность применения (организации применения) в отношении участников уголовного процесса насилия или совершения (организации совер</w:t>
      </w:r>
      <w:r>
        <w:rPr>
          <w:rStyle w:val="s1"/>
        </w:rPr>
        <w:t xml:space="preserve">шения) иных преступных деяний </w:t>
      </w:r>
    </w:p>
    <w:p w:rsidR="00000000" w:rsidRDefault="00EE12DF">
      <w:pPr>
        <w:pStyle w:val="pj"/>
      </w:pPr>
      <w:r>
        <w:rPr>
          <w:rStyle w:val="s0"/>
        </w:rPr>
        <w:t xml:space="preserve">При наличии угроз со стороны обвиняемого (подозреваемого) орган, ведущий уголовный процесс, вправе применить в соответствии с </w:t>
      </w:r>
      <w:hyperlink r:id="rId69" w:anchor="sub_id=1360000" w:history="1">
        <w:r>
          <w:rPr>
            <w:rStyle w:val="a4"/>
          </w:rPr>
          <w:t>Уголовно-проце</w:t>
        </w:r>
        <w:r>
          <w:rPr>
            <w:rStyle w:val="a4"/>
          </w:rPr>
          <w:t>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отношении последнего меру пресечения, исключающую возможность применения (организации применения) насилия или совершения (организации совершения) иных преступных деяний, о чем выносит мотивированное постановление. Копия постановления</w:t>
      </w:r>
      <w:r>
        <w:rPr>
          <w:rStyle w:val="s0"/>
        </w:rPr>
        <w:t xml:space="preserve"> вручается лицу, в отношении которого оно вынесено.</w:t>
      </w:r>
    </w:p>
    <w:p w:rsidR="00000000" w:rsidRDefault="00EE12DF">
      <w:pPr>
        <w:pStyle w:val="pj"/>
      </w:pPr>
      <w:r>
        <w:rPr>
          <w:rStyle w:val="s0"/>
        </w:rPr>
        <w:t>О принятом решении уведомляется защищаемое лицо.</w:t>
      </w:r>
    </w:p>
    <w:p w:rsidR="00000000" w:rsidRDefault="00EE12DF">
      <w:pPr>
        <w:pStyle w:val="pj"/>
      </w:pPr>
      <w:r>
        <w:rPr>
          <w:rStyle w:val="s0"/>
        </w:rPr>
        <w:t>В случае изменения меры пресечения или побега обвиняемого (подозреваемого) защищаемое лицо подлежит незамедлительному уведомлению.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"/>
        <w:ind w:left="1200" w:hanging="800"/>
      </w:pPr>
      <w:bookmarkStart w:id="21" w:name="SUB110000"/>
      <w:bookmarkEnd w:id="21"/>
      <w:r>
        <w:rPr>
          <w:rStyle w:val="s1"/>
        </w:rPr>
        <w:t>Статья 11. Удаление из</w:t>
      </w:r>
      <w:r>
        <w:rPr>
          <w:rStyle w:val="s1"/>
        </w:rPr>
        <w:t xml:space="preserve"> зала судебного заседания отдельных лиц </w:t>
      </w:r>
    </w:p>
    <w:p w:rsidR="00000000" w:rsidRDefault="00EE12DF">
      <w:pPr>
        <w:pStyle w:val="pj"/>
        <w:spacing w:after="240"/>
      </w:pPr>
      <w:r>
        <w:t>В случаях, прямо предусмотренных Уголовно-процессуальным кодексом Республики Казахстан, председательствующий вправе удалить отдельных лиц из зала судебного заседания.</w:t>
      </w:r>
    </w:p>
    <w:p w:rsidR="00000000" w:rsidRDefault="00EE12DF">
      <w:pPr>
        <w:pStyle w:val="pj"/>
        <w:ind w:left="1200" w:hanging="800"/>
      </w:pPr>
      <w:bookmarkStart w:id="22" w:name="SUB120000"/>
      <w:bookmarkEnd w:id="22"/>
      <w:r>
        <w:rPr>
          <w:rStyle w:val="s1"/>
        </w:rPr>
        <w:t xml:space="preserve">Статья 12. Проведение закрытого заседания суда </w:t>
      </w:r>
    </w:p>
    <w:p w:rsidR="00000000" w:rsidRDefault="00EE12DF">
      <w:pPr>
        <w:pStyle w:val="pj"/>
        <w:spacing w:after="240"/>
      </w:pPr>
      <w:r>
        <w:t>Для обеспечения безопасности защищаемых лиц председательствующий в судебном разбирательстве проводит закрытое заседание суда. Закрытое судебное разбирательство допускается по мотивированному постановлению суда.</w:t>
      </w:r>
    </w:p>
    <w:p w:rsidR="00000000" w:rsidRDefault="00EE12DF">
      <w:pPr>
        <w:pStyle w:val="pj"/>
        <w:ind w:left="1200" w:hanging="800"/>
      </w:pPr>
      <w:bookmarkStart w:id="23" w:name="SUB130000"/>
      <w:bookmarkEnd w:id="23"/>
      <w:r>
        <w:rPr>
          <w:rStyle w:val="s1"/>
        </w:rPr>
        <w:t xml:space="preserve">Статья 13. Допрос свидетеля судом </w:t>
      </w:r>
    </w:p>
    <w:p w:rsidR="00000000" w:rsidRDefault="00EE12DF">
      <w:pPr>
        <w:pStyle w:val="pj"/>
      </w:pPr>
      <w:r>
        <w:t>Допрос свидетеля судом без оглашения данных о его личности может быть произведен с использованием псевдонима, а также допрос свидетеля стороны обвинения в суде может быть произведен после удаления из зала судебного заседания обвиняемого, представителей сто</w:t>
      </w:r>
      <w:r>
        <w:t xml:space="preserve">роны защиты. </w:t>
      </w:r>
    </w:p>
    <w:p w:rsidR="00000000" w:rsidRDefault="00EE12DF">
      <w:pPr>
        <w:pStyle w:val="pj"/>
      </w:pPr>
      <w:r>
        <w:t>В необходимых случаях допрос защищаемого лица может производиться в условиях, исключающих его узнавание. Для этих целей могут быть использованы: маска, грим, аппарат для изменения голоса защищаемого лица и иные не противоречащие закону способ</w:t>
      </w:r>
      <w:r>
        <w:t xml:space="preserve">ы защиты. </w:t>
      </w:r>
    </w:p>
    <w:p w:rsidR="00000000" w:rsidRDefault="00EE12DF">
      <w:pPr>
        <w:pStyle w:val="pj"/>
      </w:pPr>
      <w:r>
        <w:t>Допрос защищаемого лица без визуального наблюдения его другими участниками процесса может быть произведен при помощи применения видео- и других технических средств, ширмы, защитного экрана, при участии ограниченного круга участников процесса, пр</w:t>
      </w:r>
      <w:r>
        <w:t xml:space="preserve">едупреждаемых о сохранении конфиденциальности. </w:t>
      </w:r>
    </w:p>
    <w:p w:rsidR="00000000" w:rsidRDefault="00EE12DF">
      <w:pPr>
        <w:pStyle w:val="pj"/>
      </w:pPr>
      <w:r>
        <w:t xml:space="preserve">В случае необходимости председательствующий может запретить применение в ходе судебного разбирательства видео-, звукозаписи и иных способов запечатления допроса свидетеля. </w:t>
      </w:r>
    </w:p>
    <w:p w:rsidR="00000000" w:rsidRDefault="00EE12DF">
      <w:pPr>
        <w:pStyle w:val="pj"/>
      </w:pPr>
      <w:r>
        <w:rPr>
          <w:rStyle w:val="s0"/>
        </w:rPr>
        <w:t>О принятых мерах безопасности суд в</w:t>
      </w:r>
      <w:r>
        <w:rPr>
          <w:rStyle w:val="s0"/>
        </w:rPr>
        <w:t>ыносит мотивированное постановление.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24" w:name="SUB13010000"/>
      <w:bookmarkEnd w:id="24"/>
      <w:r>
        <w:rPr>
          <w:rStyle w:val="s3"/>
        </w:rPr>
        <w:t xml:space="preserve">Закон дополнен статьей 13-1 в соответствии с </w:t>
      </w:r>
      <w:hyperlink r:id="rId70" w:anchor="sub_id=61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13-1. З</w:t>
      </w:r>
      <w:r>
        <w:rPr>
          <w:rStyle w:val="s1"/>
        </w:rPr>
        <w:t>апрет на приближение</w:t>
      </w:r>
    </w:p>
    <w:p w:rsidR="00000000" w:rsidRDefault="00EE12DF">
      <w:pPr>
        <w:pStyle w:val="pj"/>
      </w:pPr>
      <w:r>
        <w:rPr>
          <w:rStyle w:val="s0"/>
        </w:rPr>
        <w:t xml:space="preserve">Для обеспечения безопасности защищаемых лиц устанавливается запрет на приближение в соответствии с </w:t>
      </w:r>
      <w:hyperlink r:id="rId71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25" w:name="SUB140000"/>
      <w:bookmarkEnd w:id="25"/>
      <w:r>
        <w:rPr>
          <w:rStyle w:val="s3"/>
        </w:rPr>
        <w:t>В статью 14 вн</w:t>
      </w:r>
      <w:r>
        <w:rPr>
          <w:rStyle w:val="s3"/>
        </w:rPr>
        <w:t xml:space="preserve">есены изменения в соответствии с </w:t>
      </w:r>
      <w:hyperlink r:id="rId72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73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74" w:anchor="sub_id=6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75" w:anchor="sub_id=14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14. Личная охрана, охрана жилища и иного имущества</w:t>
      </w:r>
    </w:p>
    <w:p w:rsidR="00000000" w:rsidRDefault="00EE12DF">
      <w:pPr>
        <w:pStyle w:val="pj"/>
      </w:pPr>
      <w:r>
        <w:rPr>
          <w:rStyle w:val="s0"/>
        </w:rPr>
        <w:t>Органами, осуществляющими меры безопасности, с согласия защищаемых лиц обеспечивается их личная охрана, охрана жилища и иного имущества. При необходимости устанавливаются средства прот</w:t>
      </w:r>
      <w:r>
        <w:rPr>
          <w:rStyle w:val="s0"/>
        </w:rPr>
        <w:t>ивопожарной и охранной сигнализации, технические средства наблюдения с согласия защищаемого лица, могут быть заменены номера телефонов и государственные регистрационные номерные знаки используемых транспортных средств.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26" w:name="SUB150000"/>
      <w:bookmarkEnd w:id="26"/>
      <w:r>
        <w:rPr>
          <w:rStyle w:val="s3"/>
        </w:rPr>
        <w:t xml:space="preserve">Статья 15 изложена в редакции </w:t>
      </w:r>
      <w:hyperlink r:id="rId76" w:anchor="sub_id=6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7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15. Обеспечение средствами индивидуальной защиты, самообороны, связи, техническими средствами и оружием</w:t>
      </w:r>
    </w:p>
    <w:p w:rsidR="00000000" w:rsidRDefault="00EE12DF">
      <w:pPr>
        <w:pStyle w:val="pj"/>
      </w:pPr>
      <w:r>
        <w:rPr>
          <w:rStyle w:val="s0"/>
        </w:rPr>
        <w:t>Органы, осуществляющие меры безопасности, могут выдавать защищаемым лицам средства индивидуальной защиты, самообороны, связи, а также технические</w:t>
      </w:r>
      <w:r>
        <w:rPr>
          <w:rStyle w:val="s0"/>
        </w:rPr>
        <w:t xml:space="preserve"> средства для фиксации допускаемых в отношении их противоправных посягательств и оповещения об опасности.</w:t>
      </w:r>
    </w:p>
    <w:p w:rsidR="00000000" w:rsidRDefault="00EE12DF">
      <w:pPr>
        <w:pStyle w:val="pj"/>
      </w:pPr>
      <w:r>
        <w:rPr>
          <w:rStyle w:val="s0"/>
        </w:rPr>
        <w:t>Лицам, перечисленным в подпунктах 1), 3), 4), 5) и 6) части первой статьи 3 настоящего Закона, может также выдаваться оружие, в том числе служебное, б</w:t>
      </w:r>
      <w:r>
        <w:rPr>
          <w:rStyle w:val="s0"/>
        </w:rPr>
        <w:t xml:space="preserve">оевое или самообороны. Хранение, ношение и применение защищаемыми лицами выданного им оружия осуществляются в соответствии с </w:t>
      </w:r>
      <w:hyperlink r:id="rId7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E12DF">
      <w:pPr>
        <w:pStyle w:val="pj"/>
      </w:pPr>
      <w:hyperlink r:id="rId7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выдачи, виды средств индивидуальной защиты, самообороны, связи, оповещения об опасности и технических средств определяются Правительством Республики Казахстан.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"/>
        <w:ind w:left="1200" w:hanging="800"/>
      </w:pPr>
      <w:bookmarkStart w:id="27" w:name="SUB160000"/>
      <w:bookmarkEnd w:id="27"/>
      <w:r>
        <w:rPr>
          <w:rStyle w:val="s1"/>
        </w:rPr>
        <w:t>Статья 16. Временное помещение в безопасное мест</w:t>
      </w:r>
      <w:r>
        <w:rPr>
          <w:rStyle w:val="s1"/>
        </w:rPr>
        <w:t xml:space="preserve">о </w:t>
      </w:r>
    </w:p>
    <w:p w:rsidR="00000000" w:rsidRDefault="00EE12DF">
      <w:pPr>
        <w:pStyle w:val="pj"/>
      </w:pPr>
      <w:r>
        <w:t xml:space="preserve">В случае необходимости защищаемые лица, достигшие совершеннолетия, могут быть с их согласия, а несовершеннолетние - с согласия их родителей или иных законных представителей помещены в места, где им будет обеспечена безопасность. </w:t>
      </w:r>
    </w:p>
    <w:p w:rsidR="00000000" w:rsidRDefault="00EE12DF">
      <w:pPr>
        <w:pStyle w:val="pj"/>
        <w:spacing w:after="240"/>
      </w:pPr>
      <w:r>
        <w:t>Срок пребывания в данно</w:t>
      </w:r>
      <w:r>
        <w:t>м месте согласовывается между защищаемыми лицами и органом, обеспечивающим защиту.</w:t>
      </w:r>
    </w:p>
    <w:p w:rsidR="00000000" w:rsidRDefault="00EE12DF">
      <w:pPr>
        <w:pStyle w:val="pji"/>
      </w:pPr>
      <w:bookmarkStart w:id="28" w:name="SUB170000"/>
      <w:bookmarkEnd w:id="28"/>
      <w:r>
        <w:rPr>
          <w:rStyle w:val="s3"/>
        </w:rPr>
        <w:t xml:space="preserve">В статью 17 внесены изменения в соответствии с </w:t>
      </w:r>
      <w:hyperlink r:id="rId8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8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(введен в действие по истечении</w:t>
      </w:r>
      <w:r>
        <w:rPr>
          <w:rStyle w:val="s3"/>
        </w:rPr>
        <w:t xml:space="preserve"> шести месяцев после дня его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85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86" w:anchor="sub_id=1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 xml:space="preserve">Статья 17. Обеспечение конфиденциальности сведений о защищаемых лицах </w:t>
      </w:r>
    </w:p>
    <w:p w:rsidR="00000000" w:rsidRDefault="00EE12DF">
      <w:pPr>
        <w:pStyle w:val="pj"/>
      </w:pPr>
      <w:r>
        <w:rPr>
          <w:rStyle w:val="s0"/>
        </w:rPr>
        <w:t>По решению органа, осуществляющего меры безопасности, на определяемый им срок может быть наложен запрет на выдачу данных о личности защищаемых лиц, их месте жительства и ины</w:t>
      </w:r>
      <w:r>
        <w:rPr>
          <w:rStyle w:val="s0"/>
        </w:rPr>
        <w:t xml:space="preserve">х сведений о них из адресных бюро, паспортных служб, подразделений уполномоченного органа по обеспечению безопасности дорожного движения, справочных служб автоматической телефонной связи и других информационно-справочных фондов независимо от ведомственной </w:t>
      </w:r>
      <w:r>
        <w:rPr>
          <w:rStyle w:val="s0"/>
        </w:rPr>
        <w:t>принадлежности, за исключением случаев, когда такие сведения выясняются в установленном порядке в связи с производством по другому уголовному делу.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29" w:name="SUB180000"/>
      <w:bookmarkEnd w:id="29"/>
      <w:r>
        <w:rPr>
          <w:rStyle w:val="s3"/>
        </w:rPr>
        <w:t xml:space="preserve">В статью 18 внесены изменения в соответствии с </w:t>
      </w:r>
      <w:hyperlink r:id="rId87" w:anchor="sub_id=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88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18. Переселение на другое место ж</w:t>
      </w:r>
      <w:r>
        <w:rPr>
          <w:rStyle w:val="s1"/>
        </w:rPr>
        <w:t xml:space="preserve">ительства, смена места работы (службы) или учебы, оказание помощи в трудоустройстве </w:t>
      </w:r>
    </w:p>
    <w:p w:rsidR="00000000" w:rsidRDefault="00EE12DF">
      <w:pPr>
        <w:pStyle w:val="pj"/>
      </w:pPr>
      <w:r>
        <w:t>С согласия защищаемых лиц либо по их заявлению они могут быть переведены на другую временную или постоянную работу (службу) или место учебы, переселены на другое временное</w:t>
      </w:r>
      <w:r>
        <w:t xml:space="preserve"> или постоянное место жительства. </w:t>
      </w:r>
    </w:p>
    <w:p w:rsidR="00000000" w:rsidRDefault="00EE12DF">
      <w:pPr>
        <w:pStyle w:val="pj"/>
      </w:pPr>
      <w:r>
        <w:rPr>
          <w:rStyle w:val="s0"/>
        </w:rPr>
        <w:t>Государственные органы и государственные организации в пределах своей компетенции обязаны оказывать содействие в трудоустройстве и устройстве на учебу защищаемых лиц.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"/>
        <w:ind w:left="1200" w:hanging="800"/>
      </w:pPr>
      <w:bookmarkStart w:id="30" w:name="SUB190000"/>
      <w:bookmarkEnd w:id="30"/>
      <w:r>
        <w:rPr>
          <w:rStyle w:val="s1"/>
        </w:rPr>
        <w:t xml:space="preserve">Статья 19. Замена документов </w:t>
      </w:r>
    </w:p>
    <w:p w:rsidR="00000000" w:rsidRDefault="00EE12DF">
      <w:pPr>
        <w:pStyle w:val="pj"/>
      </w:pPr>
      <w:r>
        <w:t>По заявлению защищаемы</w:t>
      </w:r>
      <w:r>
        <w:t xml:space="preserve">х лиц или с их согласия им могут быть выданы документы, удостоверяющие личность, и иные документы с измененными анкетными данными. </w:t>
      </w:r>
    </w:p>
    <w:p w:rsidR="00000000" w:rsidRDefault="00EE12DF">
      <w:pPr>
        <w:pStyle w:val="pj"/>
        <w:spacing w:after="240"/>
      </w:pPr>
      <w:r>
        <w:t>Новые анкетные данные выбираются по обязательному согласованию с защищаемым лицом или им самим, для несовершеннолетних - с с</w:t>
      </w:r>
      <w:r>
        <w:t>огласия их родителей или иных законных представителей.</w:t>
      </w:r>
    </w:p>
    <w:p w:rsidR="00000000" w:rsidRDefault="00EE12DF">
      <w:pPr>
        <w:pStyle w:val="pji"/>
      </w:pPr>
      <w:bookmarkStart w:id="31" w:name="SUB200000"/>
      <w:bookmarkEnd w:id="31"/>
      <w:r>
        <w:rPr>
          <w:rStyle w:val="s3"/>
        </w:rPr>
        <w:t xml:space="preserve">В статью 20 внесены изменения в соответствии с </w:t>
      </w:r>
      <w:hyperlink r:id="rId89" w:anchor="sub_id=2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90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 xml:space="preserve">Статья 20. Изменение внешности </w:t>
      </w:r>
    </w:p>
    <w:p w:rsidR="00000000" w:rsidRDefault="00EE12DF">
      <w:pPr>
        <w:pStyle w:val="pj"/>
      </w:pPr>
      <w:r>
        <w:rPr>
          <w:rStyle w:val="s0"/>
        </w:rPr>
        <w:t xml:space="preserve">В исключительных случаях, когда безопасность защищаемого лица нельзя обеспечить другими мерами, по его заявлению или с его согласия, для несовершеннолетнего лица </w:t>
      </w:r>
      <w:r>
        <w:rPr>
          <w:rStyle w:val="s0"/>
        </w:rPr>
        <w:t>— с письменного согласия его родителей или иных законных представителей возможно изменение его внешности.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c"/>
      </w:pPr>
      <w:bookmarkStart w:id="32" w:name="SUB210000"/>
      <w:bookmarkEnd w:id="32"/>
      <w:r>
        <w:rPr>
          <w:rStyle w:val="s1"/>
        </w:rPr>
        <w:t>Глава 3. Основания и порядок применения мер безопасности.</w:t>
      </w:r>
      <w:r>
        <w:t xml:space="preserve"> </w:t>
      </w:r>
    </w:p>
    <w:p w:rsidR="00000000" w:rsidRDefault="00EE12DF">
      <w:pPr>
        <w:pStyle w:val="pc"/>
      </w:pPr>
      <w:r>
        <w:rPr>
          <w:rStyle w:val="s1"/>
        </w:rPr>
        <w:t>Права и обязанности защищаемых лиц и органов,</w:t>
      </w:r>
      <w:r>
        <w:t xml:space="preserve"> </w:t>
      </w:r>
      <w:r>
        <w:rPr>
          <w:rStyle w:val="s1"/>
        </w:rPr>
        <w:t>обеспечивающих безопасность</w:t>
      </w:r>
    </w:p>
    <w:p w:rsidR="00000000" w:rsidRDefault="00EE12DF">
      <w:pPr>
        <w:pStyle w:val="pc"/>
      </w:pPr>
      <w:r>
        <w:t> </w:t>
      </w:r>
    </w:p>
    <w:p w:rsidR="00000000" w:rsidRDefault="00EE12DF">
      <w:pPr>
        <w:pStyle w:val="pji"/>
      </w:pPr>
      <w:r>
        <w:rPr>
          <w:rStyle w:val="s3"/>
        </w:rPr>
        <w:t>В статью 21</w:t>
      </w:r>
      <w:r>
        <w:rPr>
          <w:rStyle w:val="s3"/>
        </w:rPr>
        <w:t xml:space="preserve"> внесены изменения в соответствии с </w:t>
      </w:r>
      <w:hyperlink r:id="rId9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9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93" w:anchor="sub_id=6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9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9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21. Применение и осуществление мер безопасности</w:t>
      </w:r>
    </w:p>
    <w:p w:rsidR="00000000" w:rsidRDefault="00EE12DF">
      <w:pPr>
        <w:pStyle w:val="pj"/>
      </w:pPr>
      <w:r>
        <w:rPr>
          <w:rStyle w:val="s0"/>
        </w:rPr>
        <w:t xml:space="preserve">Обеспечение мер безопасности, предусмотренных </w:t>
      </w:r>
      <w:hyperlink w:anchor="sub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она, осуществляется:</w:t>
      </w:r>
    </w:p>
    <w:p w:rsidR="00000000" w:rsidRDefault="00EE12DF">
      <w:pPr>
        <w:pStyle w:val="pj"/>
      </w:pPr>
      <w:r>
        <w:rPr>
          <w:rStyle w:val="s0"/>
        </w:rPr>
        <w:t xml:space="preserve">1) по подпунктам 1), 2), 3) и 7) </w:t>
      </w:r>
      <w:hyperlink w:anchor="sub700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- органами, в производстве которых находится уголовное дело;</w:t>
      </w:r>
    </w:p>
    <w:p w:rsidR="00000000" w:rsidRDefault="00EE12DF">
      <w:pPr>
        <w:pStyle w:val="pj"/>
      </w:pPr>
      <w:r>
        <w:rPr>
          <w:rStyle w:val="s0"/>
        </w:rPr>
        <w:t xml:space="preserve">2) по подпунктам 4), 5) и 6) </w:t>
      </w:r>
      <w:hyperlink w:anchor="sub70104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- судами;</w:t>
      </w:r>
    </w:p>
    <w:p w:rsidR="00000000" w:rsidRDefault="00EE12DF">
      <w:pPr>
        <w:pStyle w:val="pj"/>
      </w:pPr>
      <w:r>
        <w:rPr>
          <w:rStyle w:val="s0"/>
        </w:rPr>
        <w:t>3) по подпунктам 1), 2</w:t>
      </w:r>
      <w:r>
        <w:rPr>
          <w:rStyle w:val="s0"/>
        </w:rPr>
        <w:t xml:space="preserve">), 3) и 4) части первой </w:t>
      </w:r>
      <w:hyperlink w:anchor="sub7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- органами, осуществляющими меры безопасности;</w:t>
      </w:r>
    </w:p>
    <w:p w:rsidR="00000000" w:rsidRDefault="00EE12DF">
      <w:pPr>
        <w:pStyle w:val="pj"/>
      </w:pPr>
      <w:r>
        <w:rPr>
          <w:rStyle w:val="s0"/>
        </w:rPr>
        <w:t xml:space="preserve">4) по подпункту 5) части первой </w:t>
      </w:r>
      <w:hyperlink w:anchor="sub70205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- органами, осуществляющими меры безопасности во взаимодействии с местным</w:t>
      </w:r>
      <w:r>
        <w:rPr>
          <w:rStyle w:val="s0"/>
        </w:rPr>
        <w:t>и исполнительными органами;</w:t>
      </w:r>
    </w:p>
    <w:p w:rsidR="00000000" w:rsidRDefault="00EE12DF">
      <w:pPr>
        <w:pStyle w:val="pj"/>
      </w:pPr>
      <w:r>
        <w:rPr>
          <w:rStyle w:val="s0"/>
        </w:rPr>
        <w:t xml:space="preserve">5) по подпункту 6) части первой </w:t>
      </w:r>
      <w:hyperlink w:anchor="sub70206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- органами, осуществляющими меры безопасности во взаимодействии с уполномоченными государственными органами;</w:t>
      </w:r>
    </w:p>
    <w:p w:rsidR="00000000" w:rsidRDefault="00EE12DF">
      <w:pPr>
        <w:pStyle w:val="pj"/>
      </w:pPr>
      <w:r>
        <w:rPr>
          <w:rStyle w:val="s0"/>
        </w:rPr>
        <w:t xml:space="preserve">6) по подпункту 7) части первой </w:t>
      </w:r>
      <w:hyperlink w:anchor="sub70207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- органами, осуществляющими меры безопасности во взаимодействии с уполномоченным органом в области здравоохранения и организациями здравоохранения.</w:t>
      </w:r>
    </w:p>
    <w:p w:rsidR="00000000" w:rsidRDefault="00EE12DF">
      <w:pPr>
        <w:pStyle w:val="pj"/>
      </w:pPr>
      <w:r>
        <w:rPr>
          <w:rStyle w:val="s0"/>
        </w:rPr>
        <w:t xml:space="preserve">Меры безопасности в отношении судей военных судов, прокуроров, военнослужащих </w:t>
      </w:r>
      <w:r>
        <w:t>орган</w:t>
      </w:r>
      <w:r>
        <w:t>ов военной полиции, военно-следственных органов</w:t>
      </w:r>
      <w:r>
        <w:rPr>
          <w:rStyle w:val="s0"/>
        </w:rPr>
        <w:t>, а равно членов их семей и близких родственников могут осуществляться также командованием соответствующей воинской части или начальником соответствующего военного учреждения.</w:t>
      </w:r>
    </w:p>
    <w:p w:rsidR="00000000" w:rsidRDefault="00EE12DF">
      <w:pPr>
        <w:pStyle w:val="pj"/>
      </w:pPr>
      <w:r>
        <w:rPr>
          <w:rStyle w:val="s0"/>
        </w:rPr>
        <w:t>Уполномоченные государственные ор</w:t>
      </w:r>
      <w:r>
        <w:rPr>
          <w:rStyle w:val="s0"/>
        </w:rPr>
        <w:t>ганы, местные исполнительные органы и организации в пределах своей компетенции обязаны оказывать содействие органам, принимающим решение о применении мер безопасности и осуществляющим меры безопасности, в исполнении норм настоящего Закона.</w:t>
      </w:r>
    </w:p>
    <w:p w:rsidR="00000000" w:rsidRDefault="00EE12DF">
      <w:pPr>
        <w:pStyle w:val="pj"/>
      </w:pPr>
      <w:r>
        <w:rPr>
          <w:rStyle w:val="s0"/>
        </w:rPr>
        <w:t>При передаче уголовного дела для дальнейшего расследования в другой орган уголовного преследования реализация мер безопасности защищаемого лица осуществляется органом, принявшим дело в свое производство.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33" w:name="SUB21010000"/>
      <w:bookmarkEnd w:id="33"/>
      <w:r>
        <w:rPr>
          <w:rStyle w:val="s3"/>
        </w:rPr>
        <w:t xml:space="preserve">Закон дополнен статьей 21-1 в соответствии с </w:t>
      </w:r>
      <w:hyperlink r:id="rId97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07.04.09 г. № 149-IV; изложена в редакции </w:t>
      </w:r>
      <w:hyperlink r:id="rId98" w:anchor="sub_id=6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03.01.23 г. № 188-VII (введены в действие с 7 марта 2023 г.) (</w:t>
      </w:r>
      <w:hyperlink r:id="rId99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0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18.03.25 г. № 175-VIII (введен в действие с 19 мая 2025 г.) (</w:t>
      </w:r>
      <w:hyperlink w:anchor="sub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21-1. Обеспечение безопасности военнослужащих Вооруженных Сил, других войск и во</w:t>
      </w:r>
      <w:r>
        <w:rPr>
          <w:rStyle w:val="s1"/>
        </w:rPr>
        <w:t xml:space="preserve">инских формирований, сотрудников специальных государственных и правоохранительных органов </w:t>
      </w:r>
    </w:p>
    <w:p w:rsidR="00000000" w:rsidRDefault="00EE12DF">
      <w:pPr>
        <w:pStyle w:val="pji"/>
      </w:pPr>
      <w:bookmarkStart w:id="34" w:name="SUB21010100"/>
      <w:bookmarkEnd w:id="34"/>
      <w:r>
        <w:rPr>
          <w:rStyle w:val="s3"/>
        </w:rPr>
        <w:t xml:space="preserve">В пункт 1 внесены изменения в соответствии с </w:t>
      </w:r>
      <w:hyperlink r:id="rId10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18.03.25 г. № 175-VIII (</w:t>
      </w:r>
      <w:r>
        <w:rPr>
          <w:rStyle w:val="s3"/>
        </w:rPr>
        <w:t>введен в действие с 19 мая 2025 г.) (</w:t>
      </w:r>
      <w:hyperlink w:anchor="sub2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</w:pPr>
      <w:r>
        <w:rPr>
          <w:rStyle w:val="s0"/>
        </w:rPr>
        <w:t>1. Безопасность военнослужащих Вооруженных Сил, других войск и воинских формирований, сотрудников специальных государственных и правоохранительных органов, являющихся за</w:t>
      </w:r>
      <w:r>
        <w:rPr>
          <w:rStyle w:val="s0"/>
        </w:rPr>
        <w:t xml:space="preserve">щищаемыми лицами, обеспечивается путем применения мер безопасности, предусмотренных </w:t>
      </w:r>
      <w:hyperlink w:anchor="sub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настоящего Закона, с учетом особенностей прохождения воинской службы в Вооруженных Силах, других войсках и воинских формированиях, </w:t>
      </w:r>
      <w:r>
        <w:rPr>
          <w:rStyle w:val="s0"/>
        </w:rPr>
        <w:t>а также службы в специальных государственных и правоохранительных органах.</w:t>
      </w:r>
    </w:p>
    <w:p w:rsidR="00000000" w:rsidRDefault="00EE12DF">
      <w:pPr>
        <w:pStyle w:val="pj"/>
      </w:pPr>
      <w:r>
        <w:rPr>
          <w:rStyle w:val="s0"/>
        </w:rPr>
        <w:t>2. В отношении защищаемого лица из числа военнослужащих, сотрудников специальных государственных и правоохранительных органов может применяться также перевод (откомандирование) с уч</w:t>
      </w:r>
      <w:r>
        <w:rPr>
          <w:rStyle w:val="s0"/>
        </w:rPr>
        <w:t>етом требований законодательства Республики Казахстан, регулирующего деятельность соответствующих государственных органов:</w:t>
      </w:r>
    </w:p>
    <w:p w:rsidR="00000000" w:rsidRDefault="00EE12DF">
      <w:pPr>
        <w:pStyle w:val="pj"/>
      </w:pPr>
      <w:r>
        <w:rPr>
          <w:rStyle w:val="s0"/>
        </w:rPr>
        <w:t>1) военнослужащего в другую воинскую часть Вооруженных Сил, других войск и воинских формирований другого государственного органа, в к</w:t>
      </w:r>
      <w:r>
        <w:rPr>
          <w:rStyle w:val="s0"/>
        </w:rPr>
        <w:t>отором предусмотрена воинская служба, в соответствии с законодательством Республики Казахстан;</w:t>
      </w:r>
    </w:p>
    <w:p w:rsidR="00000000" w:rsidRDefault="00EE12DF">
      <w:pPr>
        <w:pStyle w:val="pj"/>
      </w:pPr>
      <w:r>
        <w:rPr>
          <w:rStyle w:val="s0"/>
        </w:rPr>
        <w:t>2) военнослужащего, проходящего срочную воинскую службу по призыву, от которого может исходить угроза совершения в отношении защищаемого лица насилия или иного з</w:t>
      </w:r>
      <w:r>
        <w:rPr>
          <w:rStyle w:val="s0"/>
        </w:rPr>
        <w:t>апрещенного уголовным законом деяния, в другую воинскую часть Вооруженных Сил, других войск и воинских формирований;</w:t>
      </w:r>
    </w:p>
    <w:p w:rsidR="00000000" w:rsidRDefault="00EE12DF">
      <w:pPr>
        <w:pStyle w:val="pj"/>
      </w:pPr>
      <w:r>
        <w:rPr>
          <w:rStyle w:val="s0"/>
        </w:rPr>
        <w:t>3) сотрудника специального государственного органа к новому месту службы в составе органа, в котором он проходит службу, либо в иной специа</w:t>
      </w:r>
      <w:r>
        <w:rPr>
          <w:rStyle w:val="s0"/>
        </w:rPr>
        <w:t>льный государственный орган в соответствии с законодательством Республики Казахстан;</w:t>
      </w:r>
    </w:p>
    <w:p w:rsidR="00000000" w:rsidRDefault="00EE12DF">
      <w:pPr>
        <w:pStyle w:val="pj"/>
      </w:pPr>
      <w:r>
        <w:rPr>
          <w:rStyle w:val="s0"/>
        </w:rPr>
        <w:t>4) сотрудника правоохранительного органа к новому месту службы в составе органа, в котором он проходит службу, либо в иной правоохранительный орган, а также воинскую часть</w:t>
      </w:r>
      <w:r>
        <w:rPr>
          <w:rStyle w:val="s0"/>
        </w:rPr>
        <w:t xml:space="preserve"> Вооруженных Сил, других войск и воинских формирований в соответствии с законодательством Республики Казахстан.</w:t>
      </w:r>
    </w:p>
    <w:p w:rsidR="00000000" w:rsidRDefault="00EE12DF">
      <w:pPr>
        <w:pStyle w:val="pj"/>
      </w:pPr>
      <w:r>
        <w:rPr>
          <w:rStyle w:val="s0"/>
        </w:rPr>
        <w:t>3. При переводе военнослужащий, сотрудник назначается на равную или вышестоящую должность с обеспечением его использования по основной или одноп</w:t>
      </w:r>
      <w:r>
        <w:rPr>
          <w:rStyle w:val="s0"/>
        </w:rPr>
        <w:t>рофильной специальности.</w:t>
      </w:r>
    </w:p>
    <w:p w:rsidR="00000000" w:rsidRDefault="00EE12DF">
      <w:pPr>
        <w:pStyle w:val="pj"/>
      </w:pPr>
      <w:r>
        <w:rPr>
          <w:rStyle w:val="s0"/>
        </w:rPr>
        <w:t>4. Перевод (откомандирование) защищаемого лица осуществляется с его согласия, выраженного в письменном виде.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35" w:name="SUB21020000"/>
      <w:bookmarkEnd w:id="35"/>
      <w:r>
        <w:rPr>
          <w:rStyle w:val="s3"/>
        </w:rPr>
        <w:t xml:space="preserve">Закон дополнен статьей 21-2 в соответствии с </w:t>
      </w:r>
      <w:hyperlink r:id="rId102" w:anchor="sub_id=2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149-IV; внесены изменения в соответствии с </w:t>
      </w:r>
      <w:hyperlink r:id="rId103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104" w:anchor="sub_id=210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" w:anchor="sub_id=6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</w:t>
      </w:r>
      <w:r>
        <w:rPr>
          <w:rStyle w:val="s3"/>
        </w:rPr>
        <w:t>ие с 7 марта 2023 г.) (</w:t>
      </w:r>
      <w:hyperlink r:id="rId106" w:anchor="sub_id=2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21-2. Обеспечение безопасности защищаемого лица, содержащегося под стражей или находящегося в месте отбывания наказания</w:t>
      </w:r>
    </w:p>
    <w:p w:rsidR="00000000" w:rsidRDefault="00EE12DF">
      <w:pPr>
        <w:pStyle w:val="pj"/>
      </w:pPr>
      <w:r>
        <w:rPr>
          <w:rStyle w:val="s0"/>
        </w:rPr>
        <w:t>Безо</w:t>
      </w:r>
      <w:r>
        <w:rPr>
          <w:rStyle w:val="s0"/>
        </w:rPr>
        <w:t xml:space="preserve">пасность защищаемого лица, содержащегося под стражей или находящегося в местах отбывания наказания в виде ареста, лишения свободы, обеспечивается применением в отношении него мер безопасности, предусмотренных подпунктами 3) и 4) части первой </w:t>
      </w:r>
      <w:hyperlink w:anchor="sub70203" w:history="1">
        <w:r>
          <w:rPr>
            <w:rStyle w:val="a4"/>
          </w:rPr>
          <w:t>пункта 2 статьи 7</w:t>
        </w:r>
      </w:hyperlink>
      <w:r>
        <w:rPr>
          <w:rStyle w:val="s0"/>
        </w:rPr>
        <w:t xml:space="preserve"> настоящего Закона, либо иных мер, предусмотренных </w:t>
      </w:r>
      <w:hyperlink r:id="rId107" w:history="1">
        <w:r>
          <w:rPr>
            <w:rStyle w:val="a4"/>
          </w:rPr>
          <w:t>Уголовно-исполнительным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E12DF">
      <w:pPr>
        <w:pStyle w:val="pj"/>
      </w:pPr>
      <w:r>
        <w:rPr>
          <w:rStyle w:val="s0"/>
        </w:rPr>
        <w:t>В целях обеспечения безопасности лица, указанного в</w:t>
      </w:r>
      <w:r>
        <w:rPr>
          <w:rStyle w:val="s0"/>
        </w:rPr>
        <w:t xml:space="preserve"> части первой настоящей статьи, могут применяться также:</w:t>
      </w:r>
    </w:p>
    <w:p w:rsidR="00000000" w:rsidRDefault="00EE12DF">
      <w:pPr>
        <w:pStyle w:val="pj"/>
      </w:pPr>
      <w:r>
        <w:rPr>
          <w:rStyle w:val="s0"/>
        </w:rPr>
        <w:t>1) перевод защищаемого лица или лица, от которого исходит угроза совершения в отношении защищаемого лица насилия или иного запрещенного уголовным законом деяния, из одного места содержания под страже</w:t>
      </w:r>
      <w:r>
        <w:rPr>
          <w:rStyle w:val="s0"/>
        </w:rPr>
        <w:t>й и отбывания наказания в другое;</w:t>
      </w:r>
    </w:p>
    <w:p w:rsidR="00000000" w:rsidRDefault="00EE12DF">
      <w:pPr>
        <w:pStyle w:val="pj"/>
      </w:pPr>
      <w:r>
        <w:rPr>
          <w:rStyle w:val="s0"/>
        </w:rPr>
        <w:t>2) раздельное содержание защищаемого лица и лица, от которого исходит угроза совершения в отношении защищаемого лица насилия или иного запрещенного уголовным законом деяния.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36" w:name="SUB220000"/>
      <w:bookmarkEnd w:id="36"/>
      <w:r>
        <w:rPr>
          <w:rStyle w:val="s3"/>
        </w:rPr>
        <w:t xml:space="preserve">Статья 22 изложена в редакции </w:t>
      </w:r>
      <w:hyperlink r:id="rId108" w:anchor="sub_id=6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0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22. Основ</w:t>
      </w:r>
      <w:r>
        <w:rPr>
          <w:rStyle w:val="s1"/>
        </w:rPr>
        <w:t>ания применения мер безопасности</w:t>
      </w:r>
    </w:p>
    <w:p w:rsidR="00000000" w:rsidRDefault="00EE12DF">
      <w:pPr>
        <w:pStyle w:val="pj"/>
      </w:pPr>
      <w:r>
        <w:rPr>
          <w:rStyle w:val="s0"/>
        </w:rPr>
        <w:t>Орган, ведущий уголовный процесс, принимает меры безопасности на основании устного (письменного) заявления лица, подлежащего государственной защите, или по собственной инициативе при наличии достаточных данных об угрозе сов</w:t>
      </w:r>
      <w:r>
        <w:rPr>
          <w:rStyle w:val="s0"/>
        </w:rPr>
        <w:t>ершения в отношении защищаемого лица насилия или иного запрещенного уголовным законом деяния.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37" w:name="SUB230000"/>
      <w:bookmarkEnd w:id="37"/>
      <w:r>
        <w:rPr>
          <w:rStyle w:val="s3"/>
        </w:rPr>
        <w:t xml:space="preserve">В статью 23 внесены изменения в соответствии с </w:t>
      </w:r>
      <w:hyperlink r:id="rId110" w:anchor="sub_id=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07.04.09 г. № 149-IV (</w:t>
      </w:r>
      <w:hyperlink r:id="rId111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26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13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4" w:anchor="sub_id=6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</w:t>
      </w:r>
      <w:r>
        <w:rPr>
          <w:rStyle w:val="s3"/>
        </w:rPr>
        <w:t xml:space="preserve"> 2023 г.) (</w:t>
      </w:r>
      <w:hyperlink r:id="rId11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23. Порядок применения мер безопасности</w:t>
      </w:r>
    </w:p>
    <w:p w:rsidR="00000000" w:rsidRDefault="00EE12DF">
      <w:pPr>
        <w:pStyle w:val="pj"/>
      </w:pPr>
      <w:r>
        <w:rPr>
          <w:rStyle w:val="s0"/>
        </w:rPr>
        <w:t>1. Орган, ведущий уголовный процесс, получив от лица, подлежащего государственной защите, устное (</w:t>
      </w:r>
      <w:r>
        <w:rPr>
          <w:rStyle w:val="s0"/>
        </w:rPr>
        <w:t>письменное) заявление об угрозе совершения в отношении него насилия или иного запрещенного уголовным законом деяния, либо при поступлении достаточных данных, свидетельствующих о реальности угрозы, обязан в соответствии с законодательством Республики Казахс</w:t>
      </w:r>
      <w:r>
        <w:rPr>
          <w:rStyle w:val="s0"/>
        </w:rPr>
        <w:t>тан проверить указанное заявление или поступившие данные и в течение двадцати четырех часов с момента его (их) получения принять решение о применении мер безопасности либо об отказе в их применении.</w:t>
      </w:r>
    </w:p>
    <w:p w:rsidR="00000000" w:rsidRDefault="00EE12DF">
      <w:pPr>
        <w:pStyle w:val="pj"/>
      </w:pPr>
      <w:r>
        <w:rPr>
          <w:rStyle w:val="s0"/>
        </w:rPr>
        <w:t>О принятом решении немедленно уведомляется лицо, подлежащее государственной защите, с вручением ему копии соответствующего постановления.</w:t>
      </w:r>
    </w:p>
    <w:p w:rsidR="00000000" w:rsidRDefault="00EE12DF">
      <w:pPr>
        <w:pStyle w:val="pj"/>
      </w:pPr>
      <w:r>
        <w:rPr>
          <w:rStyle w:val="s0"/>
        </w:rPr>
        <w:t>В случаях, не терпящих отлагательства, решение о применении мер безопасности принимается незамедлительно.</w:t>
      </w:r>
    </w:p>
    <w:p w:rsidR="00000000" w:rsidRDefault="00EE12DF">
      <w:pPr>
        <w:pStyle w:val="pj"/>
      </w:pPr>
      <w:r>
        <w:rPr>
          <w:rStyle w:val="s0"/>
        </w:rPr>
        <w:t>2. Отказ в п</w:t>
      </w:r>
      <w:r>
        <w:rPr>
          <w:rStyle w:val="s0"/>
        </w:rPr>
        <w:t>рименении мер безопасности либо постановление об отмене мер безопасности могут быть обжалованы в суд или прокуратуру. Жалоба подлежит незамедлительному рассмотрению.</w:t>
      </w:r>
    </w:p>
    <w:p w:rsidR="00000000" w:rsidRDefault="00EE12DF">
      <w:pPr>
        <w:pStyle w:val="pj"/>
      </w:pPr>
      <w:r>
        <w:rPr>
          <w:rStyle w:val="s0"/>
        </w:rPr>
        <w:t>3. В случае отказа в применении мер безопасности либо принятия постановления об отмене мер</w:t>
      </w:r>
      <w:r>
        <w:rPr>
          <w:rStyle w:val="s0"/>
        </w:rPr>
        <w:t xml:space="preserve"> безопасности судьей или прокурором жалоба подлежит незамедлительному рассмотрению вышестоящим судом или прокурором.</w:t>
      </w:r>
    </w:p>
    <w:p w:rsidR="00000000" w:rsidRDefault="00EE12DF">
      <w:pPr>
        <w:pStyle w:val="pj"/>
      </w:pPr>
      <w:r>
        <w:rPr>
          <w:rStyle w:val="s0"/>
        </w:rPr>
        <w:t>4. Орган, осуществляющий меры безопасности, получив постановление об обеспечении личной безопасности защищаемого лица, избирает необходимые</w:t>
      </w:r>
      <w:r>
        <w:rPr>
          <w:rStyle w:val="s0"/>
        </w:rPr>
        <w:t xml:space="preserve"> меры личной безопасности, предусмотренные настоящим Законом, определяет сроки и способы их применения, о чем выносит соответствующее постановление.</w:t>
      </w:r>
    </w:p>
    <w:p w:rsidR="00000000" w:rsidRDefault="00EE12DF">
      <w:pPr>
        <w:pStyle w:val="pj"/>
      </w:pPr>
      <w:r>
        <w:rPr>
          <w:rStyle w:val="s0"/>
        </w:rPr>
        <w:t>5. Об избранных мерах обеспечения личной безопасности, изменении, дополнении и результатах их применения ор</w:t>
      </w:r>
      <w:r>
        <w:rPr>
          <w:rStyle w:val="s0"/>
        </w:rPr>
        <w:t>ган, осуществляющий меры безопасности, информирует орган, принимающий решение о применении мер безопасности.</w:t>
      </w:r>
    </w:p>
    <w:p w:rsidR="00000000" w:rsidRDefault="00EE12DF">
      <w:pPr>
        <w:pStyle w:val="pj"/>
      </w:pPr>
      <w:bookmarkStart w:id="38" w:name="SUB230600"/>
      <w:bookmarkEnd w:id="38"/>
      <w:r>
        <w:rPr>
          <w:rStyle w:val="s0"/>
        </w:rPr>
        <w:t xml:space="preserve">6. При применении мер обеспечения личной безопасности, предусмотренных </w:t>
      </w:r>
      <w:hyperlink w:anchor="sub70200" w:history="1">
        <w:r>
          <w:rPr>
            <w:rStyle w:val="a4"/>
          </w:rPr>
          <w:t>пунктом 2 статьи 7</w:t>
        </w:r>
      </w:hyperlink>
      <w:r>
        <w:rPr>
          <w:rStyle w:val="s0"/>
        </w:rPr>
        <w:t xml:space="preserve"> настоящего Закона, орган, </w:t>
      </w:r>
      <w:r>
        <w:rPr>
          <w:rStyle w:val="s0"/>
        </w:rPr>
        <w:t>осуществляющий меры безопасности, заключает с защищаемым лицом договор в письменном виде об условиях применения мер безопасности, взаимных обязательствах и ответственности сторон в соответствии с настоящим Законом в порядке, определенном органами, осуществ</w:t>
      </w:r>
      <w:r>
        <w:rPr>
          <w:rStyle w:val="s0"/>
        </w:rPr>
        <w:t>ляющими меры безопасности. Принимаемые меры безопасности не должны ущемлять право на пенсионное обеспечение, жилищные, трудовые и иные права защищаемых и других лиц.</w:t>
      </w:r>
    </w:p>
    <w:p w:rsidR="00000000" w:rsidRDefault="00EE12DF">
      <w:pPr>
        <w:pStyle w:val="pj"/>
      </w:pPr>
      <w:r>
        <w:rPr>
          <w:rStyle w:val="s0"/>
        </w:rPr>
        <w:t>7. Орган, осуществляющий меры безопасности, обеспечивает психологическое сопровождение защ</w:t>
      </w:r>
      <w:r>
        <w:rPr>
          <w:rStyle w:val="s0"/>
        </w:rPr>
        <w:t>ищаемого лица, направленное на предотвращение нарушений внутренней устойчивости, создание комфортных социально-психологических условий в связи с применением мер безопасности, минимизацию социально вредных последствий в связи с участием в уголовном процессе</w:t>
      </w:r>
      <w:r>
        <w:rPr>
          <w:rStyle w:val="s0"/>
        </w:rPr>
        <w:t>.</w:t>
      </w:r>
    </w:p>
    <w:p w:rsidR="00000000" w:rsidRDefault="00EE12DF">
      <w:pPr>
        <w:pStyle w:val="pj"/>
      </w:pPr>
      <w:r>
        <w:rPr>
          <w:rStyle w:val="s0"/>
        </w:rPr>
        <w:t>Независимо от принятия мер безопасности орган, ведущий уголовный процесс, кроме суда, обязан при наличии к тому оснований провести досудебное расследование в связи с обнаружившейся угрозой насилия или совершения другого запрещенного уголовным законом дея</w:t>
      </w:r>
      <w:r>
        <w:rPr>
          <w:rStyle w:val="s0"/>
        </w:rPr>
        <w:t>ния в отношении лица, участвующего в уголовном процессе.</w:t>
      </w:r>
    </w:p>
    <w:p w:rsidR="00000000" w:rsidRDefault="00EE12DF">
      <w:pPr>
        <w:pStyle w:val="pj"/>
      </w:pPr>
      <w:r>
        <w:rPr>
          <w:rStyle w:val="s0"/>
        </w:rPr>
        <w:t xml:space="preserve">8. Применение мер безопасности в отношении несовершеннолетних или лиц, которые по своему физическому или психическому состоянию лишены возможности самостоятельно реализовывать свои права и интересы, </w:t>
      </w:r>
      <w:r>
        <w:rPr>
          <w:rStyle w:val="s0"/>
        </w:rPr>
        <w:t>осуществляется с привлечением их законных представителей. Законные представители имеют те же права, что и представляемые ими физические лица, в пределах, предусмотренных настоящим Законом.</w:t>
      </w:r>
    </w:p>
    <w:p w:rsidR="00000000" w:rsidRDefault="00EE12DF">
      <w:pPr>
        <w:pStyle w:val="pj"/>
      </w:pPr>
      <w:r>
        <w:t> </w:t>
      </w:r>
    </w:p>
    <w:p w:rsidR="00000000" w:rsidRDefault="00EE12DF">
      <w:pPr>
        <w:pStyle w:val="pji"/>
      </w:pPr>
      <w:bookmarkStart w:id="39" w:name="SUB240000"/>
      <w:bookmarkEnd w:id="39"/>
      <w:r>
        <w:rPr>
          <w:rStyle w:val="s3"/>
        </w:rPr>
        <w:t xml:space="preserve">Статья 24 изложена в редакции </w:t>
      </w:r>
      <w:hyperlink r:id="rId116" w:anchor="sub_id=6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1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24. Обязательность исполнения решений о применении мер безопасности</w:t>
      </w:r>
    </w:p>
    <w:p w:rsidR="00000000" w:rsidRDefault="00EE12DF">
      <w:pPr>
        <w:pStyle w:val="pj"/>
      </w:pPr>
      <w:r>
        <w:rPr>
          <w:rStyle w:val="s0"/>
        </w:rPr>
        <w:t>1. Решения органов, обеспечивающих безопасность, принятые в соответствии с их компетенцией, обязательны для исполнения должностными лицами исполнительных органов, учреждений, органи</w:t>
      </w:r>
      <w:r>
        <w:rPr>
          <w:rStyle w:val="s0"/>
        </w:rPr>
        <w:t>заций, в адрес которых они направлены.</w:t>
      </w:r>
    </w:p>
    <w:p w:rsidR="00000000" w:rsidRDefault="00EE12DF">
      <w:pPr>
        <w:pStyle w:val="pj"/>
      </w:pPr>
      <w:r>
        <w:rPr>
          <w:rStyle w:val="s0"/>
        </w:rPr>
        <w:t>2. Должностные лица и другие работники государственных органов, организаций, Вооруженных Сил, других войск и воинских формирований обязаны оказывать содействие органам, обеспечивающим государственную защиту, в решении</w:t>
      </w:r>
      <w:r>
        <w:rPr>
          <w:rStyle w:val="s0"/>
        </w:rPr>
        <w:t xml:space="preserve"> задач, возложенных на них настоящим Законом, и не вправе препятствовать указанным органам и их представителям осуществлять деятельность в пределах их компетенции.</w:t>
      </w:r>
    </w:p>
    <w:p w:rsidR="00000000" w:rsidRDefault="00EE12DF">
      <w:pPr>
        <w:pStyle w:val="pj"/>
      </w:pPr>
      <w:r>
        <w:t> </w:t>
      </w:r>
    </w:p>
    <w:p w:rsidR="00000000" w:rsidRDefault="00EE12DF">
      <w:pPr>
        <w:pStyle w:val="pji"/>
      </w:pPr>
      <w:bookmarkStart w:id="40" w:name="SUB250000"/>
      <w:bookmarkEnd w:id="40"/>
      <w:r>
        <w:rPr>
          <w:rStyle w:val="s3"/>
        </w:rPr>
        <w:t xml:space="preserve">Статья 25 изложена в редакции </w:t>
      </w:r>
      <w:hyperlink r:id="rId118" w:anchor="sub_id=6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1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25. Права защищаемых лиц</w:t>
      </w:r>
    </w:p>
    <w:p w:rsidR="00000000" w:rsidRDefault="00EE12DF">
      <w:pPr>
        <w:pStyle w:val="pj"/>
      </w:pPr>
      <w:r>
        <w:rPr>
          <w:rStyle w:val="s0"/>
        </w:rPr>
        <w:t>Защищаемые лица имеют право:</w:t>
      </w:r>
    </w:p>
    <w:p w:rsidR="00000000" w:rsidRDefault="00EE12DF">
      <w:pPr>
        <w:pStyle w:val="pj"/>
      </w:pPr>
      <w:r>
        <w:rPr>
          <w:rStyle w:val="s0"/>
        </w:rPr>
        <w:t>1) знать о применяемых мерах безопасности к ним, членам их семей, близким родственникам;</w:t>
      </w:r>
    </w:p>
    <w:p w:rsidR="00000000" w:rsidRDefault="00EE12DF">
      <w:pPr>
        <w:pStyle w:val="pj"/>
      </w:pPr>
      <w:r>
        <w:rPr>
          <w:rStyle w:val="s0"/>
        </w:rPr>
        <w:t xml:space="preserve">2) ходатайствовать в органы, обеспечивающие безопасность, о применении или неприменении в отношении их конкретных мер безопасности, перечисленных в </w:t>
      </w:r>
      <w:hyperlink w:anchor="sub70000" w:history="1">
        <w:r>
          <w:rPr>
            <w:rStyle w:val="a4"/>
          </w:rPr>
          <w:t>статье 7</w:t>
        </w:r>
      </w:hyperlink>
      <w:r>
        <w:rPr>
          <w:rStyle w:val="s0"/>
        </w:rPr>
        <w:t xml:space="preserve"> настоящего Закона, либо их полной отмене;</w:t>
      </w:r>
    </w:p>
    <w:p w:rsidR="00000000" w:rsidRDefault="00EE12DF">
      <w:pPr>
        <w:pStyle w:val="pj"/>
      </w:pPr>
      <w:r>
        <w:rPr>
          <w:rStyle w:val="s0"/>
        </w:rPr>
        <w:t>3) обжаловать решения и действия (бездействие) должностных лиц, обеспечивающих меры безопасности, в вышестоящий орган, прокуратуру или суд;</w:t>
      </w:r>
    </w:p>
    <w:p w:rsidR="00000000" w:rsidRDefault="00EE12DF">
      <w:pPr>
        <w:pStyle w:val="pj"/>
      </w:pPr>
      <w:r>
        <w:rPr>
          <w:rStyle w:val="s0"/>
        </w:rPr>
        <w:t>4) обращаться с заявлением о применении дополнительн</w:t>
      </w:r>
      <w:r>
        <w:rPr>
          <w:rStyle w:val="s0"/>
        </w:rPr>
        <w:t>ых мер безопасности, предусмотренных настоящим Законом, либо их отмене.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41" w:name="SUB260000"/>
      <w:bookmarkEnd w:id="41"/>
      <w:r>
        <w:rPr>
          <w:rStyle w:val="s3"/>
        </w:rPr>
        <w:t xml:space="preserve">В статью 26 внесены изменения в соответствии с </w:t>
      </w:r>
      <w:hyperlink r:id="rId12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07.04.09 г. № 149-IV (</w:t>
      </w:r>
      <w:hyperlink r:id="rId12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" w:anchor="sub_id=6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</w:t>
      </w:r>
      <w:r>
        <w:rPr>
          <w:rStyle w:val="s3"/>
        </w:rPr>
        <w:t xml:space="preserve"> (</w:t>
      </w:r>
      <w:hyperlink r:id="rId12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26. Обязанности защищаемых лиц</w:t>
      </w:r>
    </w:p>
    <w:p w:rsidR="00000000" w:rsidRDefault="00EE12DF">
      <w:pPr>
        <w:pStyle w:val="pj"/>
      </w:pPr>
      <w:r>
        <w:rPr>
          <w:rStyle w:val="s0"/>
        </w:rPr>
        <w:t>Защищаемые лица обязаны:</w:t>
      </w:r>
    </w:p>
    <w:p w:rsidR="00000000" w:rsidRDefault="00EE12DF">
      <w:pPr>
        <w:pStyle w:val="pj"/>
      </w:pPr>
      <w:r>
        <w:rPr>
          <w:rStyle w:val="s0"/>
        </w:rPr>
        <w:t>1) выполнять условия применения в отношении их мер безопасности и законные требования орган</w:t>
      </w:r>
      <w:r>
        <w:rPr>
          <w:rStyle w:val="s0"/>
        </w:rPr>
        <w:t>а, обеспечивающего безопасность;</w:t>
      </w:r>
    </w:p>
    <w:p w:rsidR="00000000" w:rsidRDefault="00EE12DF">
      <w:pPr>
        <w:pStyle w:val="pj"/>
      </w:pPr>
      <w:r>
        <w:rPr>
          <w:rStyle w:val="s0"/>
        </w:rPr>
        <w:t>2) незамедлительно информировать орган, обеспечивающий безопасность, о каждом случае угрозы или фактах противоправных действий в отношении их;</w:t>
      </w:r>
    </w:p>
    <w:p w:rsidR="00000000" w:rsidRDefault="00EE12DF">
      <w:pPr>
        <w:pStyle w:val="pj"/>
      </w:pPr>
      <w:r>
        <w:rPr>
          <w:rStyle w:val="s0"/>
        </w:rPr>
        <w:t>3) беречь имущество, выданное им для обеспечения безопасности, в случае продажи, передачи другому лицу или умышленной порчи имущества, переданного в пользование в целях обеспечения безопасности, нести ответственность, установленную законами Республики Каза</w:t>
      </w:r>
      <w:r>
        <w:rPr>
          <w:rStyle w:val="s0"/>
        </w:rPr>
        <w:t>хстан;</w:t>
      </w:r>
    </w:p>
    <w:p w:rsidR="00000000" w:rsidRDefault="00EE12DF">
      <w:pPr>
        <w:pStyle w:val="pj"/>
      </w:pPr>
      <w:r>
        <w:rPr>
          <w:rStyle w:val="s0"/>
        </w:rPr>
        <w:t>4) не разглашать сведения о принимаемых в отношении их мерах безопасности;</w:t>
      </w:r>
    </w:p>
    <w:p w:rsidR="00000000" w:rsidRDefault="00EE12DF">
      <w:pPr>
        <w:pStyle w:val="pj"/>
      </w:pPr>
      <w:r>
        <w:rPr>
          <w:rStyle w:val="s0"/>
        </w:rPr>
        <w:t>5) при необходимости пройти обучение по пользованию средствами индивидуальной защиты, самообороны, связи, техническими средствами и оружием.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42" w:name="SUB26010000"/>
      <w:bookmarkEnd w:id="42"/>
      <w:r>
        <w:rPr>
          <w:rStyle w:val="s3"/>
        </w:rPr>
        <w:t>Закон дополнен статьей 26-1 в с</w:t>
      </w:r>
      <w:r>
        <w:rPr>
          <w:rStyle w:val="s3"/>
        </w:rPr>
        <w:t xml:space="preserve">оответствии с </w:t>
      </w:r>
      <w:hyperlink r:id="rId124" w:anchor="sub_id=26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07.04.09 г. № 149-IV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26-1. Права и обязанности органов, обеспечивающих безопасность</w:t>
      </w:r>
    </w:p>
    <w:p w:rsidR="00000000" w:rsidRDefault="00EE12DF">
      <w:pPr>
        <w:pStyle w:val="pj"/>
      </w:pPr>
      <w:r>
        <w:rPr>
          <w:rStyle w:val="s0"/>
        </w:rPr>
        <w:t>1. Органы, принимающие решение о применении мер безопасн</w:t>
      </w:r>
      <w:r>
        <w:rPr>
          <w:rStyle w:val="s0"/>
        </w:rPr>
        <w:t>ости, имеют право:</w:t>
      </w:r>
    </w:p>
    <w:p w:rsidR="00000000" w:rsidRDefault="00EE12D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5" w:anchor="sub_id=2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26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</w:pPr>
      <w:r>
        <w:rPr>
          <w:rStyle w:val="s0"/>
        </w:rPr>
        <w:t>1) запрашивать у государственных органов, физических и юридических лиц независимо от организационно-правовой формы и получать от них необходимые сведения по заявлениям или данным об угрозе совершения наси</w:t>
      </w:r>
      <w:r>
        <w:rPr>
          <w:rStyle w:val="s0"/>
        </w:rPr>
        <w:t>лия или иного запрещенного уголовным законом деяния в отношении лиц, подлежащих государственной защите;</w:t>
      </w:r>
    </w:p>
    <w:p w:rsidR="00000000" w:rsidRDefault="00EE12DF">
      <w:pPr>
        <w:pStyle w:val="pj"/>
      </w:pPr>
      <w:r>
        <w:rPr>
          <w:rStyle w:val="s0"/>
        </w:rPr>
        <w:t>2) производить процессуальные действия или давать необходимые поручения органам, осуществляющим меры безопасности.</w:t>
      </w:r>
    </w:p>
    <w:p w:rsidR="00000000" w:rsidRDefault="00EE12DF">
      <w:pPr>
        <w:pStyle w:val="pj"/>
      </w:pPr>
      <w:r>
        <w:rPr>
          <w:rStyle w:val="s0"/>
        </w:rPr>
        <w:t>2. Органы, осуществляющие меры безопа</w:t>
      </w:r>
      <w:r>
        <w:rPr>
          <w:rStyle w:val="s0"/>
        </w:rPr>
        <w:t>сности, имеют право:</w:t>
      </w:r>
    </w:p>
    <w:p w:rsidR="00000000" w:rsidRDefault="00EE12D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7" w:anchor="sub_id=2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28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</w:pPr>
      <w:r>
        <w:rPr>
          <w:rStyle w:val="s0"/>
        </w:rPr>
        <w:t>1) избирать необходимые меры личной безопасности в отношении защищаемого лица, определять способы и сроки их применения, при необходимости изменять и дополнять применяемые меры личной безопасности;</w:t>
      </w:r>
    </w:p>
    <w:p w:rsidR="00000000" w:rsidRDefault="00EE12DF">
      <w:pPr>
        <w:pStyle w:val="pj"/>
      </w:pPr>
      <w:r>
        <w:rPr>
          <w:rStyle w:val="s0"/>
        </w:rPr>
        <w:t>2) з</w:t>
      </w:r>
      <w:r>
        <w:rPr>
          <w:rStyle w:val="s0"/>
        </w:rPr>
        <w:t>апрашивать у государственных органов, физических и юридических лиц независимо от форм собственности и получать от них необходимые сведения по обеспечению безопасности защищаемых лиц, в отношении которых принято решение о применении мер безопасности;</w:t>
      </w:r>
    </w:p>
    <w:p w:rsidR="00000000" w:rsidRDefault="00EE12DF">
      <w:pPr>
        <w:pStyle w:val="pj"/>
      </w:pPr>
      <w:r>
        <w:rPr>
          <w:rStyle w:val="s0"/>
        </w:rPr>
        <w:t>3) тре</w:t>
      </w:r>
      <w:r>
        <w:rPr>
          <w:rStyle w:val="s0"/>
        </w:rPr>
        <w:t>бовать от защищаемого лица соблюдения условий применения мер безопасности, выполнения законных распоряжений, связанных с применением указанных мер;</w:t>
      </w:r>
    </w:p>
    <w:p w:rsidR="00000000" w:rsidRDefault="00EE12DF">
      <w:pPr>
        <w:pStyle w:val="pj"/>
      </w:pPr>
      <w:r>
        <w:rPr>
          <w:rStyle w:val="s0"/>
        </w:rPr>
        <w:t>4) обращаться в органы, принимающие решение о применении мер безопасности, с ходатайством о применении мер б</w:t>
      </w:r>
      <w:r>
        <w:rPr>
          <w:rStyle w:val="s0"/>
        </w:rPr>
        <w:t>езопасности либо их отмене;</w:t>
      </w:r>
    </w:p>
    <w:p w:rsidR="00000000" w:rsidRDefault="00EE12DF">
      <w:pPr>
        <w:pStyle w:val="pj"/>
      </w:pPr>
      <w:r>
        <w:rPr>
          <w:rStyle w:val="s0"/>
        </w:rPr>
        <w:t>5) проводить оперативно-розыскные мероприятия в порядке, установленном законом;</w:t>
      </w:r>
    </w:p>
    <w:p w:rsidR="00000000" w:rsidRDefault="00EE12DF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29" w:anchor="sub_id=2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</w:t>
      </w:r>
      <w:r>
        <w:rPr>
          <w:rStyle w:val="s3"/>
        </w:rPr>
        <w:t>3 г. № 188-VII (введены в действие с 7 марта 2023 г.)</w:t>
      </w:r>
    </w:p>
    <w:p w:rsidR="00000000" w:rsidRDefault="00EE12DF">
      <w:pPr>
        <w:pStyle w:val="pj"/>
      </w:pPr>
      <w:r>
        <w:rPr>
          <w:rStyle w:val="s0"/>
        </w:rPr>
        <w:t>6) в случаях, предусмотренных настоящим Законом, отменять меры личной безопасности защищаемых лиц.</w:t>
      </w:r>
    </w:p>
    <w:p w:rsidR="00000000" w:rsidRDefault="00EE12DF">
      <w:pPr>
        <w:pStyle w:val="pj"/>
      </w:pPr>
      <w:r>
        <w:rPr>
          <w:rStyle w:val="s0"/>
        </w:rPr>
        <w:t>3. Органы, обеспечивающие безопасность защищаемых лиц, обязаны:</w:t>
      </w:r>
    </w:p>
    <w:p w:rsidR="00000000" w:rsidRDefault="00EE12DF">
      <w:pPr>
        <w:pStyle w:val="pj"/>
      </w:pPr>
      <w:r>
        <w:rPr>
          <w:rStyle w:val="s0"/>
        </w:rPr>
        <w:t>1) немедленно реагировать на каждый ставший им известным случай, требующий применения мер безопасности;</w:t>
      </w:r>
    </w:p>
    <w:p w:rsidR="00000000" w:rsidRDefault="00EE12DF">
      <w:pPr>
        <w:pStyle w:val="pj"/>
      </w:pPr>
      <w:r>
        <w:rPr>
          <w:rStyle w:val="s0"/>
        </w:rPr>
        <w:t>2) осуществлять все необходимые меры безопасности в отношении защищаемого лица;</w:t>
      </w:r>
    </w:p>
    <w:p w:rsidR="00000000" w:rsidRDefault="00EE12DF">
      <w:pPr>
        <w:pStyle w:val="pj"/>
      </w:pPr>
      <w:r>
        <w:rPr>
          <w:rStyle w:val="s0"/>
        </w:rPr>
        <w:t>3) своевременно уведомлять защищаемых лиц об угрозе безопасности, о прим</w:t>
      </w:r>
      <w:r>
        <w:rPr>
          <w:rStyle w:val="s0"/>
        </w:rPr>
        <w:t>енении, об изменении или отмене применения в их отношении мер безопасности, предусмотренных настоящим Законом, а также о принятии предусмотренных законодательством Республики Казахстан решений, связанных с обеспечением безопасности;</w:t>
      </w:r>
    </w:p>
    <w:p w:rsidR="00000000" w:rsidRDefault="00EE12DF">
      <w:pPr>
        <w:pStyle w:val="pj"/>
      </w:pPr>
      <w:r>
        <w:rPr>
          <w:rStyle w:val="s0"/>
        </w:rPr>
        <w:t>4) разъяснять защищаемо</w:t>
      </w:r>
      <w:r>
        <w:rPr>
          <w:rStyle w:val="s0"/>
        </w:rPr>
        <w:t>му лицу его права и обязанности при ознакомлении с постановлением о применении (отказе в применении) мер безопасности.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43" w:name="SUB270000"/>
      <w:bookmarkEnd w:id="43"/>
      <w:r>
        <w:rPr>
          <w:rStyle w:val="s3"/>
        </w:rPr>
        <w:t xml:space="preserve">Статья 27 изложена в редакции </w:t>
      </w:r>
      <w:hyperlink r:id="rId130" w:anchor="sub_id=6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</w:t>
      </w:r>
      <w:r>
        <w:rPr>
          <w:rStyle w:val="s3"/>
        </w:rPr>
        <w:t xml:space="preserve"> № 188-VII (введены в действие с 7 марта 2023 г.) (</w:t>
      </w:r>
      <w:hyperlink r:id="rId13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27. Отмена мер безопасности</w:t>
      </w:r>
    </w:p>
    <w:p w:rsidR="00000000" w:rsidRDefault="00EE12DF">
      <w:pPr>
        <w:pStyle w:val="pj"/>
      </w:pPr>
      <w:r>
        <w:rPr>
          <w:rStyle w:val="s0"/>
        </w:rPr>
        <w:t xml:space="preserve">1. Меры безопасности отменяются в случаях устранения угрозы совершения насилия или иного запрещенного уголовным законом деяния в отношении защищаемого лица, отказа от заключения защищаемым лицом договора, указанного в </w:t>
      </w:r>
      <w:hyperlink w:anchor="sub230600" w:history="1">
        <w:r>
          <w:rPr>
            <w:rStyle w:val="a4"/>
          </w:rPr>
          <w:t>пункте</w:t>
        </w:r>
        <w:r>
          <w:rPr>
            <w:rStyle w:val="a4"/>
          </w:rPr>
          <w:t xml:space="preserve"> 6 статьи 23</w:t>
        </w:r>
      </w:hyperlink>
      <w:r>
        <w:rPr>
          <w:rStyle w:val="s0"/>
        </w:rPr>
        <w:t xml:space="preserve"> настоящего Закона, или неисполнения защищаемым лицом условий данного договора либо если дальнейшее применение мер безопасности невозможно в виду возникновения иных оснований, признанных органом, принимающим решение о применении мер безопасност</w:t>
      </w:r>
      <w:r>
        <w:rPr>
          <w:rStyle w:val="s0"/>
        </w:rPr>
        <w:t>и, объективными.</w:t>
      </w:r>
    </w:p>
    <w:p w:rsidR="00000000" w:rsidRDefault="00EE12DF">
      <w:pPr>
        <w:pStyle w:val="pj"/>
      </w:pPr>
      <w:r>
        <w:rPr>
          <w:rStyle w:val="s0"/>
        </w:rPr>
        <w:t>2. Меры безопасности отменяются мотивированным постановлением лица, осуществляющего досудебное расследование, прокурора, суда, уполномоченного должностного лица органа, осуществляющего меры безопасности, или приговором суда в порядке, пред</w:t>
      </w:r>
      <w:r>
        <w:rPr>
          <w:rStyle w:val="s0"/>
        </w:rPr>
        <w:t xml:space="preserve">усмотренном </w:t>
      </w:r>
      <w:hyperlink r:id="rId132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EE12DF">
      <w:pPr>
        <w:pStyle w:val="pj"/>
      </w:pPr>
      <w:r>
        <w:rPr>
          <w:rStyle w:val="s0"/>
        </w:rPr>
        <w:t>3. Письменное заявление защищаемых лиц об отмене мер безопасности или ходатайство органа, осуществляющег</w:t>
      </w:r>
      <w:r>
        <w:rPr>
          <w:rStyle w:val="s0"/>
        </w:rPr>
        <w:t>о меры безопасности, об их отмене рассматривается в срок не более трех суток. О принятом решении выносится постановление, которое в день его вынесения направляется в орган, осуществляющий меры безопасности, а также вручается лицу, в отношении которого выне</w:t>
      </w:r>
      <w:r>
        <w:rPr>
          <w:rStyle w:val="s0"/>
        </w:rPr>
        <w:t>сено указанное постановление.</w:t>
      </w:r>
    </w:p>
    <w:p w:rsidR="00000000" w:rsidRDefault="00EE12DF">
      <w:pPr>
        <w:pStyle w:val="pj"/>
      </w:pPr>
      <w:r>
        <w:rPr>
          <w:rStyle w:val="s0"/>
        </w:rPr>
        <w:t>4. При прекращении органом, ведущим уголовный процесс, производства по уголовному делу либо постановлении приговора с решением вопроса о продолжении мер безопасности уполномоченные должностные лица органов, осуществляющих меры</w:t>
      </w:r>
      <w:r>
        <w:rPr>
          <w:rStyle w:val="s0"/>
        </w:rPr>
        <w:t xml:space="preserve"> безопасности, в случаях возникновения в последующем оснований для отмены мер личной безопасности вправе своим постановлением отменять меры личной безопасности с последующим уведомлением прокурора. Заявление защищаемого лица об отмене мер личной безопаснос</w:t>
      </w:r>
      <w:r>
        <w:rPr>
          <w:rStyle w:val="s0"/>
        </w:rPr>
        <w:t>ти в органы, осуществляющие меры безопасности, рассматривается в срок до трех суток с момента поступления. О результатах его рассмотрения выносится соответствующее постановление, копия которого вручается заявителю, с последующим уведомлением прокурора.</w:t>
      </w:r>
    </w:p>
    <w:p w:rsidR="00000000" w:rsidRDefault="00EE12DF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 xml:space="preserve">Постановление об отмене мер безопасности может быть обжаловано в порядке, предусмотренном </w:t>
      </w:r>
      <w:hyperlink r:id="rId133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и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"/>
        <w:ind w:left="1200" w:hanging="800"/>
      </w:pPr>
      <w:bookmarkStart w:id="44" w:name="SUB280000"/>
      <w:bookmarkEnd w:id="44"/>
      <w:r>
        <w:rPr>
          <w:rStyle w:val="s1"/>
        </w:rPr>
        <w:t xml:space="preserve">Статья 28. Ответственность за нарушение требований настоящего Закона </w:t>
      </w:r>
    </w:p>
    <w:p w:rsidR="00000000" w:rsidRDefault="00EE12DF">
      <w:pPr>
        <w:pStyle w:val="pj"/>
      </w:pPr>
      <w:r>
        <w:t>Должностные лица органов, обеспечивающих безопасность, виновные в непринятии или ненадлежащем осуществлении мер безопасности в отношении защищаемых лиц, либо должностн</w:t>
      </w:r>
      <w:r>
        <w:t xml:space="preserve">ые лица исполнительных органов, учреждений, в адрес которых направлены решения органов, обеспечивающих безопасность, в случае их неисполнения привлекаются к ответственности в соответствии с законодательными актами Республики Казахстан. </w:t>
      </w:r>
    </w:p>
    <w:p w:rsidR="00000000" w:rsidRDefault="00EE12DF">
      <w:pPr>
        <w:pStyle w:val="pj"/>
        <w:spacing w:after="240"/>
      </w:pPr>
      <w:r>
        <w:t>В случае разглашени</w:t>
      </w:r>
      <w:r>
        <w:t xml:space="preserve">я сведений об осуществляющихся мерах безопасности лицами, которым эти сведения были доверены или стали известны в связи с их служебной деятельностью, они подлежат уголовной ответственности в соответствии с </w:t>
      </w:r>
      <w:hyperlink r:id="rId134" w:anchor="sub_id=424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EE12DF">
      <w:pPr>
        <w:pStyle w:val="pc"/>
      </w:pPr>
      <w:bookmarkStart w:id="45" w:name="SUB290000"/>
      <w:bookmarkEnd w:id="45"/>
      <w:r>
        <w:rPr>
          <w:rStyle w:val="s1"/>
        </w:rPr>
        <w:t>Глава 4. Финансирование и материальное обеспечение мер</w:t>
      </w:r>
      <w:r>
        <w:t xml:space="preserve"> </w:t>
      </w:r>
      <w:r>
        <w:rPr>
          <w:rStyle w:val="s1"/>
        </w:rPr>
        <w:t>государственной защиты.</w:t>
      </w:r>
    </w:p>
    <w:p w:rsidR="00000000" w:rsidRDefault="00EE12DF">
      <w:pPr>
        <w:pStyle w:val="pc"/>
      </w:pPr>
      <w:r>
        <w:rPr>
          <w:rStyle w:val="s1"/>
        </w:rPr>
        <w:t>Меры социальной защиты</w:t>
      </w:r>
    </w:p>
    <w:p w:rsidR="00000000" w:rsidRDefault="00EE12DF">
      <w:pPr>
        <w:pStyle w:val="pc"/>
      </w:pPr>
      <w:r>
        <w:t> </w:t>
      </w:r>
    </w:p>
    <w:p w:rsidR="00000000" w:rsidRDefault="00EE12DF">
      <w:pPr>
        <w:pStyle w:val="pji"/>
      </w:pPr>
      <w:r>
        <w:rPr>
          <w:rStyle w:val="s3"/>
        </w:rPr>
        <w:t xml:space="preserve">В статью 29 внесены изменения в соответствии с </w:t>
      </w:r>
      <w:hyperlink r:id="rId135" w:anchor="sub_id=8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6" w:anchor="sub_id=2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7" w:anchor="sub_id=6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3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>Статья 29. Финансирование и материально-техническое обеспечение мер государственной защиты</w:t>
      </w:r>
    </w:p>
    <w:p w:rsidR="00000000" w:rsidRDefault="00EE12DF">
      <w:pPr>
        <w:pStyle w:val="pj"/>
      </w:pPr>
      <w:r>
        <w:rPr>
          <w:rStyle w:val="s0"/>
        </w:rPr>
        <w:t xml:space="preserve">1. Финансирование и материально-техническое обеспечение мер государственной защиты, предусмотренных настоящим Законом, осуществляются за счет бюджетных средств в </w:t>
      </w:r>
      <w:hyperlink r:id="rId13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руководителями государственных органов, осуществляющих меры безопасности, по согласованию с центральным уполномоченным органом по исполнению бюджета.</w:t>
      </w:r>
    </w:p>
    <w:p w:rsidR="00000000" w:rsidRDefault="00EE12DF">
      <w:pPr>
        <w:pStyle w:val="pj"/>
      </w:pPr>
      <w:r>
        <w:rPr>
          <w:rStyle w:val="s0"/>
        </w:rPr>
        <w:t>2. Расходы, связан</w:t>
      </w:r>
      <w:r>
        <w:rPr>
          <w:rStyle w:val="s0"/>
        </w:rPr>
        <w:t>ные с применением мер безопасности, не могут быть возложены на защищаемое лицо.</w:t>
      </w:r>
    </w:p>
    <w:p w:rsidR="00000000" w:rsidRDefault="00EE12DF">
      <w:pPr>
        <w:pStyle w:val="pj"/>
      </w:pPr>
      <w:r>
        <w:rPr>
          <w:rStyle w:val="s0"/>
        </w:rPr>
        <w:t>Выплата пособий и компенсация расходов, связанных с переменой места жительства и работы, а также изменением внешности, осуществляются за счет бюджетных средств в соответствии с</w:t>
      </w:r>
      <w:r>
        <w:rPr>
          <w:rStyle w:val="s0"/>
        </w:rPr>
        <w:t xml:space="preserve"> законодательством Республики Казахстан органом, обеспечивающим безопасность.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i"/>
      </w:pPr>
      <w:bookmarkStart w:id="46" w:name="SUB300000"/>
      <w:bookmarkEnd w:id="46"/>
      <w:r>
        <w:rPr>
          <w:rStyle w:val="s3"/>
        </w:rPr>
        <w:t xml:space="preserve">В статью 30 внесены изменения в соответствии с </w:t>
      </w:r>
      <w:hyperlink r:id="rId140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</w:t>
      </w:r>
      <w:r>
        <w:rPr>
          <w:rStyle w:val="s3"/>
        </w:rPr>
        <w:t>ействие с 7 марта 2023 г.) (</w:t>
      </w:r>
      <w:hyperlink r:id="rId14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12DF">
      <w:pPr>
        <w:pStyle w:val="pj"/>
        <w:ind w:left="1200" w:hanging="800"/>
      </w:pPr>
      <w:r>
        <w:rPr>
          <w:rStyle w:val="s1"/>
        </w:rPr>
        <w:t xml:space="preserve">Статья 30. Социальные гарантии в случае причинения вреда жизни, здоровью и имуществу защищаемых лиц </w:t>
      </w:r>
    </w:p>
    <w:p w:rsidR="00000000" w:rsidRDefault="00EE12DF">
      <w:pPr>
        <w:pStyle w:val="pj"/>
      </w:pPr>
      <w:r>
        <w:rPr>
          <w:rStyle w:val="s0"/>
        </w:rPr>
        <w:t>Защищаемым лицам, кроме лиц</w:t>
      </w:r>
      <w:r>
        <w:rPr>
          <w:rStyle w:val="s0"/>
        </w:rPr>
        <w:t>, социальное обеспечение которых регулируется законодательством Республики Казахстан, обеспечиваются социальные гарантии за счет бюджетных средств в случае причинения вреда жизни, здоровью и имуществу, связанного с их участием в уголовном процессе, с после</w:t>
      </w:r>
      <w:r>
        <w:rPr>
          <w:rStyle w:val="s0"/>
        </w:rPr>
        <w:t>дующим взысканием этих средств с лица, виновного в причинении защищаемому лицу ущерба, в случаях и порядке, которые установлены законами Республики Казахстан.</w:t>
      </w:r>
    </w:p>
    <w:p w:rsidR="00000000" w:rsidRDefault="00EE12DF">
      <w:pPr>
        <w:pStyle w:val="pj"/>
      </w:pPr>
      <w:r>
        <w:rPr>
          <w:rStyle w:val="s0"/>
        </w:rPr>
        <w:t>Порядок и условия выплаты социальных гарантий определяются Правительством Республики Казахстан.</w:t>
      </w:r>
    </w:p>
    <w:p w:rsidR="00000000" w:rsidRDefault="00EE12DF">
      <w:pPr>
        <w:pStyle w:val="pj"/>
      </w:pPr>
      <w:r>
        <w:rPr>
          <w:rStyle w:val="s0"/>
        </w:rPr>
        <w:t> </w:t>
      </w:r>
    </w:p>
    <w:p w:rsidR="00000000" w:rsidRDefault="00EE12DF">
      <w:pPr>
        <w:pStyle w:val="pj"/>
        <w:ind w:left="1200" w:hanging="800"/>
      </w:pPr>
      <w:bookmarkStart w:id="47" w:name="SUB310000"/>
      <w:bookmarkEnd w:id="47"/>
      <w:r>
        <w:rPr>
          <w:rStyle w:val="s1"/>
        </w:rPr>
        <w:t xml:space="preserve">Статья 31. Порядок введения в действие настоящего Закона </w:t>
      </w:r>
    </w:p>
    <w:p w:rsidR="00000000" w:rsidRDefault="00EE12DF">
      <w:pPr>
        <w:pStyle w:val="pj"/>
      </w:pPr>
      <w:r>
        <w:rPr>
          <w:rStyle w:val="s0"/>
        </w:rPr>
        <w:t>Настоящий Закон вводится в действие с 1 января 2001 года.</w:t>
      </w:r>
    </w:p>
    <w:p w:rsidR="00000000" w:rsidRDefault="00EE12DF">
      <w:pPr>
        <w:pStyle w:val="p"/>
      </w:pPr>
      <w:r>
        <w:rPr>
          <w:rStyle w:val="s0"/>
        </w:rPr>
        <w:t> </w:t>
      </w:r>
    </w:p>
    <w:p w:rsidR="00000000" w:rsidRDefault="00EE12DF">
      <w:pPr>
        <w:pStyle w:val="p"/>
      </w:pPr>
      <w:r>
        <w:rPr>
          <w:rStyle w:val="s0"/>
        </w:rPr>
        <w:t> </w:t>
      </w:r>
    </w:p>
    <w:p w:rsidR="00000000" w:rsidRDefault="00EE12DF">
      <w:pPr>
        <w:pStyle w:val="pj"/>
        <w:ind w:firstLine="540"/>
      </w:pPr>
      <w:r>
        <w:rPr>
          <w:rStyle w:val="s0"/>
          <w:b/>
          <w:bCs/>
        </w:rPr>
        <w:t>Президент</w:t>
      </w:r>
    </w:p>
    <w:p w:rsidR="00000000" w:rsidRDefault="00EE12DF">
      <w:pPr>
        <w:pStyle w:val="p"/>
      </w:pPr>
      <w:r>
        <w:rPr>
          <w:rStyle w:val="s0"/>
          <w:b/>
          <w:bCs/>
        </w:rPr>
        <w:t>Республики Казахстан</w:t>
      </w:r>
    </w:p>
    <w:p w:rsidR="00000000" w:rsidRDefault="00EE12DF">
      <w:pPr>
        <w:pStyle w:val="p"/>
      </w:pPr>
      <w:r>
        <w:rPr>
          <w:rStyle w:val="s0"/>
          <w:b/>
          <w:bCs/>
        </w:rPr>
        <w:t> </w:t>
      </w:r>
    </w:p>
    <w:p w:rsidR="00000000" w:rsidRDefault="00EE12DF">
      <w:pPr>
        <w:pStyle w:val="pj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EE12DF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42"/>
      <w:headerReference w:type="default" r:id="rId143"/>
      <w:footerReference w:type="even" r:id="rId144"/>
      <w:footerReference w:type="default" r:id="rId145"/>
      <w:headerReference w:type="first" r:id="rId146"/>
      <w:footerReference w:type="first" r:id="rId1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2DF" w:rsidRDefault="00EE12DF" w:rsidP="00EE12DF">
      <w:r>
        <w:separator/>
      </w:r>
    </w:p>
  </w:endnote>
  <w:endnote w:type="continuationSeparator" w:id="0">
    <w:p w:rsidR="00EE12DF" w:rsidRDefault="00EE12DF" w:rsidP="00EE1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2DF" w:rsidRDefault="00EE12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2DF" w:rsidRDefault="00EE12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2DF" w:rsidRDefault="00EE12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2DF" w:rsidRDefault="00EE12DF" w:rsidP="00EE12DF">
      <w:r>
        <w:separator/>
      </w:r>
    </w:p>
  </w:footnote>
  <w:footnote w:type="continuationSeparator" w:id="0">
    <w:p w:rsidR="00EE12DF" w:rsidRDefault="00EE12DF" w:rsidP="00EE12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2DF" w:rsidRDefault="00EE12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2DF" w:rsidRDefault="00EE12DF" w:rsidP="00EE12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12DF" w:rsidRDefault="00EE12DF" w:rsidP="00EE12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июля 2000 года № 72-II «О государственной защите лиц, участвующих в уголовном процессе» (с изменениями и дополнениями по состоянию на 19.05.2025 г.)</w:t>
    </w:r>
  </w:p>
  <w:p w:rsidR="00EE12DF" w:rsidRPr="00EE12DF" w:rsidRDefault="00EE12DF" w:rsidP="00EE12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2DF" w:rsidRDefault="00EE12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12DF"/>
    <w:rsid w:val="00EE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12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12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12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12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12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12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12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12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45319" TargetMode="External"/><Relationship Id="rId117" Type="http://schemas.openxmlformats.org/officeDocument/2006/relationships/hyperlink" Target="http://online.zakon.kz/Document/?doc_id=37647463" TargetMode="External"/><Relationship Id="rId21" Type="http://schemas.openxmlformats.org/officeDocument/2006/relationships/hyperlink" Target="http://online.zakon.kz/Document/?doc_id=30403231" TargetMode="External"/><Relationship Id="rId42" Type="http://schemas.openxmlformats.org/officeDocument/2006/relationships/hyperlink" Target="http://online.zakon.kz/Document/?doc_id=33140604" TargetMode="External"/><Relationship Id="rId47" Type="http://schemas.openxmlformats.org/officeDocument/2006/relationships/hyperlink" Target="http://online.zakon.kz/Document/?doc_id=30403231" TargetMode="External"/><Relationship Id="rId63" Type="http://schemas.openxmlformats.org/officeDocument/2006/relationships/hyperlink" Target="http://online.zakon.kz/Document/?doc_id=31639628" TargetMode="External"/><Relationship Id="rId68" Type="http://schemas.openxmlformats.org/officeDocument/2006/relationships/hyperlink" Target="http://online.zakon.kz/Document/?doc_id=37647463" TargetMode="External"/><Relationship Id="rId84" Type="http://schemas.openxmlformats.org/officeDocument/2006/relationships/hyperlink" Target="http://online.zakon.kz/Document/?doc_id=31615686" TargetMode="External"/><Relationship Id="rId89" Type="http://schemas.openxmlformats.org/officeDocument/2006/relationships/hyperlink" Target="http://online.zakon.kz/Document/?doc_id=30403096" TargetMode="External"/><Relationship Id="rId112" Type="http://schemas.openxmlformats.org/officeDocument/2006/relationships/hyperlink" Target="http://online.zakon.kz/Document/?doc_id=31576217" TargetMode="External"/><Relationship Id="rId133" Type="http://schemas.openxmlformats.org/officeDocument/2006/relationships/hyperlink" Target="http://online.zakon.kz/Document/?doc_id=31575852" TargetMode="External"/><Relationship Id="rId138" Type="http://schemas.openxmlformats.org/officeDocument/2006/relationships/hyperlink" Target="http://online.zakon.kz/Document/?doc_id=37647463" TargetMode="External"/><Relationship Id="rId16" Type="http://schemas.openxmlformats.org/officeDocument/2006/relationships/hyperlink" Target="http://online.zakon.kz/Document/?doc_id=30403096" TargetMode="External"/><Relationship Id="rId107" Type="http://schemas.openxmlformats.org/officeDocument/2006/relationships/hyperlink" Target="http://online.zakon.kz/Document/?doc_id=31577723" TargetMode="External"/><Relationship Id="rId11" Type="http://schemas.openxmlformats.org/officeDocument/2006/relationships/hyperlink" Target="http://online.zakon.kz/Document/?doc_id=31639628" TargetMode="External"/><Relationship Id="rId32" Type="http://schemas.openxmlformats.org/officeDocument/2006/relationships/hyperlink" Target="http://online.zakon.kz/Document/?doc_id=30403231" TargetMode="External"/><Relationship Id="rId37" Type="http://schemas.openxmlformats.org/officeDocument/2006/relationships/hyperlink" Target="http://online.zakon.kz/Document/?doc_id=35860131" TargetMode="External"/><Relationship Id="rId53" Type="http://schemas.openxmlformats.org/officeDocument/2006/relationships/hyperlink" Target="http://online.zakon.kz/Document/?doc_id=1003158" TargetMode="External"/><Relationship Id="rId58" Type="http://schemas.openxmlformats.org/officeDocument/2006/relationships/hyperlink" Target="http://online.zakon.kz/Document/?doc_id=30403231" TargetMode="External"/><Relationship Id="rId74" Type="http://schemas.openxmlformats.org/officeDocument/2006/relationships/hyperlink" Target="http://online.zakon.kz/Document/?doc_id=38409832" TargetMode="External"/><Relationship Id="rId79" Type="http://schemas.openxmlformats.org/officeDocument/2006/relationships/hyperlink" Target="http://online.zakon.kz/Document/?doc_id=37018987" TargetMode="External"/><Relationship Id="rId102" Type="http://schemas.openxmlformats.org/officeDocument/2006/relationships/hyperlink" Target="http://online.zakon.kz/Document/?doc_id=30403096" TargetMode="External"/><Relationship Id="rId123" Type="http://schemas.openxmlformats.org/officeDocument/2006/relationships/hyperlink" Target="http://online.zakon.kz/Document/?doc_id=37647463" TargetMode="External"/><Relationship Id="rId128" Type="http://schemas.openxmlformats.org/officeDocument/2006/relationships/hyperlink" Target="http://online.zakon.kz/Document/?doc_id=37647463" TargetMode="External"/><Relationship Id="rId144" Type="http://schemas.openxmlformats.org/officeDocument/2006/relationships/footer" Target="footer1.xml"/><Relationship Id="rId149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03231" TargetMode="External"/><Relationship Id="rId95" Type="http://schemas.openxmlformats.org/officeDocument/2006/relationships/hyperlink" Target="http://online.zakon.kz/Document/?doc_id=38242203" TargetMode="External"/><Relationship Id="rId22" Type="http://schemas.openxmlformats.org/officeDocument/2006/relationships/hyperlink" Target="http://online.zakon.kz/Document/?doc_id=30776033" TargetMode="External"/><Relationship Id="rId27" Type="http://schemas.openxmlformats.org/officeDocument/2006/relationships/hyperlink" Target="http://online.zakon.kz/Document/?doc_id=31639628" TargetMode="External"/><Relationship Id="rId43" Type="http://schemas.openxmlformats.org/officeDocument/2006/relationships/hyperlink" Target="http://online.zakon.kz/Document/?doc_id=38409832" TargetMode="External"/><Relationship Id="rId48" Type="http://schemas.openxmlformats.org/officeDocument/2006/relationships/hyperlink" Target="http://online.zakon.kz/Document/?doc_id=38409832" TargetMode="External"/><Relationship Id="rId64" Type="http://schemas.openxmlformats.org/officeDocument/2006/relationships/hyperlink" Target="http://online.zakon.kz/Document/?doc_id=38409832" TargetMode="External"/><Relationship Id="rId69" Type="http://schemas.openxmlformats.org/officeDocument/2006/relationships/hyperlink" Target="http://online.zakon.kz/Document/?doc_id=31575852" TargetMode="External"/><Relationship Id="rId113" Type="http://schemas.openxmlformats.org/officeDocument/2006/relationships/hyperlink" Target="http://online.zakon.kz/Document/?doc_id=31639628" TargetMode="External"/><Relationship Id="rId118" Type="http://schemas.openxmlformats.org/officeDocument/2006/relationships/hyperlink" Target="http://online.zakon.kz/Document/?doc_id=38409832" TargetMode="External"/><Relationship Id="rId134" Type="http://schemas.openxmlformats.org/officeDocument/2006/relationships/hyperlink" Target="http://online.zakon.kz/Document/?doc_id=31575252" TargetMode="External"/><Relationship Id="rId139" Type="http://schemas.openxmlformats.org/officeDocument/2006/relationships/hyperlink" Target="http://online.zakon.kz/Document/?link_id=1009414811" TargetMode="External"/><Relationship Id="rId80" Type="http://schemas.openxmlformats.org/officeDocument/2006/relationships/hyperlink" Target="http://online.zakon.kz/Document/?doc_id=30403096" TargetMode="External"/><Relationship Id="rId85" Type="http://schemas.openxmlformats.org/officeDocument/2006/relationships/hyperlink" Target="http://online.zakon.kz/Document/?doc_id=384098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403096" TargetMode="External"/><Relationship Id="rId25" Type="http://schemas.openxmlformats.org/officeDocument/2006/relationships/hyperlink" Target="http://online.zakon.kz/Document/?doc_id=31627347" TargetMode="External"/><Relationship Id="rId33" Type="http://schemas.openxmlformats.org/officeDocument/2006/relationships/hyperlink" Target="http://online.zakon.kz/Document/?doc_id=31576217" TargetMode="External"/><Relationship Id="rId38" Type="http://schemas.openxmlformats.org/officeDocument/2006/relationships/hyperlink" Target="http://online.zakon.kz/Document/?doc_id=38409832" TargetMode="External"/><Relationship Id="rId46" Type="http://schemas.openxmlformats.org/officeDocument/2006/relationships/hyperlink" Target="http://online.zakon.kz/Document/?doc_id=30403096" TargetMode="External"/><Relationship Id="rId59" Type="http://schemas.openxmlformats.org/officeDocument/2006/relationships/hyperlink" Target="http://online.zakon.kz/Document/?doc_id=38409832" TargetMode="External"/><Relationship Id="rId67" Type="http://schemas.openxmlformats.org/officeDocument/2006/relationships/hyperlink" Target="http://online.zakon.kz/Document/?doc_id=38409832" TargetMode="External"/><Relationship Id="rId103" Type="http://schemas.openxmlformats.org/officeDocument/2006/relationships/hyperlink" Target="http://online.zakon.kz/Document/?doc_id=30450452" TargetMode="External"/><Relationship Id="rId108" Type="http://schemas.openxmlformats.org/officeDocument/2006/relationships/hyperlink" Target="http://online.zakon.kz/Document/?doc_id=38409832" TargetMode="External"/><Relationship Id="rId116" Type="http://schemas.openxmlformats.org/officeDocument/2006/relationships/hyperlink" Target="http://online.zakon.kz/Document/?doc_id=38409832" TargetMode="External"/><Relationship Id="rId124" Type="http://schemas.openxmlformats.org/officeDocument/2006/relationships/hyperlink" Target="http://online.zakon.kz/Document/?doc_id=30403096" TargetMode="External"/><Relationship Id="rId129" Type="http://schemas.openxmlformats.org/officeDocument/2006/relationships/hyperlink" Target="http://online.zakon.kz/Document/?doc_id=38409832" TargetMode="External"/><Relationship Id="rId137" Type="http://schemas.openxmlformats.org/officeDocument/2006/relationships/hyperlink" Target="http://online.zakon.kz/Document/?doc_id=38409832" TargetMode="External"/><Relationship Id="rId20" Type="http://schemas.openxmlformats.org/officeDocument/2006/relationships/hyperlink" Target="http://online.zakon.kz/Document/?doc_id=30403096" TargetMode="External"/><Relationship Id="rId41" Type="http://schemas.openxmlformats.org/officeDocument/2006/relationships/hyperlink" Target="http://online.zakon.kz/Document/?doc_id=1003158" TargetMode="External"/><Relationship Id="rId54" Type="http://schemas.openxmlformats.org/officeDocument/2006/relationships/hyperlink" Target="http://online.zakon.kz/Document/?doc_id=33140604" TargetMode="External"/><Relationship Id="rId62" Type="http://schemas.openxmlformats.org/officeDocument/2006/relationships/hyperlink" Target="http://online.zakon.kz/Document/?doc_id=31575506" TargetMode="External"/><Relationship Id="rId70" Type="http://schemas.openxmlformats.org/officeDocument/2006/relationships/hyperlink" Target="http://online.zakon.kz/Document/?doc_id=38409832" TargetMode="External"/><Relationship Id="rId75" Type="http://schemas.openxmlformats.org/officeDocument/2006/relationships/hyperlink" Target="http://online.zakon.kz/Document/?doc_id=37647463" TargetMode="External"/><Relationship Id="rId83" Type="http://schemas.openxmlformats.org/officeDocument/2006/relationships/hyperlink" Target="http://online.zakon.kz/Document/?doc_id=31536740" TargetMode="External"/><Relationship Id="rId88" Type="http://schemas.openxmlformats.org/officeDocument/2006/relationships/hyperlink" Target="http://online.zakon.kz/Document/?doc_id=30403231" TargetMode="External"/><Relationship Id="rId91" Type="http://schemas.openxmlformats.org/officeDocument/2006/relationships/hyperlink" Target="http://online.zakon.kz/Document/?doc_id=30403096" TargetMode="External"/><Relationship Id="rId96" Type="http://schemas.openxmlformats.org/officeDocument/2006/relationships/hyperlink" Target="http://online.zakon.kz/Document/?doc_id=35234220" TargetMode="External"/><Relationship Id="rId111" Type="http://schemas.openxmlformats.org/officeDocument/2006/relationships/hyperlink" Target="http://online.zakon.kz/Document/?doc_id=30403231" TargetMode="External"/><Relationship Id="rId132" Type="http://schemas.openxmlformats.org/officeDocument/2006/relationships/hyperlink" Target="http://online.zakon.kz/Document/?doc_id=31575852" TargetMode="External"/><Relationship Id="rId140" Type="http://schemas.openxmlformats.org/officeDocument/2006/relationships/hyperlink" Target="http://online.zakon.kz/Document/?doc_id=38409832" TargetMode="External"/><Relationship Id="rId14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77723" TargetMode="External"/><Relationship Id="rId23" Type="http://schemas.openxmlformats.org/officeDocument/2006/relationships/hyperlink" Target="http://online.zakon.kz/Document/?doc_id=30780021" TargetMode="External"/><Relationship Id="rId28" Type="http://schemas.openxmlformats.org/officeDocument/2006/relationships/hyperlink" Target="http://online.zakon.kz/Document/?doc_id=38409832" TargetMode="External"/><Relationship Id="rId36" Type="http://schemas.openxmlformats.org/officeDocument/2006/relationships/hyperlink" Target="http://online.zakon.kz/Document/?doc_id=33446197" TargetMode="External"/><Relationship Id="rId49" Type="http://schemas.openxmlformats.org/officeDocument/2006/relationships/hyperlink" Target="http://online.zakon.kz/Document/?doc_id=37647463" TargetMode="External"/><Relationship Id="rId57" Type="http://schemas.openxmlformats.org/officeDocument/2006/relationships/hyperlink" Target="http://online.zakon.kz/Document/?doc_id=30403096" TargetMode="External"/><Relationship Id="rId106" Type="http://schemas.openxmlformats.org/officeDocument/2006/relationships/hyperlink" Target="http://online.zakon.kz/Document/?doc_id=37647463" TargetMode="External"/><Relationship Id="rId114" Type="http://schemas.openxmlformats.org/officeDocument/2006/relationships/hyperlink" Target="http://online.zakon.kz/Document/?doc_id=38409832" TargetMode="External"/><Relationship Id="rId119" Type="http://schemas.openxmlformats.org/officeDocument/2006/relationships/hyperlink" Target="http://online.zakon.kz/Document/?doc_id=37647463" TargetMode="External"/><Relationship Id="rId127" Type="http://schemas.openxmlformats.org/officeDocument/2006/relationships/hyperlink" Target="http://online.zakon.kz/Document/?doc_id=38409832" TargetMode="External"/><Relationship Id="rId10" Type="http://schemas.openxmlformats.org/officeDocument/2006/relationships/hyperlink" Target="http://online.zakon.kz/Document/?doc_id=31576217" TargetMode="External"/><Relationship Id="rId31" Type="http://schemas.openxmlformats.org/officeDocument/2006/relationships/hyperlink" Target="http://online.zakon.kz/Document/?doc_id=30403096" TargetMode="External"/><Relationship Id="rId44" Type="http://schemas.openxmlformats.org/officeDocument/2006/relationships/hyperlink" Target="http://online.zakon.kz/Document/?doc_id=38409832" TargetMode="External"/><Relationship Id="rId52" Type="http://schemas.openxmlformats.org/officeDocument/2006/relationships/hyperlink" Target="http://online.zakon.kz/Document/?doc_id=35860131" TargetMode="External"/><Relationship Id="rId60" Type="http://schemas.openxmlformats.org/officeDocument/2006/relationships/hyperlink" Target="http://online.zakon.kz/Document/?doc_id=37647463" TargetMode="External"/><Relationship Id="rId65" Type="http://schemas.openxmlformats.org/officeDocument/2006/relationships/hyperlink" Target="http://online.zakon.kz/Document/?doc_id=37647463" TargetMode="External"/><Relationship Id="rId73" Type="http://schemas.openxmlformats.org/officeDocument/2006/relationships/hyperlink" Target="http://online.zakon.kz/Document/?doc_id=30403231" TargetMode="External"/><Relationship Id="rId78" Type="http://schemas.openxmlformats.org/officeDocument/2006/relationships/hyperlink" Target="http://online.zakon.kz/Document/?doc_id=1011889" TargetMode="External"/><Relationship Id="rId81" Type="http://schemas.openxmlformats.org/officeDocument/2006/relationships/hyperlink" Target="http://online.zakon.kz/Document/?doc_id=30403231" TargetMode="External"/><Relationship Id="rId86" Type="http://schemas.openxmlformats.org/officeDocument/2006/relationships/hyperlink" Target="http://online.zakon.kz/Document/?doc_id=37647463" TargetMode="External"/><Relationship Id="rId94" Type="http://schemas.openxmlformats.org/officeDocument/2006/relationships/hyperlink" Target="http://online.zakon.kz/Document/?doc_id=37647463" TargetMode="External"/><Relationship Id="rId99" Type="http://schemas.openxmlformats.org/officeDocument/2006/relationships/hyperlink" Target="http://online.zakon.kz/Document/?doc_id=37647463" TargetMode="External"/><Relationship Id="rId101" Type="http://schemas.openxmlformats.org/officeDocument/2006/relationships/hyperlink" Target="http://online.zakon.kz/Document/?doc_id=37164503" TargetMode="External"/><Relationship Id="rId122" Type="http://schemas.openxmlformats.org/officeDocument/2006/relationships/hyperlink" Target="http://online.zakon.kz/Document/?doc_id=38409832" TargetMode="External"/><Relationship Id="rId130" Type="http://schemas.openxmlformats.org/officeDocument/2006/relationships/hyperlink" Target="http://online.zakon.kz/Document/?doc_id=38409832" TargetMode="External"/><Relationship Id="rId135" Type="http://schemas.openxmlformats.org/officeDocument/2006/relationships/hyperlink" Target="http://online.zakon.kz/Document/?doc_id=1052440" TargetMode="External"/><Relationship Id="rId143" Type="http://schemas.openxmlformats.org/officeDocument/2006/relationships/header" Target="header2.xml"/><Relationship Id="rId14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3231" TargetMode="External"/><Relationship Id="rId13" Type="http://schemas.openxmlformats.org/officeDocument/2006/relationships/hyperlink" Target="http://online.zakon.kz/Document/?doc_id=31575252" TargetMode="External"/><Relationship Id="rId18" Type="http://schemas.openxmlformats.org/officeDocument/2006/relationships/hyperlink" Target="http://online.zakon.kz/Document/?doc_id=38409832" TargetMode="External"/><Relationship Id="rId39" Type="http://schemas.openxmlformats.org/officeDocument/2006/relationships/hyperlink" Target="http://online.zakon.kz/Document/?doc_id=37647463" TargetMode="External"/><Relationship Id="rId109" Type="http://schemas.openxmlformats.org/officeDocument/2006/relationships/hyperlink" Target="http://online.zakon.kz/Document/?doc_id=37647463" TargetMode="External"/><Relationship Id="rId34" Type="http://schemas.openxmlformats.org/officeDocument/2006/relationships/hyperlink" Target="http://online.zakon.kz/Document/?doc_id=31639628" TargetMode="External"/><Relationship Id="rId50" Type="http://schemas.openxmlformats.org/officeDocument/2006/relationships/hyperlink" Target="http://online.zakon.kz/Document/?doc_id=33493374" TargetMode="External"/><Relationship Id="rId55" Type="http://schemas.openxmlformats.org/officeDocument/2006/relationships/hyperlink" Target="http://online.zakon.kz/Document/?doc_id=39427968" TargetMode="External"/><Relationship Id="rId76" Type="http://schemas.openxmlformats.org/officeDocument/2006/relationships/hyperlink" Target="http://online.zakon.kz/Document/?doc_id=38409832" TargetMode="External"/><Relationship Id="rId97" Type="http://schemas.openxmlformats.org/officeDocument/2006/relationships/hyperlink" Target="http://online.zakon.kz/Document/?doc_id=30403096" TargetMode="External"/><Relationship Id="rId104" Type="http://schemas.openxmlformats.org/officeDocument/2006/relationships/hyperlink" Target="http://online.zakon.kz/Document/?doc_id=30450740" TargetMode="External"/><Relationship Id="rId120" Type="http://schemas.openxmlformats.org/officeDocument/2006/relationships/hyperlink" Target="http://online.zakon.kz/Document/?doc_id=30403096" TargetMode="External"/><Relationship Id="rId125" Type="http://schemas.openxmlformats.org/officeDocument/2006/relationships/hyperlink" Target="http://online.zakon.kz/Document/?doc_id=38409832" TargetMode="External"/><Relationship Id="rId141" Type="http://schemas.openxmlformats.org/officeDocument/2006/relationships/hyperlink" Target="http://online.zakon.kz/Document/?doc_id=37647463" TargetMode="External"/><Relationship Id="rId146" Type="http://schemas.openxmlformats.org/officeDocument/2006/relationships/header" Target="header3.xml"/><Relationship Id="rId7" Type="http://schemas.openxmlformats.org/officeDocument/2006/relationships/hyperlink" Target="http://online.zakon.kz/Document/?doc_id=2018939" TargetMode="External"/><Relationship Id="rId71" Type="http://schemas.openxmlformats.org/officeDocument/2006/relationships/hyperlink" Target="http://online.zakon.kz/Document/?doc_id=31575852" TargetMode="External"/><Relationship Id="rId92" Type="http://schemas.openxmlformats.org/officeDocument/2006/relationships/hyperlink" Target="http://online.zakon.kz/Document/?doc_id=304032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647463" TargetMode="External"/><Relationship Id="rId24" Type="http://schemas.openxmlformats.org/officeDocument/2006/relationships/hyperlink" Target="http://online.zakon.kz/Document/?doc_id=31624683" TargetMode="External"/><Relationship Id="rId40" Type="http://schemas.openxmlformats.org/officeDocument/2006/relationships/hyperlink" Target="http://online.zakon.kz/Document/?doc_id=31575852" TargetMode="External"/><Relationship Id="rId45" Type="http://schemas.openxmlformats.org/officeDocument/2006/relationships/hyperlink" Target="http://online.zakon.kz/Document/?doc_id=37647463" TargetMode="External"/><Relationship Id="rId66" Type="http://schemas.openxmlformats.org/officeDocument/2006/relationships/hyperlink" Target="http://online.zakon.kz/Document/?doc_id=31575252" TargetMode="External"/><Relationship Id="rId87" Type="http://schemas.openxmlformats.org/officeDocument/2006/relationships/hyperlink" Target="http://online.zakon.kz/Document/?doc_id=30403096" TargetMode="External"/><Relationship Id="rId110" Type="http://schemas.openxmlformats.org/officeDocument/2006/relationships/hyperlink" Target="http://online.zakon.kz/Document/?doc_id=30403096" TargetMode="External"/><Relationship Id="rId115" Type="http://schemas.openxmlformats.org/officeDocument/2006/relationships/hyperlink" Target="http://online.zakon.kz/Document/?doc_id=37647463" TargetMode="External"/><Relationship Id="rId131" Type="http://schemas.openxmlformats.org/officeDocument/2006/relationships/hyperlink" Target="http://online.zakon.kz/Document/?doc_id=37647463" TargetMode="External"/><Relationship Id="rId136" Type="http://schemas.openxmlformats.org/officeDocument/2006/relationships/hyperlink" Target="http://online.zakon.kz/Document/?doc_id=3018939" TargetMode="External"/><Relationship Id="rId61" Type="http://schemas.openxmlformats.org/officeDocument/2006/relationships/hyperlink" Target="http://online.zakon.kz/Document/?doc_id=1003158" TargetMode="External"/><Relationship Id="rId82" Type="http://schemas.openxmlformats.org/officeDocument/2006/relationships/hyperlink" Target="http://online.zakon.kz/Document/?doc_id=31536739" TargetMode="External"/><Relationship Id="rId19" Type="http://schemas.openxmlformats.org/officeDocument/2006/relationships/hyperlink" Target="http://online.zakon.kz/Document/?doc_id=37647463" TargetMode="External"/><Relationship Id="rId14" Type="http://schemas.openxmlformats.org/officeDocument/2006/relationships/hyperlink" Target="http://online.zakon.kz/Document/?doc_id=31575852" TargetMode="External"/><Relationship Id="rId30" Type="http://schemas.openxmlformats.org/officeDocument/2006/relationships/hyperlink" Target="http://online.zakon.kz/Document/?doc_id=31575852" TargetMode="External"/><Relationship Id="rId35" Type="http://schemas.openxmlformats.org/officeDocument/2006/relationships/hyperlink" Target="http://online.zakon.kz/Document/?doc_id=33493374" TargetMode="External"/><Relationship Id="rId56" Type="http://schemas.openxmlformats.org/officeDocument/2006/relationships/hyperlink" Target="http://online.zakon.kz/Document/?doc_id=38153716" TargetMode="External"/><Relationship Id="rId77" Type="http://schemas.openxmlformats.org/officeDocument/2006/relationships/hyperlink" Target="http://online.zakon.kz/Document/?doc_id=37647463" TargetMode="External"/><Relationship Id="rId100" Type="http://schemas.openxmlformats.org/officeDocument/2006/relationships/hyperlink" Target="http://online.zakon.kz/Document/?doc_id=37164503" TargetMode="External"/><Relationship Id="rId105" Type="http://schemas.openxmlformats.org/officeDocument/2006/relationships/hyperlink" Target="http://online.zakon.kz/Document/?doc_id=38409832" TargetMode="External"/><Relationship Id="rId126" Type="http://schemas.openxmlformats.org/officeDocument/2006/relationships/hyperlink" Target="http://online.zakon.kz/Document/?doc_id=37647463" TargetMode="External"/><Relationship Id="rId147" Type="http://schemas.openxmlformats.org/officeDocument/2006/relationships/footer" Target="footer3.xml"/><Relationship Id="rId8" Type="http://schemas.openxmlformats.org/officeDocument/2006/relationships/hyperlink" Target="http://online.zakon.kz/Document/?doc_id=30403096" TargetMode="External"/><Relationship Id="rId51" Type="http://schemas.openxmlformats.org/officeDocument/2006/relationships/hyperlink" Target="http://online.zakon.kz/Document/?doc_id=33446197" TargetMode="External"/><Relationship Id="rId72" Type="http://schemas.openxmlformats.org/officeDocument/2006/relationships/hyperlink" Target="http://online.zakon.kz/Document/?doc_id=30403096" TargetMode="External"/><Relationship Id="rId93" Type="http://schemas.openxmlformats.org/officeDocument/2006/relationships/hyperlink" Target="http://online.zakon.kz/Document/?doc_id=38409832" TargetMode="External"/><Relationship Id="rId98" Type="http://schemas.openxmlformats.org/officeDocument/2006/relationships/hyperlink" Target="http://online.zakon.kz/Document/?doc_id=38409832" TargetMode="External"/><Relationship Id="rId121" Type="http://schemas.openxmlformats.org/officeDocument/2006/relationships/hyperlink" Target="http://online.zakon.kz/Document/?doc_id=30403231" TargetMode="External"/><Relationship Id="rId14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5652</Words>
  <Characters>50641</Characters>
  <Application>Microsoft Office Word</Application>
  <DocSecurity>0</DocSecurity>
  <Lines>422</Lines>
  <Paragraphs>112</Paragraphs>
  <ScaleCrop>false</ScaleCrop>
  <Company/>
  <LinksUpToDate>false</LinksUpToDate>
  <CharactersWithSpaces>56181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2025-05-08T13:39:00Z</dcterms:created>
  <dcterms:modified xsi:type="dcterms:W3CDTF">2025-05-08T13:39:00Z</dcterms:modified>
</cp:coreProperties>
</file>