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D6C">
      <w:pPr>
        <w:pStyle w:val="pc"/>
      </w:pPr>
      <w:bookmarkStart w:id="0" w:name="_GoBack"/>
      <w:bookmarkEnd w:id="0"/>
      <w:r>
        <w:rPr>
          <w:rStyle w:val="s1"/>
        </w:rPr>
        <w:t>Указ Президента Республики Казахстан от 5 августа 2002 года № 917</w:t>
      </w:r>
      <w:r>
        <w:br/>
      </w:r>
      <w:r>
        <w:rPr>
          <w:rStyle w:val="s1"/>
        </w:rPr>
        <w:t>Об утверждении Положения о Счетном комитете по контролю за исполнением республиканского бюджета</w:t>
      </w:r>
    </w:p>
    <w:p w:rsidR="00000000" w:rsidRDefault="005B4D6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11.02.2021 г.)</w:t>
      </w:r>
    </w:p>
    <w:p w:rsidR="00000000" w:rsidRDefault="005B4D6C">
      <w:pPr>
        <w:pStyle w:val="pc"/>
      </w:pPr>
      <w:r>
        <w:t> </w:t>
      </w:r>
    </w:p>
    <w:p w:rsidR="00000000" w:rsidRDefault="005B4D6C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26 ноября 2022 года № 5  </w:t>
      </w:r>
    </w:p>
    <w:p w:rsidR="00000000" w:rsidRDefault="005B4D6C">
      <w:pPr>
        <w:pStyle w:val="pc"/>
      </w:pPr>
      <w:r>
        <w:t> </w:t>
      </w:r>
    </w:p>
    <w:p w:rsidR="00000000" w:rsidRDefault="005B4D6C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9" w:anchor="sub_id=200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22.01.09 г. № 729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4D6C">
      <w:pPr>
        <w:pStyle w:val="pj"/>
      </w:pPr>
      <w:r>
        <w:t xml:space="preserve">В соответствии с </w:t>
      </w:r>
      <w:hyperlink r:id="rId11" w:anchor="sub_id=160000" w:history="1">
        <w:r>
          <w:rPr>
            <w:rStyle w:val="a4"/>
          </w:rPr>
          <w:t>подпунктом 2) статьи 16</w:t>
        </w:r>
      </w:hyperlink>
      <w:r>
        <w:t xml:space="preserve"> Конституционного закона от 26 декабря 1995 года «О Президенте Республики Казахстан» </w:t>
      </w:r>
      <w:r>
        <w:rPr>
          <w:b/>
          <w:bCs/>
        </w:rPr>
        <w:t>ПОСТАНОВЛЯЮ:</w:t>
      </w:r>
      <w:r>
        <w:t xml:space="preserve"> </w:t>
      </w:r>
    </w:p>
    <w:p w:rsidR="00000000" w:rsidRDefault="005B4D6C">
      <w:pPr>
        <w:pStyle w:val="pj"/>
      </w:pPr>
      <w: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о Счетном комитете по контролю за исполнением респ</w:t>
      </w:r>
      <w:r>
        <w:t xml:space="preserve">убликанского бюджета. </w:t>
      </w:r>
    </w:p>
    <w:p w:rsidR="00000000" w:rsidRDefault="005B4D6C">
      <w:pPr>
        <w:pStyle w:val="pj"/>
      </w:pPr>
      <w:r>
        <w:t xml:space="preserve">2. Признать утратившими силу: </w:t>
      </w:r>
    </w:p>
    <w:p w:rsidR="00000000" w:rsidRDefault="005B4D6C">
      <w:pPr>
        <w:pStyle w:val="pj"/>
      </w:pPr>
      <w:r>
        <w:t xml:space="preserve">1) </w:t>
      </w:r>
      <w:hyperlink r:id="rId12" w:history="1">
        <w:r>
          <w:rPr>
            <w:rStyle w:val="a4"/>
          </w:rPr>
          <w:t>Указ</w:t>
        </w:r>
      </w:hyperlink>
      <w:r>
        <w:t xml:space="preserve"> Президента Республики Казахстан от 19 апреля 1996 года № 2956 «Об утверждении Положения о Счетном комитете по контролю за исполнен</w:t>
      </w:r>
      <w:r>
        <w:t xml:space="preserve">ием республиканского бюджета» (САПП Республики Казахстан, 1996 г., № 17, ст. 137); </w:t>
      </w:r>
    </w:p>
    <w:p w:rsidR="00000000" w:rsidRDefault="005B4D6C">
      <w:pPr>
        <w:pStyle w:val="pj"/>
      </w:pPr>
      <w:r>
        <w:t xml:space="preserve">2) </w:t>
      </w:r>
      <w:hyperlink r:id="rId13" w:history="1">
        <w:r>
          <w:rPr>
            <w:rStyle w:val="a4"/>
          </w:rPr>
          <w:t>распоряжение</w:t>
        </w:r>
      </w:hyperlink>
      <w:r>
        <w:t xml:space="preserve"> Президента Республики Казахстан от 3 июня 1996 года № 3012 «Вопросы Счетного комитета по кон</w:t>
      </w:r>
      <w:r>
        <w:t xml:space="preserve">тролю за исполнением республиканского бюджета»; </w:t>
      </w:r>
    </w:p>
    <w:p w:rsidR="00000000" w:rsidRDefault="005B4D6C">
      <w:pPr>
        <w:pStyle w:val="pj"/>
      </w:pPr>
      <w:r>
        <w:t xml:space="preserve">3) </w:t>
      </w:r>
      <w:hyperlink r:id="rId14" w:history="1">
        <w:r>
          <w:rPr>
            <w:rStyle w:val="a4"/>
          </w:rPr>
          <w:t>подпункт 1) пункта 1</w:t>
        </w:r>
      </w:hyperlink>
      <w:r>
        <w:t xml:space="preserve"> Указа Президента Республики Казахстан от 21 марта 2002 года № 825 «О внесении изменений и дополнений в некоторые акты П</w:t>
      </w:r>
      <w:r>
        <w:t xml:space="preserve">резидента Республики Казахстан и признании утратившим силу Указа Президента Республики Казахстан от 18 июня 1996 года № 3038». </w:t>
      </w:r>
    </w:p>
    <w:p w:rsidR="00000000" w:rsidRDefault="005B4D6C">
      <w:pPr>
        <w:pStyle w:val="pj"/>
        <w:spacing w:after="240"/>
      </w:pPr>
      <w:r>
        <w:t>3. Настоящий Указ вступает в силу со дня подписания.</w:t>
      </w:r>
    </w:p>
    <w:p w:rsidR="00000000" w:rsidRDefault="005B4D6C">
      <w:pPr>
        <w:pStyle w:val="p"/>
      </w:pPr>
      <w:r>
        <w:rPr>
          <w:rStyle w:val="s0"/>
        </w:rPr>
        <w:t> </w:t>
      </w:r>
    </w:p>
    <w:tbl>
      <w:tblPr>
        <w:tblW w:w="5053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7"/>
        <w:gridCol w:w="4685"/>
      </w:tblGrid>
      <w:tr w:rsidR="00000000">
        <w:tc>
          <w:tcPr>
            <w:tcW w:w="25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4D6C">
            <w:pPr>
              <w:pStyle w:val="p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5B4D6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4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4D6C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B4D6C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5B4D6C">
      <w:pPr>
        <w:pStyle w:val="pji"/>
        <w:spacing w:after="240"/>
      </w:pPr>
      <w:r>
        <w:t> </w:t>
      </w:r>
    </w:p>
    <w:p w:rsidR="00000000" w:rsidRDefault="005B4D6C">
      <w:pPr>
        <w:pStyle w:val="pji"/>
      </w:pPr>
      <w:bookmarkStart w:id="1" w:name="SUB100"/>
      <w:bookmarkEnd w:id="1"/>
      <w:r>
        <w:rPr>
          <w:rStyle w:val="s3"/>
        </w:rPr>
        <w:t xml:space="preserve">В положение внесены изменения в соответствии с 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04.05.05 г. № 1570 (</w:t>
      </w:r>
      <w:hyperlink r:id="rId16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201" w:history="1">
        <w:r>
          <w:rPr>
            <w:rStyle w:val="a4"/>
            <w:color w:val="0000FF"/>
            <w:u w:val="single"/>
          </w:rPr>
          <w:t>Указом</w:t>
        </w:r>
      </w:hyperlink>
      <w:r>
        <w:rPr>
          <w:rStyle w:val="s3"/>
        </w:rPr>
        <w:t xml:space="preserve"> Президента РК от 22.01.09 г. № 729 (</w:t>
      </w:r>
      <w:hyperlink r:id="rId18" w:anchor="sub_id=200" w:history="1">
        <w:r>
          <w:rPr>
            <w:rStyle w:val="a4"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color w:val="0000FF"/>
            <w:u w:val="single"/>
          </w:rPr>
          <w:t>Указом</w:t>
        </w:r>
      </w:hyperlink>
      <w:r>
        <w:rPr>
          <w:rStyle w:val="s3"/>
        </w:rPr>
        <w:t xml:space="preserve"> Президента РК от 15.07.10 г. № 1024 (</w:t>
      </w:r>
      <w:hyperlink r:id="rId20" w:anchor="sub_id=200" w:history="1">
        <w:r>
          <w:rPr>
            <w:rStyle w:val="a4"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4"/>
            <w:color w:val="0000FF"/>
            <w:u w:val="single"/>
          </w:rPr>
          <w:t>Указом</w:t>
        </w:r>
      </w:hyperlink>
      <w:r>
        <w:rPr>
          <w:rStyle w:val="s3"/>
        </w:rPr>
        <w:t xml:space="preserve"> Президента РК</w:t>
      </w:r>
      <w:r>
        <w:rPr>
          <w:rStyle w:val="s3"/>
        </w:rPr>
        <w:t xml:space="preserve"> от 24.08.11 г. № 141 (</w:t>
      </w:r>
      <w:hyperlink r:id="rId22" w:anchor="sub_id=800" w:history="1">
        <w:r>
          <w:rPr>
            <w:rStyle w:val="a4"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200" w:history="1">
        <w:r>
          <w:rPr>
            <w:rStyle w:val="a4"/>
            <w:color w:val="0000FF"/>
            <w:u w:val="single"/>
          </w:rPr>
          <w:t>Указом</w:t>
        </w:r>
      </w:hyperlink>
      <w:r>
        <w:rPr>
          <w:rStyle w:val="s3"/>
        </w:rPr>
        <w:t xml:space="preserve"> Президента РК от 08.04.12 г. № 294 (</w:t>
      </w:r>
      <w:hyperlink r:id="rId24" w:anchor="sub_id=800" w:history="1">
        <w:r>
          <w:rPr>
            <w:rStyle w:val="a4"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5" w:history="1">
        <w:r>
          <w:rPr>
            <w:rStyle w:val="a4"/>
            <w:i/>
            <w:iCs/>
            <w:color w:val="0000FF"/>
            <w:u w:val="single"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04.02.13 г. № 495 (</w:t>
      </w:r>
      <w:hyperlink r:id="rId26" w:anchor="sub_id=100" w:history="1">
        <w:r>
          <w:rPr>
            <w:rStyle w:val="a4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200" w:history="1">
        <w:r>
          <w:rPr>
            <w:rStyle w:val="a4"/>
            <w:b/>
            <w:bCs/>
            <w:i/>
            <w:iCs/>
            <w:color w:val="0000FF"/>
            <w:u w:val="single"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11.01.16 г. № 169 (</w:t>
      </w:r>
      <w:hyperlink r:id="rId28" w:anchor="sub_id=100" w:history="1">
        <w:r>
          <w:rPr>
            <w:rStyle w:val="a4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4D6C">
      <w:pPr>
        <w:pStyle w:val="pr"/>
      </w:pPr>
      <w:r>
        <w:rPr>
          <w:rStyle w:val="s0"/>
        </w:rPr>
        <w:t>УТВЕРЖДЕНО</w:t>
      </w:r>
    </w:p>
    <w:p w:rsidR="00000000" w:rsidRDefault="005B4D6C">
      <w:pPr>
        <w:pStyle w:val="pr"/>
      </w:pPr>
      <w:hyperlink w:anchor="sub0" w:history="1">
        <w:r>
          <w:rPr>
            <w:rStyle w:val="a4"/>
            <w:color w:val="0000FF"/>
            <w:u w:val="single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B4D6C">
      <w:pPr>
        <w:pStyle w:val="pr"/>
      </w:pPr>
      <w:r>
        <w:rPr>
          <w:rStyle w:val="s0"/>
        </w:rPr>
        <w:t>Республики Казахстан</w:t>
      </w:r>
    </w:p>
    <w:p w:rsidR="00000000" w:rsidRDefault="005B4D6C">
      <w:pPr>
        <w:pStyle w:val="pr"/>
      </w:pPr>
      <w:r>
        <w:rPr>
          <w:rStyle w:val="s0"/>
        </w:rPr>
        <w:t>от 5 августа 2002 года № 917</w:t>
      </w:r>
    </w:p>
    <w:p w:rsidR="00000000" w:rsidRDefault="005B4D6C">
      <w:pPr>
        <w:pStyle w:val="pc"/>
      </w:pPr>
      <w:r>
        <w:t> </w:t>
      </w:r>
    </w:p>
    <w:p w:rsidR="00000000" w:rsidRDefault="005B4D6C">
      <w:pPr>
        <w:pStyle w:val="pc"/>
      </w:pPr>
      <w:r>
        <w:t> </w:t>
      </w:r>
    </w:p>
    <w:p w:rsidR="00000000" w:rsidRDefault="005B4D6C">
      <w:pPr>
        <w:pStyle w:val="pc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Счетном комитете по контролю за исполнением республиканского бюджета</w:t>
      </w:r>
    </w:p>
    <w:p w:rsidR="00000000" w:rsidRDefault="005B4D6C">
      <w:pPr>
        <w:pStyle w:val="pc"/>
      </w:pPr>
      <w:r>
        <w:rPr>
          <w:rStyle w:val="s1"/>
        </w:rPr>
        <w:t> </w:t>
      </w:r>
    </w:p>
    <w:p w:rsidR="00000000" w:rsidRDefault="005B4D6C">
      <w:pPr>
        <w:pStyle w:val="pj"/>
      </w:pPr>
      <w:r>
        <w:t>Н</w:t>
      </w:r>
      <w:r>
        <w:t>астоящее Положение в соответствии с законодательными актами Республики Казахстан определяет статус, полномочия и организацию работы Счетного комитета по контролю за исполнением республиканского бюджета.</w:t>
      </w:r>
    </w:p>
    <w:p w:rsidR="00000000" w:rsidRDefault="005B4D6C">
      <w:pPr>
        <w:pStyle w:val="pj"/>
      </w:pPr>
      <w:r>
        <w:t> </w:t>
      </w:r>
    </w:p>
    <w:p w:rsidR="00000000" w:rsidRDefault="005B4D6C">
      <w:pPr>
        <w:pStyle w:val="pj"/>
      </w:pPr>
      <w:r>
        <w:t> </w:t>
      </w:r>
    </w:p>
    <w:p w:rsidR="00000000" w:rsidRDefault="005B4D6C">
      <w:pPr>
        <w:pStyle w:val="pc"/>
      </w:pPr>
      <w:r>
        <w:rPr>
          <w:rStyle w:val="s1"/>
        </w:rPr>
        <w:t>1. Общие положения</w:t>
      </w:r>
    </w:p>
    <w:p w:rsidR="00000000" w:rsidRDefault="005B4D6C">
      <w:pPr>
        <w:pStyle w:val="pc"/>
      </w:pPr>
      <w:r>
        <w:rPr>
          <w:rStyle w:val="s1"/>
        </w:rPr>
        <w:t> </w:t>
      </w:r>
    </w:p>
    <w:p w:rsidR="00000000" w:rsidRDefault="005B4D6C">
      <w:pPr>
        <w:pStyle w:val="pj"/>
      </w:pPr>
      <w:r>
        <w:t>1. Счетный комитет по контро</w:t>
      </w:r>
      <w:r>
        <w:t xml:space="preserve">лю за исполнением республиканского бюджета (далее - Счетный комитет) является высшим органом государственного аудита и финансового контроля, осуществляющим в соответствии с </w:t>
      </w:r>
      <w:hyperlink r:id="rId29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Республики</w:t>
      </w:r>
      <w:r>
        <w:t xml:space="preserve"> Казахстан от 12 ноября 2015 года «О государственном аудите и финансовом контроле» внешний государственный аудит и финансовый контроль, непосредственно подчиненным и подотчетным Президенту Республики Казахстан.</w:t>
      </w:r>
    </w:p>
    <w:p w:rsidR="00000000" w:rsidRDefault="005B4D6C">
      <w:pPr>
        <w:pStyle w:val="pj"/>
      </w:pPr>
      <w:r>
        <w:t>2. Счетный комитет осуществляет свою деятельн</w:t>
      </w:r>
      <w:r>
        <w:t xml:space="preserve">ость в соответствии с </w:t>
      </w:r>
      <w:hyperlink r:id="rId30" w:history="1">
        <w:r>
          <w:rPr>
            <w:rStyle w:val="a4"/>
            <w:color w:val="0000FF"/>
            <w:u w:val="single"/>
          </w:rPr>
          <w:t>Конституцией</w:t>
        </w:r>
      </w:hyperlink>
      <w:r>
        <w:t xml:space="preserve"> Республики Казахстан и законами Республики Казахстан, актами Президента Республики Казахстан и Правительства Республики Казахстан, иными нормативными правовы</w:t>
      </w:r>
      <w:r>
        <w:t>ми актами Республики Казахстан, а также настоящим Положением.</w:t>
      </w:r>
    </w:p>
    <w:p w:rsidR="00000000" w:rsidRDefault="005B4D6C">
      <w:pPr>
        <w:pStyle w:val="pj"/>
      </w:pPr>
      <w:r>
        <w:t>3. Счетный комитет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</w:t>
      </w:r>
      <w:r>
        <w:t>нного образца, свой флаг, логотип, в соответствии с законодательством Республики Казахстан счета в органах казначейства.</w:t>
      </w:r>
    </w:p>
    <w:p w:rsidR="00000000" w:rsidRDefault="005B4D6C">
      <w:pPr>
        <w:pStyle w:val="pj"/>
      </w:pPr>
      <w:r>
        <w:t>4. Счетный комитет вступает в гражданско-правовые отношения от собственного имени.</w:t>
      </w:r>
    </w:p>
    <w:p w:rsidR="00000000" w:rsidRDefault="005B4D6C">
      <w:pPr>
        <w:pStyle w:val="pj"/>
      </w:pPr>
      <w:r>
        <w:t>5. Счетный комитет имеет право выступать стороной гр</w:t>
      </w:r>
      <w:r>
        <w:t>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5B4D6C">
      <w:pPr>
        <w:pStyle w:val="pj"/>
      </w:pPr>
      <w:r>
        <w:t>6. Счетный комитет по вопросам своей компетенции в установленном законодательством Республики Казахстан порядке принимае</w:t>
      </w:r>
      <w:r>
        <w:t>т решения в виде постановлений, нормативных постановлений или приказов Председателя Счетного комитета, если принятие такого решения отнесено настоящим Положением или действующим законодательством Республики Казахстан к компетенции Председателя Счетного ком</w:t>
      </w:r>
      <w:r>
        <w:t>итета.</w:t>
      </w:r>
    </w:p>
    <w:p w:rsidR="00000000" w:rsidRDefault="005B4D6C">
      <w:pPr>
        <w:pStyle w:val="pj"/>
      </w:pPr>
      <w:r>
        <w:t>7. Структуру Счетного комитета образуют Председатель, члены и аппарат Счетного комитета. Лимит штатной численности Счетного комитета утверждается Президентом Республики Казахстан.</w:t>
      </w:r>
    </w:p>
    <w:p w:rsidR="00000000" w:rsidRDefault="005B4D6C">
      <w:pPr>
        <w:pStyle w:val="pji"/>
      </w:pPr>
      <w:r>
        <w:rPr>
          <w:rStyle w:val="s3"/>
        </w:rPr>
        <w:t xml:space="preserve">Пункт 8 изложен в редакции </w:t>
      </w:r>
      <w:hyperlink r:id="rId31" w:anchor="sub_id=700" w:history="1">
        <w:r>
          <w:rPr>
            <w:rStyle w:val="a4"/>
            <w:i/>
            <w:iCs/>
            <w:color w:val="0000FF"/>
            <w:u w:val="single"/>
          </w:rPr>
          <w:t>Указа</w:t>
        </w:r>
      </w:hyperlink>
      <w:r>
        <w:rPr>
          <w:rStyle w:val="s3"/>
        </w:rPr>
        <w:t xml:space="preserve"> Президента РК от 14.03.17 г. № 446 (</w:t>
      </w:r>
      <w:hyperlink r:id="rId32" w:anchor="sub_id=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700" w:history="1">
        <w:r>
          <w:rPr>
            <w:rStyle w:val="a4"/>
            <w:i/>
            <w:iCs/>
            <w:color w:val="0000FF"/>
            <w:u w:val="single"/>
          </w:rPr>
          <w:t>Указа</w:t>
        </w:r>
      </w:hyperlink>
      <w:r>
        <w:rPr>
          <w:rStyle w:val="s3"/>
        </w:rPr>
        <w:t xml:space="preserve"> Президента РК от 10.09.19 г. № 151 </w:t>
      </w:r>
      <w:hyperlink r:id="rId34" w:anchor="sub_id=800" w:history="1">
        <w:r>
          <w:rPr>
            <w:rStyle w:val="a4"/>
            <w:i/>
            <w:iCs/>
            <w:color w:val="0000FF"/>
            <w:u w:val="single"/>
          </w:rPr>
          <w:t>(см. стар. ред.)</w:t>
        </w:r>
      </w:hyperlink>
    </w:p>
    <w:p w:rsidR="00000000" w:rsidRDefault="005B4D6C">
      <w:pPr>
        <w:pStyle w:val="pj"/>
      </w:pPr>
      <w:r>
        <w:rPr>
          <w:rStyle w:val="s0"/>
        </w:rPr>
        <w:t>8. Юридический адрес Счетного комитета: 010000, Республика Казахстан, г</w:t>
      </w:r>
      <w:r>
        <w:rPr>
          <w:rStyle w:val="s0"/>
        </w:rPr>
        <w:t>ород Нур-Султан, район Есиль, проспект Мәңгілік Ел, дом 8.</w:t>
      </w:r>
    </w:p>
    <w:p w:rsidR="00000000" w:rsidRDefault="005B4D6C">
      <w:pPr>
        <w:pStyle w:val="pj"/>
      </w:pPr>
      <w:r>
        <w:t>9. Полное наименование государственного органа - государственное учреждение «Счетный комитет по контролю за исполнением республиканского бюджета».</w:t>
      </w:r>
    </w:p>
    <w:p w:rsidR="00000000" w:rsidRDefault="005B4D6C">
      <w:pPr>
        <w:pStyle w:val="pj"/>
      </w:pPr>
      <w:r>
        <w:t>10. Настоящее Положение является учредительным док</w:t>
      </w:r>
      <w:r>
        <w:t>ументом Счетного комитета.</w:t>
      </w:r>
    </w:p>
    <w:p w:rsidR="00000000" w:rsidRDefault="005B4D6C">
      <w:pPr>
        <w:pStyle w:val="pj"/>
      </w:pPr>
      <w:r>
        <w:t>11. Финансирование деятельности Счетного комитета осуществляется из республиканского бюджета.</w:t>
      </w:r>
    </w:p>
    <w:p w:rsidR="00000000" w:rsidRDefault="005B4D6C">
      <w:pPr>
        <w:pStyle w:val="pj"/>
      </w:pPr>
      <w:r>
        <w:t>12. Счетному комитету запрещается вступать в договорные отношения с субъектами предпринимательства на предмет выполнения обязанностей, являющихся функциями Счетного комитета.</w:t>
      </w:r>
    </w:p>
    <w:p w:rsidR="00000000" w:rsidRDefault="005B4D6C">
      <w:pPr>
        <w:pStyle w:val="pj"/>
      </w:pPr>
      <w:r>
        <w:t>Если Счетному комитету законодательными актами Республики Казахстан предоставлено</w:t>
      </w:r>
      <w:r>
        <w:t xml:space="preserve"> право осуществлять приносящую доходы деятельность, то доходы, полученные от такой деятельности, направляются в доход республиканского бюджета. </w:t>
      </w:r>
    </w:p>
    <w:p w:rsidR="00000000" w:rsidRDefault="005B4D6C">
      <w:pPr>
        <w:pStyle w:val="pj"/>
      </w:pPr>
      <w:r>
        <w:t> </w:t>
      </w:r>
    </w:p>
    <w:p w:rsidR="00000000" w:rsidRDefault="005B4D6C">
      <w:pPr>
        <w:pStyle w:val="pj"/>
      </w:pPr>
      <w:r>
        <w:rPr>
          <w:b/>
          <w:bCs/>
        </w:rPr>
        <w:t> </w:t>
      </w:r>
    </w:p>
    <w:p w:rsidR="00000000" w:rsidRDefault="005B4D6C">
      <w:pPr>
        <w:pStyle w:val="pc"/>
      </w:pPr>
      <w:r>
        <w:rPr>
          <w:rStyle w:val="s1"/>
        </w:rPr>
        <w:t>2. Миссия, основные задачи, функции, права и обязанности государственного органа</w:t>
      </w:r>
    </w:p>
    <w:p w:rsidR="00000000" w:rsidRDefault="005B4D6C">
      <w:pPr>
        <w:pStyle w:val="pc"/>
      </w:pPr>
      <w:r>
        <w:rPr>
          <w:rStyle w:val="s1"/>
        </w:rPr>
        <w:t> </w:t>
      </w:r>
    </w:p>
    <w:p w:rsidR="00000000" w:rsidRDefault="005B4D6C">
      <w:pPr>
        <w:pStyle w:val="pj"/>
      </w:pPr>
      <w:r>
        <w:t>13. Миссией Счетного ком</w:t>
      </w:r>
      <w:r>
        <w:t>итета является укрепление финансовой дисциплины, повышение эффективности использования государственных средств, активов государства и субъектов квазигосударственного сектора в целях обеспечения экономической стабильности в Республике Казахстан.</w:t>
      </w:r>
    </w:p>
    <w:p w:rsidR="00000000" w:rsidRDefault="005B4D6C">
      <w:pPr>
        <w:pStyle w:val="pj"/>
      </w:pPr>
      <w:r>
        <w:t xml:space="preserve">14. Задачи </w:t>
      </w:r>
      <w:r>
        <w:t>Счетного комитета - анализ, оценка и проверка эффективного и законного управления национальными ресурсами (финансовыми, природными, производственными, кадровыми, информационными) для обеспечения динамичного роста качества жизненных условий населения и наци</w:t>
      </w:r>
      <w:r>
        <w:t>ональной безопасности страны.</w:t>
      </w:r>
    </w:p>
    <w:p w:rsidR="00000000" w:rsidRDefault="005B4D6C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5" w:history="1">
        <w:r>
          <w:rPr>
            <w:rStyle w:val="a4"/>
            <w:i/>
            <w:iCs/>
            <w:color w:val="0000FF"/>
            <w:u w:val="single"/>
          </w:rPr>
          <w:t>Указом</w:t>
        </w:r>
      </w:hyperlink>
      <w:r>
        <w:rPr>
          <w:rStyle w:val="s3"/>
        </w:rPr>
        <w:t xml:space="preserve"> Президента РК от 04.07.18 г. № 714 (</w:t>
      </w:r>
      <w:hyperlink r:id="rId36" w:anchor="sub_id=1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00" w:history="1">
        <w:r>
          <w:rPr>
            <w:rStyle w:val="a4"/>
            <w:i/>
            <w:iCs/>
            <w:color w:val="0000FF"/>
            <w:u w:val="single"/>
          </w:rPr>
          <w:t>Указом</w:t>
        </w:r>
      </w:hyperlink>
      <w:r>
        <w:rPr>
          <w:rStyle w:val="s3"/>
        </w:rPr>
        <w:t xml:space="preserve"> Президента РК от 11.02.21 г. № 507 (</w:t>
      </w:r>
      <w:hyperlink r:id="rId38" w:anchor="sub_id=1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B4D6C">
      <w:pPr>
        <w:pStyle w:val="pj"/>
      </w:pPr>
      <w:r>
        <w:t>15. Фун</w:t>
      </w:r>
      <w:r>
        <w:t>кции Счетного комитета:</w:t>
      </w:r>
    </w:p>
    <w:p w:rsidR="00000000" w:rsidRDefault="005B4D6C">
      <w:pPr>
        <w:pStyle w:val="pj"/>
      </w:pPr>
      <w:r>
        <w:t>1) аудит эффективности:</w:t>
      </w:r>
    </w:p>
    <w:p w:rsidR="00000000" w:rsidRDefault="005B4D6C">
      <w:pPr>
        <w:pStyle w:val="pj"/>
      </w:pPr>
      <w:r>
        <w:t>планирования и исполнения республиканского бюджета в соответствии с принципами бюджетной системы Республики Казахстан с подготовкой отчета об исполнении республиканского бюджета за отчетный финансовый год, ко</w:t>
      </w:r>
      <w:r>
        <w:t>торый по своему содержанию является заключением к соответствующему отчету Правительства Республики Казахстан;</w:t>
      </w:r>
    </w:p>
    <w:p w:rsidR="00000000" w:rsidRDefault="005B4D6C">
      <w:pPr>
        <w:pStyle w:val="pj"/>
      </w:pPr>
      <w:r>
        <w:t>деятельности объектов государственного аудита и финансового контроля (далее - объекты государственного аудита);</w:t>
      </w:r>
    </w:p>
    <w:p w:rsidR="00000000" w:rsidRDefault="005B4D6C">
      <w:pPr>
        <w:pStyle w:val="pj"/>
      </w:pPr>
      <w:r>
        <w:t>реализации документов Системы госу</w:t>
      </w:r>
      <w:r>
        <w:t>дарственного планирования Республики Казахстан в части исполнения республиканского бюджета и использования активов государства, а по поручениям Президента Республики Казахстан также по иным направлениям;</w:t>
      </w:r>
    </w:p>
    <w:p w:rsidR="00000000" w:rsidRDefault="005B4D6C">
      <w:pPr>
        <w:pStyle w:val="pj"/>
      </w:pPr>
      <w:r>
        <w:t>реализации стратегий развития и планов развития наци</w:t>
      </w:r>
      <w:r>
        <w:t>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5B4D6C">
      <w:pPr>
        <w:pStyle w:val="pj"/>
      </w:pPr>
      <w:r>
        <w:t>влияния деятельности субъектов квазигосударственного сектора на развитие экономики или отдельно взятой отрасли экономики, социальной и д</w:t>
      </w:r>
      <w:r>
        <w:t>ругих сфер государственного управления;</w:t>
      </w:r>
    </w:p>
    <w:p w:rsidR="00000000" w:rsidRDefault="005B4D6C">
      <w:pPr>
        <w:pStyle w:val="pj"/>
      </w:pPr>
      <w:r>
        <w:t>формирования и управления государственным и гарантированным государством долгом, а также долгом по поручительствам государства;</w:t>
      </w:r>
    </w:p>
    <w:p w:rsidR="00000000" w:rsidRDefault="005B4D6C">
      <w:pPr>
        <w:pStyle w:val="pj"/>
      </w:pPr>
      <w:r>
        <w:t>использования связанных грантов, бюджетных инвестиций, государственных и гарантированных</w:t>
      </w:r>
      <w:r>
        <w:t xml:space="preserve"> государством займов, займов, привлекаемых под поручительство государства и активов государства;</w:t>
      </w:r>
    </w:p>
    <w:p w:rsidR="00000000" w:rsidRDefault="005B4D6C">
      <w:pPr>
        <w:pStyle w:val="pj"/>
      </w:pPr>
      <w:r>
        <w:t xml:space="preserve">обоснованности планирования, реализуемости и эффективности осуществления государственными органами и субъектами квазигосударственного сектора закупок товаров, </w:t>
      </w:r>
      <w:r>
        <w:t>работ, услуг;</w:t>
      </w:r>
    </w:p>
    <w:p w:rsidR="00000000" w:rsidRDefault="005B4D6C">
      <w:pPr>
        <w:pStyle w:val="pj"/>
      </w:pPr>
      <w:r>
        <w:t>ценообразования, включая оценку разницы между размером выделенных (затраченных) национальных финансовых ресурсов на приобретение товаров, работ, услуг и рыночной стоимостью приобретенных товаров, работ, услуг;</w:t>
      </w:r>
    </w:p>
    <w:p w:rsidR="00000000" w:rsidRDefault="005B4D6C">
      <w:pPr>
        <w:pStyle w:val="pj"/>
      </w:pPr>
      <w:r>
        <w:t>управления активами субъектов кв</w:t>
      </w:r>
      <w:r>
        <w:t>азигосударственного сектора;</w:t>
      </w:r>
    </w:p>
    <w:p w:rsidR="00000000" w:rsidRDefault="005B4D6C">
      <w:pPr>
        <w:pStyle w:val="pj"/>
      </w:pPr>
      <w:r>
        <w:t>налогового и таможенного администрирования;</w:t>
      </w:r>
    </w:p>
    <w:p w:rsidR="00000000" w:rsidRDefault="005B4D6C">
      <w:pPr>
        <w:pStyle w:val="pj"/>
      </w:pPr>
      <w:r>
        <w:t>договоров;</w:t>
      </w:r>
    </w:p>
    <w:p w:rsidR="00000000" w:rsidRDefault="005B4D6C">
      <w:pPr>
        <w:pStyle w:val="pj"/>
      </w:pPr>
      <w:r>
        <w:t>в сфере охраны окружающей среды;</w:t>
      </w:r>
    </w:p>
    <w:p w:rsidR="00000000" w:rsidRDefault="005B4D6C">
      <w:pPr>
        <w:pStyle w:val="pj"/>
      </w:pPr>
      <w:r>
        <w:t>в сфере информационных технологий;</w:t>
      </w:r>
    </w:p>
    <w:p w:rsidR="00000000" w:rsidRDefault="005B4D6C">
      <w:pPr>
        <w:pStyle w:val="pj"/>
      </w:pPr>
      <w:r>
        <w:t>2) аудит соответствия:</w:t>
      </w:r>
    </w:p>
    <w:p w:rsidR="00000000" w:rsidRDefault="005B4D6C">
      <w:pPr>
        <w:pStyle w:val="pj"/>
      </w:pPr>
      <w:r>
        <w:t>деятельности объектов государственного аудита по использованию средств республика</w:t>
      </w:r>
      <w:r>
        <w:t>нского бюджета и национальных ресурсов;</w:t>
      </w:r>
    </w:p>
    <w:p w:rsidR="00000000" w:rsidRDefault="005B4D6C">
      <w:pPr>
        <w:pStyle w:val="pj"/>
      </w:pPr>
      <w:r>
        <w:t>достоверности и правильности ведения объектами государственного аудита бухгалтерского учета и составления финансовой отчетности;</w:t>
      </w:r>
    </w:p>
    <w:p w:rsidR="00000000" w:rsidRDefault="005B4D6C">
      <w:pPr>
        <w:pStyle w:val="pj"/>
      </w:pPr>
      <w:r>
        <w:t>выполнения государственными органами и субъектами квазигосударственного сектора условий</w:t>
      </w:r>
      <w:r>
        <w:t xml:space="preserve"> договоров;</w:t>
      </w:r>
    </w:p>
    <w:p w:rsidR="00000000" w:rsidRDefault="005B4D6C">
      <w:pPr>
        <w:pStyle w:val="pj"/>
      </w:pPr>
      <w:r>
        <w:t>полноты и своевременности поступлений в республиканский бюджет, взимания поступлений в бюджет, а также правильности возврата, зачета ошибочно (излишне) оплаченных сумм из республиканского бюджета;</w:t>
      </w:r>
    </w:p>
    <w:p w:rsidR="00000000" w:rsidRDefault="005B4D6C">
      <w:pPr>
        <w:pStyle w:val="pj"/>
      </w:pPr>
      <w:r>
        <w:t>исполнения государственного чрезвычайного бюджета;</w:t>
      </w:r>
    </w:p>
    <w:p w:rsidR="00000000" w:rsidRDefault="005B4D6C">
      <w:pPr>
        <w:pStyle w:val="pj"/>
      </w:pPr>
      <w:r>
        <w:t>использования средств республиканского бюджета, в том числе целевых трансфертов и кредитов, связанных грантов, государственных и гарантированных государством займов, займов, привлекаемых под поручительство</w:t>
      </w:r>
      <w:r>
        <w:t xml:space="preserve"> государства, поручительств и активов государства, а также финансирования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5B4D6C">
      <w:pPr>
        <w:pStyle w:val="pj"/>
      </w:pPr>
      <w:r>
        <w:t>формирования и использования Национал</w:t>
      </w:r>
      <w:r>
        <w:t>ьного фонда Республики Казахстан;</w:t>
      </w:r>
    </w:p>
    <w:p w:rsidR="00000000" w:rsidRDefault="005B4D6C">
      <w:pPr>
        <w:pStyle w:val="pj"/>
      </w:pPr>
      <w:r>
        <w:t>использования активов Национального Банка Республики Казахстан только с согласия или по поручению Президента Республики Казахстан;</w:t>
      </w:r>
    </w:p>
    <w:p w:rsidR="00000000" w:rsidRDefault="005B4D6C">
      <w:pPr>
        <w:pStyle w:val="pj"/>
      </w:pPr>
      <w:r>
        <w:t>использования субъектами квазигосударственного сектора выделенных им средств республиканско</w:t>
      </w:r>
      <w:r>
        <w:t>го бюджета на соответствие финансово-экономическому обоснованию;</w:t>
      </w:r>
    </w:p>
    <w:p w:rsidR="00000000" w:rsidRDefault="005B4D6C">
      <w:pPr>
        <w:pStyle w:val="pji"/>
      </w:pPr>
      <w:r>
        <w:rPr>
          <w:rStyle w:val="s3"/>
        </w:rPr>
        <w:t xml:space="preserve">Подпункт 3 пункта 15 </w:t>
      </w:r>
      <w:hyperlink r:id="rId39" w:anchor="sub_id=2" w:history="1">
        <w:r>
          <w:rPr>
            <w:rStyle w:val="a4"/>
            <w:i/>
            <w:iCs/>
            <w:color w:val="0000FF"/>
            <w:u w:val="single"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2019 года </w:t>
      </w:r>
    </w:p>
    <w:p w:rsidR="00000000" w:rsidRDefault="005B4D6C">
      <w:pPr>
        <w:pStyle w:val="pj"/>
      </w:pPr>
      <w:r>
        <w:rPr>
          <w:rStyle w:val="s0"/>
        </w:rPr>
        <w:t>3) аудит консолидированной финансовой отчетности ре</w:t>
      </w:r>
      <w:r>
        <w:rPr>
          <w:rStyle w:val="s0"/>
        </w:rPr>
        <w:t>спубликанского бюджета, аудит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5B4D6C">
      <w:pPr>
        <w:pStyle w:val="pj"/>
      </w:pPr>
      <w:r>
        <w:t>4) разработка и внесение на утверждение Президенту Республики Казахстан общих стан</w:t>
      </w:r>
      <w:r>
        <w:t>дартов государственного аудита и финансового контроля;</w:t>
      </w:r>
    </w:p>
    <w:p w:rsidR="00000000" w:rsidRDefault="005B4D6C">
      <w:pPr>
        <w:pStyle w:val="pj"/>
      </w:pPr>
      <w:r>
        <w:t>5) разработка правил предварительной оценки проекта республиканского бюджета по основным направлениям его расходов;</w:t>
      </w:r>
    </w:p>
    <w:p w:rsidR="00000000" w:rsidRDefault="005B4D6C">
      <w:pPr>
        <w:pStyle w:val="pj"/>
      </w:pPr>
      <w:r>
        <w:t>6) разработка и утверждение:</w:t>
      </w:r>
    </w:p>
    <w:p w:rsidR="00000000" w:rsidRDefault="005B4D6C">
      <w:pPr>
        <w:pStyle w:val="pj"/>
      </w:pPr>
      <w:r>
        <w:t>правил проведения внешнего государственного аудита и фин</w:t>
      </w:r>
      <w:r>
        <w:t>ансового контроля, включающих, в том числе, формы документов, принимаемых по итогам государственного аудита, логотипы Счетного комитета и ревизионных комиссий областей, городов республиканского значения, столицы (далее - ревизионные комиссии), используемые</w:t>
      </w:r>
      <w:r>
        <w:t xml:space="preserve"> в соответствующих документах;</w:t>
      </w:r>
    </w:p>
    <w:p w:rsidR="00000000" w:rsidRDefault="005B4D6C">
      <w:pPr>
        <w:pStyle w:val="pj"/>
      </w:pPr>
      <w:r>
        <w:t>правил проведения оценки документов Системы государственного планирования,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</w:t>
      </w:r>
      <w:r>
        <w:t>сударство;</w:t>
      </w:r>
    </w:p>
    <w:p w:rsidR="00000000" w:rsidRDefault="005B4D6C">
      <w:pPr>
        <w:pStyle w:val="pj"/>
      </w:pPr>
      <w:r>
        <w:t>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внешнего государственного аудита;</w:t>
      </w:r>
    </w:p>
    <w:p w:rsidR="00000000" w:rsidRDefault="005B4D6C">
      <w:pPr>
        <w:pStyle w:val="pj"/>
      </w:pPr>
      <w:r>
        <w:t>типового положения о ревизионных комиссиях;</w:t>
      </w:r>
    </w:p>
    <w:p w:rsidR="00000000" w:rsidRDefault="005B4D6C">
      <w:pPr>
        <w:pStyle w:val="pj"/>
      </w:pPr>
      <w:r>
        <w:t>процедурных станд</w:t>
      </w:r>
      <w:r>
        <w:t>артов внешнего государственного аудита и финансового контроля;</w:t>
      </w:r>
    </w:p>
    <w:p w:rsidR="00000000" w:rsidRDefault="005B4D6C">
      <w:pPr>
        <w:pStyle w:val="pj"/>
      </w:pPr>
      <w:r>
        <w:t>правил разработки и утверждения процедурных стандартов внешнего государственного аудита и финансового контроля;</w:t>
      </w:r>
    </w:p>
    <w:p w:rsidR="00000000" w:rsidRDefault="005B4D6C">
      <w:pPr>
        <w:pStyle w:val="pj"/>
      </w:pPr>
      <w:r>
        <w:t>правил формирования и ведения Единой базы данных государственного аудита и финанс</w:t>
      </w:r>
      <w:r>
        <w:t>ового контроля и пользования ее данными;</w:t>
      </w:r>
    </w:p>
    <w:p w:rsidR="00000000" w:rsidRDefault="005B4D6C">
      <w:pPr>
        <w:pStyle w:val="pj"/>
      </w:pPr>
      <w:r>
        <w:t>правил ведения Реестра лиц, имеющих сертификат на присвоение квалификации государственного аудитора;</w:t>
      </w:r>
    </w:p>
    <w:p w:rsidR="00000000" w:rsidRDefault="005B4D6C">
      <w:pPr>
        <w:pStyle w:val="pj"/>
      </w:pPr>
      <w:r>
        <w:t>положения о координационном совете органов государственного аудита и финансового контроля;</w:t>
      </w:r>
    </w:p>
    <w:p w:rsidR="00000000" w:rsidRDefault="005B4D6C">
      <w:pPr>
        <w:pStyle w:val="pj"/>
      </w:pPr>
      <w:r>
        <w:t>перечня должностных лиц</w:t>
      </w:r>
      <w:r>
        <w:t xml:space="preserve"> уполномоченных органов внешнего государственного аудита и финансового контроля, имеющих доступ к сведениям, составляющим налоговую тайну;</w:t>
      </w:r>
    </w:p>
    <w:p w:rsidR="00000000" w:rsidRDefault="005B4D6C">
      <w:pPr>
        <w:pStyle w:val="pj"/>
      </w:pPr>
      <w:r>
        <w:t xml:space="preserve">по согласованию с уполномоченным органом по внутреннему государственному аудиту классификатора нарушений, выявляемых </w:t>
      </w:r>
      <w:r>
        <w:t>на объектах государственного аудита;</w:t>
      </w:r>
    </w:p>
    <w:p w:rsidR="00000000" w:rsidRDefault="005B4D6C">
      <w:pPr>
        <w:pStyle w:val="pj"/>
      </w:pPr>
      <w:r>
        <w:t>по согласованию с уполномоченным органом по внутреннему государственному аудиту правил сертификации лиц, претендующих на присвоение квалификации государственного аудитора;</w:t>
      </w:r>
    </w:p>
    <w:p w:rsidR="00000000" w:rsidRDefault="005B4D6C">
      <w:pPr>
        <w:pStyle w:val="pj"/>
      </w:pPr>
      <w:r>
        <w:t>по согласованию с уполномоченным органом по вну</w:t>
      </w:r>
      <w:r>
        <w:t>треннему государственному аудиту положения о Национальной комиссии по сертификации лиц, претендующих на присвоение квалификации государственного аудитора;</w:t>
      </w:r>
    </w:p>
    <w:p w:rsidR="00000000" w:rsidRDefault="005B4D6C">
      <w:pPr>
        <w:pStyle w:val="pj"/>
      </w:pPr>
      <w:r>
        <w:t>по согласованию с уполномоченными органами по внутреннему государственному аудиту, по управлению госу</w:t>
      </w:r>
      <w:r>
        <w:t xml:space="preserve">дарственным имуществом и центральным уполномоченным органом по государственному планированию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</w:t>
      </w:r>
      <w:r>
        <w:t>субъектов квазигосударственного сектора;</w:t>
      </w:r>
    </w:p>
    <w:p w:rsidR="00000000" w:rsidRDefault="005B4D6C">
      <w:pPr>
        <w:pStyle w:val="pj"/>
      </w:pPr>
      <w:r>
        <w:t>совместно с уполномоченным органом по внутреннему государственному аудиту правил профессиональной этики государственных аудиторов;</w:t>
      </w:r>
    </w:p>
    <w:p w:rsidR="00000000" w:rsidRDefault="005B4D6C">
      <w:pPr>
        <w:pStyle w:val="pj"/>
      </w:pPr>
      <w:r>
        <w:t>совместно с уполномоченным органом по внутреннему государственному аудиту процедурны</w:t>
      </w:r>
      <w:r>
        <w:t>х стандартов государственного аудита и финансового контроля;</w:t>
      </w:r>
    </w:p>
    <w:p w:rsidR="00000000" w:rsidRDefault="005B4D6C">
      <w:pPr>
        <w:pStyle w:val="pj"/>
      </w:pPr>
      <w:r>
        <w:t>совместно с уполномоченным органом по внутреннему государственному аудиту единых принципов и подходов, устанавливаемых к системе управления рисками;</w:t>
      </w:r>
    </w:p>
    <w:p w:rsidR="00000000" w:rsidRDefault="005B4D6C">
      <w:pPr>
        <w:pStyle w:val="pj"/>
      </w:pPr>
      <w:r>
        <w:t>совместно с уполномоченным органом по внутренн</w:t>
      </w:r>
      <w:r>
        <w:t>ему государственному аудиту правил переподготовки и повышения квалификации работников органов государственного аудита и финансового контроля;</w:t>
      </w:r>
    </w:p>
    <w:p w:rsidR="00000000" w:rsidRDefault="005B4D6C">
      <w:pPr>
        <w:pStyle w:val="pj"/>
      </w:pPr>
      <w:r>
        <w:t>совместно с уполномоченным органом по внутреннему государственному аудиту правил взаимодействия Счетного комитета с органами государственного аудита и финансового контроля;</w:t>
      </w:r>
    </w:p>
    <w:p w:rsidR="00000000" w:rsidRDefault="005B4D6C">
      <w:pPr>
        <w:pStyle w:val="pj"/>
      </w:pPr>
      <w:r>
        <w:t>совместно с уполномоченным органом в сфере обеспечения поступлений налогов и других</w:t>
      </w:r>
      <w:r>
        <w:t xml:space="preserve"> обязательных платежей в бюджет перечня предоставляемых сведений, составляющих налоговую тайну, и порядка их представления;</w:t>
      </w:r>
    </w:p>
    <w:p w:rsidR="00000000" w:rsidRDefault="005B4D6C">
      <w:pPr>
        <w:pStyle w:val="pj"/>
      </w:pPr>
      <w:r>
        <w:t>совместно с Генеральной прокуратурой Республики Казахстан, уполномоченными органами по расследованию экономических и финансовых прес</w:t>
      </w:r>
      <w:r>
        <w:t xml:space="preserve">туплений и противодействию коррупции </w:t>
      </w:r>
      <w:hyperlink r:id="rId40" w:history="1">
        <w:r>
          <w:rPr>
            <w:rStyle w:val="a4"/>
            <w:color w:val="0000FF"/>
            <w:u w:val="single"/>
          </w:rPr>
          <w:t>правил</w:t>
        </w:r>
      </w:hyperlink>
      <w:r>
        <w:t xml:space="preserve"> передачи материалов государственного аудита по выявленным правонарушениям при проведении внешнего государственного аудита и финансового контроля;</w:t>
      </w:r>
    </w:p>
    <w:p w:rsidR="00000000" w:rsidRDefault="005B4D6C">
      <w:pPr>
        <w:pStyle w:val="pj"/>
      </w:pPr>
      <w:r>
        <w:t>7) согласование правил проведения внутреннего государственного аудита и финансового контроля, разрабатываемых и утверждаемых уполномоченным органом по внутреннему государственному аудиту;</w:t>
      </w:r>
    </w:p>
    <w:p w:rsidR="00000000" w:rsidRDefault="005B4D6C">
      <w:pPr>
        <w:pStyle w:val="pj"/>
      </w:pPr>
      <w:r>
        <w:t>7-1) согласование правовых актов для координации работы уполномоченн</w:t>
      </w:r>
      <w:r>
        <w:t>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организациями, принимаемых уполномоченным органом по внутреннему государственному аудиту;</w:t>
      </w:r>
    </w:p>
    <w:p w:rsidR="00000000" w:rsidRDefault="005B4D6C">
      <w:pPr>
        <w:pStyle w:val="pj"/>
      </w:pPr>
      <w:r>
        <w:t>8) согласование правил</w:t>
      </w:r>
      <w:r>
        <w:t xml:space="preserve"> проведения государственного аудита и финансового контроля в специальных государственных органах Республики Казахстан, разрабатываемых специальными государственными органами Республики Казахстан;</w:t>
      </w:r>
    </w:p>
    <w:p w:rsidR="00000000" w:rsidRDefault="005B4D6C">
      <w:pPr>
        <w:pStyle w:val="pji"/>
      </w:pPr>
      <w:r>
        <w:rPr>
          <w:rStyle w:val="s3"/>
        </w:rPr>
        <w:t xml:space="preserve">Подпункт 9 пункта 15 </w:t>
      </w:r>
      <w:hyperlink r:id="rId41" w:anchor="sub_id=2" w:history="1">
        <w:r>
          <w:rPr>
            <w:rStyle w:val="a4"/>
            <w:i/>
            <w:iCs/>
            <w:color w:val="0000FF"/>
            <w:u w:val="single"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2017 года </w:t>
      </w:r>
    </w:p>
    <w:p w:rsidR="00000000" w:rsidRDefault="005B4D6C">
      <w:pPr>
        <w:pStyle w:val="pj"/>
      </w:pPr>
      <w:r>
        <w:rPr>
          <w:rStyle w:val="s0"/>
        </w:rPr>
        <w:t>9) предварительная оценка проекта республиканского бюджета по основным направлениям его расходов;</w:t>
      </w:r>
    </w:p>
    <w:p w:rsidR="00000000" w:rsidRDefault="005B4D6C">
      <w:pPr>
        <w:pStyle w:val="pj"/>
      </w:pPr>
      <w:r>
        <w:t>10) обеспечение в пределах своей компетенции принятия мер по противодействию к</w:t>
      </w:r>
      <w:r>
        <w:t>оррупции;</w:t>
      </w:r>
    </w:p>
    <w:p w:rsidR="00000000" w:rsidRDefault="005B4D6C">
      <w:pPr>
        <w:pStyle w:val="pj"/>
      </w:pPr>
      <w:r>
        <w:t>11) организация переподготовки и повышения квалификации работников органов государственного аудита и финансового контроля;</w:t>
      </w:r>
    </w:p>
    <w:p w:rsidR="00000000" w:rsidRDefault="005B4D6C">
      <w:pPr>
        <w:pStyle w:val="pj"/>
      </w:pPr>
      <w:r>
        <w:t>12) организация деятельности по подтверждению знаний кандидатов в государственные аудиторы, которые будут осуществлять внеш</w:t>
      </w:r>
      <w:r>
        <w:t>ний государственный аудит,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5B4D6C">
      <w:pPr>
        <w:pStyle w:val="pj"/>
      </w:pPr>
      <w:r>
        <w:t xml:space="preserve">13) внесение рекомендаций по совершенствованию бюджетного и иного законодательства Республики Казахстан, в том числе </w:t>
      </w:r>
      <w:r>
        <w:t>в области обеспечения национальной безопасности, разработка и согласование нормативных правовых актов Республики Казахстан по вопросам государственного аудита и финансового контроля;</w:t>
      </w:r>
    </w:p>
    <w:p w:rsidR="00000000" w:rsidRDefault="005B4D6C">
      <w:pPr>
        <w:pStyle w:val="pj"/>
      </w:pPr>
      <w:r>
        <w:t>14) проведение анализа и исследований, осуществление методологического ру</w:t>
      </w:r>
      <w:r>
        <w:t>ководства в сфере государственного аудита и финансового контроля, реализация программ обучения в области государственного аудита;</w:t>
      </w:r>
    </w:p>
    <w:p w:rsidR="00000000" w:rsidRDefault="005B4D6C">
      <w:pPr>
        <w:pStyle w:val="pj"/>
      </w:pPr>
      <w:r>
        <w:t>15) координация системы управления рисками уполномоченного органа по внутреннему государственному аудиту, служб внутреннего ау</w:t>
      </w:r>
      <w:r>
        <w:t>дита, входящих в систему органов государственного аудита и финансового контроля;</w:t>
      </w:r>
    </w:p>
    <w:p w:rsidR="00000000" w:rsidRDefault="005B4D6C">
      <w:pPr>
        <w:pStyle w:val="pj"/>
      </w:pPr>
      <w:r>
        <w:t>16) обеспечение развития, функционирования единой базы данных по государственному аудиту и финансовому контролю в целях обмена информацией с органами государственного контроля</w:t>
      </w:r>
      <w:r>
        <w:t xml:space="preserve"> и надзора, иными государственными органами, объектами государственного аудита, а также проведения электронного государственного аудита;</w:t>
      </w:r>
    </w:p>
    <w:p w:rsidR="00000000" w:rsidRDefault="005B4D6C">
      <w:pPr>
        <w:pStyle w:val="pj"/>
      </w:pPr>
      <w:r>
        <w:t>17) осуществление на системной основе мониторинга данных в аудиторском заключении рекомендаций и направленных для обяза</w:t>
      </w:r>
      <w:r>
        <w:t>тельного исполнения предписаний;</w:t>
      </w:r>
    </w:p>
    <w:p w:rsidR="00000000" w:rsidRDefault="005B4D6C">
      <w:pPr>
        <w:pStyle w:val="pj"/>
      </w:pPr>
      <w:r>
        <w:t xml:space="preserve">18) проведение контроля за соблюдением стандартов государственного аудита и финансового контроля ревизионными комиссиями, уполномоченным органом по внутреннему государственному аудиту для признания результатов проведенного </w:t>
      </w:r>
      <w:r>
        <w:t>ими государственного аудита;</w:t>
      </w:r>
    </w:p>
    <w:p w:rsidR="00000000" w:rsidRDefault="005B4D6C">
      <w:pPr>
        <w:pStyle w:val="pj"/>
      </w:pPr>
      <w:r>
        <w:t>19) осуществление экспертно-аналитической деятельности в отношении республиканского бюджета;</w:t>
      </w:r>
    </w:p>
    <w:p w:rsidR="00000000" w:rsidRDefault="005B4D6C">
      <w:pPr>
        <w:pStyle w:val="pj"/>
      </w:pPr>
      <w:r>
        <w:t>20) обобщение информации об исполнении местного бюджета для проведения аудита консолидированной финансовой отчетности;</w:t>
      </w:r>
    </w:p>
    <w:p w:rsidR="00000000" w:rsidRDefault="005B4D6C">
      <w:pPr>
        <w:pStyle w:val="pj"/>
      </w:pPr>
      <w:r>
        <w:t>21) методическа</w:t>
      </w:r>
      <w:r>
        <w:t>я помощь ревизионным комиссиям;</w:t>
      </w:r>
    </w:p>
    <w:p w:rsidR="00000000" w:rsidRDefault="005B4D6C">
      <w:pPr>
        <w:pStyle w:val="pj"/>
      </w:pPr>
      <w:r>
        <w:t>22) ведение реестра лиц, имеющих сертификат на присвоение квалификации государственного аудитора;</w:t>
      </w:r>
    </w:p>
    <w:p w:rsidR="00000000" w:rsidRDefault="005B4D6C">
      <w:pPr>
        <w:pStyle w:val="pj"/>
      </w:pPr>
      <w:r>
        <w:t>23) анализ итогов проводимого государственного аудита и финансового контроля, обобщение и исследование причин и последствий вы</w:t>
      </w:r>
      <w:r>
        <w:t>явленных нарушений и недостатков в процессе исполнения бюджета, использования активов государства и субъектов квазигосударственного сектора;</w:t>
      </w:r>
    </w:p>
    <w:p w:rsidR="00000000" w:rsidRDefault="005B4D6C">
      <w:pPr>
        <w:pStyle w:val="pj"/>
      </w:pPr>
      <w:r>
        <w:t>24) администрирование единой базы данных по государственному аудиту и финансовому контролю;</w:t>
      </w:r>
    </w:p>
    <w:p w:rsidR="00000000" w:rsidRDefault="005B4D6C">
      <w:pPr>
        <w:pStyle w:val="pj"/>
      </w:pPr>
      <w:r>
        <w:t>25) формирование перечн</w:t>
      </w:r>
      <w:r>
        <w:t>я объектов государственного аудита на соответствующий год;</w:t>
      </w:r>
    </w:p>
    <w:p w:rsidR="00000000" w:rsidRDefault="005B4D6C">
      <w:pPr>
        <w:pStyle w:val="pj"/>
      </w:pPr>
      <w:r>
        <w:t>26) согласование перечня объектов государственного аудита на соответствующий год уполномоченного органа по внутреннему государственному аудиту и ревизионных комиссий и изменений к ним;</w:t>
      </w:r>
    </w:p>
    <w:p w:rsidR="00000000" w:rsidRDefault="005B4D6C">
      <w:pPr>
        <w:pStyle w:val="pj"/>
      </w:pPr>
      <w:r>
        <w:t>27) организа</w:t>
      </w:r>
      <w:r>
        <w:t>ция работы координационного совета органов государственного аудита и финансового контроля;</w:t>
      </w:r>
    </w:p>
    <w:p w:rsidR="00000000" w:rsidRDefault="005B4D6C">
      <w:pPr>
        <w:pStyle w:val="pj"/>
      </w:pPr>
      <w:r>
        <w:t>28) осуществление экспертно-аналитической деятельности в виде предварительной, текущей и последующей оценки;</w:t>
      </w:r>
    </w:p>
    <w:p w:rsidR="00000000" w:rsidRDefault="005B4D6C">
      <w:pPr>
        <w:pStyle w:val="pj"/>
      </w:pPr>
      <w:r>
        <w:rPr>
          <w:rStyle w:val="s0"/>
        </w:rPr>
        <w:t xml:space="preserve">29) разработка и утверждение </w:t>
      </w:r>
      <w:hyperlink r:id="rId42" w:history="1">
        <w:r>
          <w:rPr>
            <w:rStyle w:val="a4"/>
            <w:color w:val="0000FF"/>
            <w:u w:val="single"/>
          </w:rPr>
          <w:t>методики</w:t>
        </w:r>
      </w:hyperlink>
      <w:r>
        <w:rPr>
          <w:rStyle w:val="s0"/>
        </w:rPr>
        <w:t xml:space="preserve"> проведения рейтинга регионов и городов по легкости ведения бизнеса;</w:t>
      </w:r>
    </w:p>
    <w:p w:rsidR="00000000" w:rsidRDefault="005B4D6C">
      <w:pPr>
        <w:pStyle w:val="pj"/>
      </w:pPr>
      <w:r>
        <w:rPr>
          <w:rStyle w:val="s0"/>
        </w:rPr>
        <w:t>30) проведение рейтинга регионов и городов по легкости ведения бизнеса.</w:t>
      </w:r>
    </w:p>
    <w:p w:rsidR="00000000" w:rsidRDefault="005B4D6C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43" w:anchor="sub_id=16" w:history="1">
        <w:r>
          <w:rPr>
            <w:rStyle w:val="a4"/>
            <w:i/>
            <w:iCs/>
            <w:color w:val="0000FF"/>
            <w:u w:val="single"/>
          </w:rPr>
          <w:t>Указом</w:t>
        </w:r>
      </w:hyperlink>
      <w:r>
        <w:rPr>
          <w:rStyle w:val="s3"/>
        </w:rPr>
        <w:t xml:space="preserve"> Президента РК от 04.07.18 г. № 714 (</w:t>
      </w:r>
      <w:hyperlink r:id="rId44" w:anchor="sub_id=1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00" w:history="1">
        <w:r>
          <w:rPr>
            <w:rStyle w:val="a4"/>
            <w:i/>
            <w:iCs/>
            <w:color w:val="0000FF"/>
            <w:u w:val="single"/>
          </w:rPr>
          <w:t>Указом</w:t>
        </w:r>
      </w:hyperlink>
      <w:r>
        <w:rPr>
          <w:rStyle w:val="s3"/>
        </w:rPr>
        <w:t xml:space="preserve"> Президента РК от 11.02.21 г. № 507 (</w:t>
      </w:r>
      <w:hyperlink r:id="rId46" w:anchor="sub_id=1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B4D6C">
      <w:pPr>
        <w:pStyle w:val="pj"/>
      </w:pPr>
      <w:r>
        <w:t>16. Права и обязанности Счетного комитета:</w:t>
      </w:r>
    </w:p>
    <w:p w:rsidR="00000000" w:rsidRDefault="005B4D6C">
      <w:pPr>
        <w:pStyle w:val="pj"/>
      </w:pPr>
      <w:r>
        <w:t>1) выполняет поручения Пр</w:t>
      </w:r>
      <w:r>
        <w:t>езидента Республики Казахстан по вопросам, связанным с осуществлением государственного аудита и финансового контроля, а также иные отдельные поручения Президента Республики Казахстан;</w:t>
      </w:r>
    </w:p>
    <w:p w:rsidR="00000000" w:rsidRDefault="005B4D6C">
      <w:pPr>
        <w:pStyle w:val="pj"/>
      </w:pPr>
      <w:r>
        <w:t>2) ежеквартально представляет Президенту и Парламенту Республики Казахст</w:t>
      </w:r>
      <w:r>
        <w:t>ан информацию о работе Счетного комитета, а также Президенту Республики Казахстан ежегодную информацию о показателях работы органов государственного аудита и финансового контроля, Парламенту Республики Казахстан ежегодный отчет об исполнении республиканско</w:t>
      </w:r>
      <w:r>
        <w:t>го бюджета за отчетный финансовый год, который по своему содержанию является заключением к соответствующему отчету Правительства Республики Казахстан;</w:t>
      </w:r>
    </w:p>
    <w:p w:rsidR="00000000" w:rsidRDefault="005B4D6C">
      <w:pPr>
        <w:pStyle w:val="pj"/>
      </w:pPr>
      <w:r>
        <w:t>3) участвует в реализации государственной бюджетной политики, разрабатывают предложения по совершенствова</w:t>
      </w:r>
      <w:r>
        <w:t>нию бюджетного законодательства Республики Казахстан и развитию финансовой системы Республики Казахстан и представляют их на рассмотрение соответствующим уполномоченным органам;</w:t>
      </w:r>
    </w:p>
    <w:p w:rsidR="00000000" w:rsidRDefault="005B4D6C">
      <w:pPr>
        <w:pStyle w:val="pj"/>
      </w:pPr>
      <w:r>
        <w:t>4) заслушивает соответствующую информацию должностных лиц объектов государстве</w:t>
      </w:r>
      <w:r>
        <w:t>нного аудита по вопросам, связанным с проведением внешнего государственного аудита;</w:t>
      </w:r>
    </w:p>
    <w:p w:rsidR="00000000" w:rsidRDefault="005B4D6C">
      <w:pPr>
        <w:pStyle w:val="pj"/>
      </w:pPr>
      <w:r>
        <w:t>5) принимает меры по устранению выявленных (выявляемых) в ходе государственного аудита и экспертно-аналитических мероприятий нарушений и недостатков;</w:t>
      </w:r>
    </w:p>
    <w:p w:rsidR="00000000" w:rsidRDefault="005B4D6C">
      <w:pPr>
        <w:pStyle w:val="pj"/>
      </w:pPr>
      <w:r>
        <w:t>6) запрашивает и анали</w:t>
      </w:r>
      <w:r>
        <w:t>зирует аудиторские отчеты органов государственного аудита и финансового контроля с учетом соблюдения режима секретности, служебной, коммерческой или иной охраняемой законом тайны и дает рекомендации по повышению качества государственного аудита;</w:t>
      </w:r>
    </w:p>
    <w:p w:rsidR="00000000" w:rsidRDefault="005B4D6C">
      <w:pPr>
        <w:pStyle w:val="pj"/>
      </w:pPr>
      <w:r>
        <w:t>7) осущест</w:t>
      </w:r>
      <w:r>
        <w:t xml:space="preserve">вляет контроль результатов аудита, проводимого в соответствии с </w:t>
      </w:r>
      <w:hyperlink r:id="rId47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об аудиторской деятельности и о государственном аудите, по вопросам использования бюджет</w:t>
      </w:r>
      <w:r>
        <w:t>ных средств, кредитов, связанных грантов, активов государства и субъектов квазигосударственного сектора, государственных и гарантированных государством займов, а также займов, привлекаемых под поручительство государства;</w:t>
      </w:r>
    </w:p>
    <w:p w:rsidR="00000000" w:rsidRDefault="005B4D6C">
      <w:pPr>
        <w:pStyle w:val="pj"/>
      </w:pPr>
      <w:r>
        <w:t>8) принимает правовые акты для коор</w:t>
      </w:r>
      <w:r>
        <w:t>динации работы уполномоченных органов внешнего государственного аудита и финансового контроля, в том числе по взаимодействию с другими государственными органами или организациями;</w:t>
      </w:r>
    </w:p>
    <w:p w:rsidR="00000000" w:rsidRDefault="005B4D6C">
      <w:pPr>
        <w:pStyle w:val="pj"/>
      </w:pPr>
      <w:r>
        <w:t>9) размещает информацию о своей деятельности в средствах массовой информации</w:t>
      </w:r>
      <w:r>
        <w:t xml:space="preserve"> с учетом обеспечения режима секретности, служебной, коммерческой или иной охраняемой законом тайны;</w:t>
      </w:r>
    </w:p>
    <w:p w:rsidR="00000000" w:rsidRDefault="005B4D6C">
      <w:pPr>
        <w:pStyle w:val="pj"/>
      </w:pPr>
      <w:r>
        <w:t>10) принимает меры по анализу и выявлению рисков экономической безопасности в пределах представленных полномочий;</w:t>
      </w:r>
    </w:p>
    <w:p w:rsidR="00000000" w:rsidRDefault="005B4D6C">
      <w:pPr>
        <w:pStyle w:val="pj"/>
      </w:pPr>
      <w:r>
        <w:t>11) представляет от имени ревизионных ком</w:t>
      </w:r>
      <w:r>
        <w:t>иссий их интересы во взаимодействии с центральными государственными органами;</w:t>
      </w:r>
    </w:p>
    <w:p w:rsidR="00000000" w:rsidRDefault="005B4D6C">
      <w:pPr>
        <w:pStyle w:val="pj"/>
      </w:pPr>
      <w:r>
        <w:t>12) по согласованию с Администрацией Президента Республики Казахстан вносит маслихатам областей, городов республиканского значения, столицы представление на назначение (освобожде</w:t>
      </w:r>
      <w:r>
        <w:t>ние) председателя ревизионной комиссии;</w:t>
      </w:r>
    </w:p>
    <w:p w:rsidR="00000000" w:rsidRDefault="005B4D6C">
      <w:pPr>
        <w:pStyle w:val="pj"/>
      </w:pPr>
      <w:r>
        <w:t>13) издает периодические сборники принятых им актов, бюллетени, журналы и другие издания;</w:t>
      </w:r>
    </w:p>
    <w:p w:rsidR="00000000" w:rsidRDefault="005B4D6C">
      <w:pPr>
        <w:pStyle w:val="pj"/>
      </w:pPr>
      <w:r>
        <w:t>14) осуществляет оценку деятельности органов государственного аудита и финансового контроля;</w:t>
      </w:r>
    </w:p>
    <w:p w:rsidR="00000000" w:rsidRDefault="005B4D6C">
      <w:pPr>
        <w:pStyle w:val="pj"/>
      </w:pPr>
      <w:r>
        <w:t>15) выносит обязательные для испо</w:t>
      </w:r>
      <w:r>
        <w:t>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лиц, их допустивших;</w:t>
      </w:r>
    </w:p>
    <w:p w:rsidR="00000000" w:rsidRDefault="005B4D6C">
      <w:pPr>
        <w:pStyle w:val="pj"/>
      </w:pPr>
      <w:r>
        <w:t>16) возбуждает административное производство в пределах компетенции, предусмотр</w:t>
      </w:r>
      <w:r>
        <w:t>енной законодательством Республики Казахстан об административных правонарушениях;</w:t>
      </w:r>
    </w:p>
    <w:p w:rsidR="00000000" w:rsidRDefault="005B4D6C">
      <w:pPr>
        <w:pStyle w:val="pj"/>
      </w:pPr>
      <w:r>
        <w:rPr>
          <w:rStyle w:val="s0"/>
        </w:rPr>
        <w:t xml:space="preserve">16-1) рассматривает дела об административных правонарушениях, составляет по ним протоколы и налагает административные взыскания в порядке, предусмотренном </w:t>
      </w:r>
      <w:hyperlink r:id="rId48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5B4D6C">
      <w:pPr>
        <w:pStyle w:val="pj"/>
      </w:pPr>
      <w:r>
        <w:t>17) в случаях выявления признаков уголовных или административных правонарушений в действиях должностных лиц объекта государственного аудита передает материалы с соответствующими аудиторскими доказательствами в правоохранительные органы или органы, уполномо</w:t>
      </w:r>
      <w:r>
        <w:t>ченные возбуждать и (или) рассматривать дела об административных правонарушениях;</w:t>
      </w:r>
    </w:p>
    <w:p w:rsidR="00000000" w:rsidRDefault="005B4D6C">
      <w:pPr>
        <w:pStyle w:val="pj"/>
      </w:pPr>
      <w:r>
        <w:t>18) предъявляет иски в суд в соответствии с законодательством Республики Казахстан, в том числе в целях обеспечения возмещения в бюджет, восстановления путем выполнения работ</w:t>
      </w:r>
      <w:r>
        <w:t>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5B4D6C">
      <w:pPr>
        <w:pStyle w:val="pj"/>
      </w:pPr>
      <w:r>
        <w:t>19) привлекает для проведения государственного аудита соответствующих специалистов государственных органов (по согласованию с ними), а также п</w:t>
      </w:r>
      <w:r>
        <w:t>ри необходимости аудиторские организации, экспертов с оплатой при необходимости их услуг из соответствующего бюджета в пределах выделенных средств;</w:t>
      </w:r>
    </w:p>
    <w:p w:rsidR="00000000" w:rsidRDefault="005B4D6C">
      <w:pPr>
        <w:pStyle w:val="pj"/>
      </w:pPr>
      <w:r>
        <w:t>20) осуществляет взаимодействие с соответствующими органами других государств и их международными объединени</w:t>
      </w:r>
      <w:r>
        <w:t>ями, заключает соглашения о сотрудничестве, участвует в проведении совместных, параллельных проверок и экспертно-аналитических мероприятий, входит в состав указанных международных объединений;</w:t>
      </w:r>
    </w:p>
    <w:p w:rsidR="00000000" w:rsidRDefault="005B4D6C">
      <w:pPr>
        <w:pStyle w:val="pj"/>
      </w:pPr>
      <w:r>
        <w:t xml:space="preserve">21) обращается в суд с исками и заявлениями, а также участвует </w:t>
      </w:r>
      <w:r>
        <w:t>в судебных процессах в соответствии с законодательством Республики Казахстан;</w:t>
      </w:r>
    </w:p>
    <w:p w:rsidR="00000000" w:rsidRDefault="005B4D6C">
      <w:pPr>
        <w:pStyle w:val="pj"/>
      </w:pPr>
      <w:r>
        <w:t>22) осуществляет регистрацию проверок в уполномоченном органе по правовой статистике и специальным учетам в соответствии с законодательством Республики Казахстан;</w:t>
      </w:r>
    </w:p>
    <w:p w:rsidR="00000000" w:rsidRDefault="005B4D6C">
      <w:pPr>
        <w:pStyle w:val="pj"/>
      </w:pPr>
      <w:r>
        <w:t xml:space="preserve">23) организует </w:t>
      </w:r>
      <w:r>
        <w:t>работу Национальной комиссии по сертификации лиц, претендующих на присвоение квалификации государственного аудитора;</w:t>
      </w:r>
    </w:p>
    <w:p w:rsidR="00000000" w:rsidRDefault="005B4D6C">
      <w:pPr>
        <w:pStyle w:val="pj"/>
      </w:pPr>
      <w:r>
        <w:t>24) размещает в единой базе данных по государственному аудиту и финансовому контролю материалы государственного аудита и финансового контро</w:t>
      </w:r>
      <w:r>
        <w:t>ля.</w:t>
      </w:r>
    </w:p>
    <w:p w:rsidR="00000000" w:rsidRDefault="005B4D6C">
      <w:pPr>
        <w:pStyle w:val="pj"/>
      </w:pPr>
      <w:r>
        <w:t> </w:t>
      </w:r>
    </w:p>
    <w:p w:rsidR="00000000" w:rsidRDefault="005B4D6C">
      <w:pPr>
        <w:pStyle w:val="pj"/>
      </w:pPr>
      <w:r>
        <w:t> </w:t>
      </w:r>
    </w:p>
    <w:p w:rsidR="00000000" w:rsidRDefault="005B4D6C">
      <w:pPr>
        <w:pStyle w:val="pc"/>
      </w:pPr>
      <w:r>
        <w:rPr>
          <w:rStyle w:val="s1"/>
        </w:rPr>
        <w:t>3. Организация деятельности Счетного комитета и полномочия его должностных лиц</w:t>
      </w:r>
    </w:p>
    <w:p w:rsidR="00000000" w:rsidRDefault="005B4D6C">
      <w:pPr>
        <w:pStyle w:val="pc"/>
      </w:pPr>
      <w:r>
        <w:rPr>
          <w:rStyle w:val="s1"/>
        </w:rPr>
        <w:t> </w:t>
      </w:r>
    </w:p>
    <w:p w:rsidR="00000000" w:rsidRDefault="005B4D6C">
      <w:pPr>
        <w:pStyle w:val="pj"/>
      </w:pPr>
      <w:r>
        <w:t>17. Руководство Счетным комитетом осуществляется Председателем Счетного комитета, который несет персональную ответственность за выполнение возложенных на Счетный комитет задач и осуществление им своих функций, в том числе за противодействие коррупции в Сче</w:t>
      </w:r>
      <w:r>
        <w:t>тном комитете.</w:t>
      </w:r>
    </w:p>
    <w:p w:rsidR="00000000" w:rsidRDefault="005B4D6C">
      <w:pPr>
        <w:pStyle w:val="pj"/>
      </w:pPr>
      <w:r>
        <w:t xml:space="preserve">18. Председатель Счетного комитета назначается на должность Президентом Республики Казахстан сроком на пять лет в соответствии с </w:t>
      </w:r>
      <w:hyperlink r:id="rId49" w:anchor="sub_id=440700" w:history="1">
        <w:r>
          <w:rPr>
            <w:rStyle w:val="a4"/>
            <w:color w:val="0000FF"/>
            <w:u w:val="single"/>
          </w:rPr>
          <w:t>подпунктом 7) статьи 44</w:t>
        </w:r>
      </w:hyperlink>
      <w:r>
        <w:t xml:space="preserve"> Конст</w:t>
      </w:r>
      <w:r>
        <w:t>итуции Республики Казахстан.</w:t>
      </w:r>
    </w:p>
    <w:p w:rsidR="00000000" w:rsidRDefault="005B4D6C">
      <w:pPr>
        <w:pStyle w:val="pj"/>
      </w:pPr>
      <w:r>
        <w:t>19. Полномочия Председателя Счетного комитета:</w:t>
      </w:r>
    </w:p>
    <w:p w:rsidR="00000000" w:rsidRDefault="005B4D6C">
      <w:pPr>
        <w:pStyle w:val="pj"/>
      </w:pPr>
      <w:r>
        <w:t>1) утверждает годовой и квартальные планы работы Счетного комитета, в том числе по экспертно-аналитическим мероприятиям;</w:t>
      </w:r>
    </w:p>
    <w:p w:rsidR="00000000" w:rsidRDefault="005B4D6C">
      <w:pPr>
        <w:pStyle w:val="pj"/>
      </w:pPr>
      <w:r>
        <w:t>2) определяет полномочия членов Счетного комитета, распреде</w:t>
      </w:r>
      <w:r>
        <w:t>ляет обязанности между должностными лицами Счетного комитета, организует работу членов Счетного комитета и его аппарата;</w:t>
      </w:r>
    </w:p>
    <w:p w:rsidR="00000000" w:rsidRDefault="005B4D6C">
      <w:pPr>
        <w:pStyle w:val="pj"/>
      </w:pPr>
      <w:r>
        <w:t>3) в пределах своей компетенции издает приказы, дает указания, проверяет их исполнение, подписывает постановления и иные акты, принятые</w:t>
      </w:r>
      <w:r>
        <w:t xml:space="preserve"> на заседаниях Счетного комитета;</w:t>
      </w:r>
    </w:p>
    <w:p w:rsidR="00000000" w:rsidRDefault="005B4D6C">
      <w:pPr>
        <w:pStyle w:val="pj"/>
      </w:pPr>
      <w:r>
        <w:t>4) вносит на рассмотрение Руководителя Администрации Президента Республики Казахстан и председателей палат Парламента Республики Казахстан предложения по кандидатурам членов Счетного комитета при их назначении;</w:t>
      </w:r>
    </w:p>
    <w:p w:rsidR="00000000" w:rsidRDefault="005B4D6C">
      <w:pPr>
        <w:pStyle w:val="pj"/>
      </w:pPr>
      <w:r>
        <w:t>5) утвержда</w:t>
      </w:r>
      <w:r>
        <w:t>ет структуру аппарата и штатное расписание Счетного комитета в пределах утвержденной Президентом Республики Казахстан общей штатной численности Счетного комитета и средств, предусмотренных в республиканском бюджете;</w:t>
      </w:r>
    </w:p>
    <w:p w:rsidR="00000000" w:rsidRDefault="005B4D6C">
      <w:pPr>
        <w:pStyle w:val="pj"/>
      </w:pPr>
      <w:r>
        <w:t>6) утверждает перечень объектов государс</w:t>
      </w:r>
      <w:r>
        <w:t>твенного аудита на соответствующий год;</w:t>
      </w:r>
    </w:p>
    <w:p w:rsidR="00000000" w:rsidRDefault="005B4D6C">
      <w:pPr>
        <w:pStyle w:val="pj"/>
      </w:pPr>
      <w:r>
        <w:t>7) утверждает планы государственного аудита, осуществляемого в рамках перечня объектов государственного аудита на соответствующий год;</w:t>
      </w:r>
    </w:p>
    <w:p w:rsidR="00000000" w:rsidRDefault="005B4D6C">
      <w:pPr>
        <w:pStyle w:val="pj"/>
      </w:pPr>
      <w:r>
        <w:t xml:space="preserve">8) дает поручения членам Счетного комитета на проведение государственного аудита </w:t>
      </w:r>
      <w:r>
        <w:t>и финансового контроля, определяет круг работников аппарата Счетного комитета, которые вправе участвовать в проведении государственного аудита и финансового контроля, а также в проведении экспертно-аналитической деятельности в пределах компетенции Счетного</w:t>
      </w:r>
      <w:r>
        <w:t xml:space="preserve"> комитета;</w:t>
      </w:r>
    </w:p>
    <w:p w:rsidR="00000000" w:rsidRDefault="005B4D6C">
      <w:pPr>
        <w:pStyle w:val="pj"/>
      </w:pPr>
      <w:r>
        <w:t>9) утверждает перечень должностей Счетного комитета, для занятия которых необходимо наличие сертификата, удостоверяющего квалификацию государственного аудитора;</w:t>
      </w:r>
    </w:p>
    <w:p w:rsidR="00000000" w:rsidRDefault="005B4D6C">
      <w:pPr>
        <w:pStyle w:val="pj"/>
      </w:pPr>
      <w:r>
        <w:t>10) обеспечивает организацию контроля качества всех этапов аудиторской, экспертно-ан</w:t>
      </w:r>
      <w:r>
        <w:t>алитической деятельности государственных аудиторов путем регулярного проведения проверок составляемых ими документов на предмет соответствия стандартам государственного аудита и финансового контроля на основе системы управления рисками;</w:t>
      </w:r>
    </w:p>
    <w:p w:rsidR="00000000" w:rsidRDefault="005B4D6C">
      <w:pPr>
        <w:pStyle w:val="pj"/>
      </w:pPr>
      <w:r>
        <w:rPr>
          <w:rStyle w:val="s0"/>
        </w:rPr>
        <w:t>11) исключен в соот</w:t>
      </w:r>
      <w:r>
        <w:rPr>
          <w:rStyle w:val="s0"/>
        </w:rPr>
        <w:t xml:space="preserve">ветствии с </w:t>
      </w:r>
      <w:hyperlink r:id="rId50" w:anchor="sub_id=19" w:history="1">
        <w:r>
          <w:rPr>
            <w:rStyle w:val="a4"/>
            <w:color w:val="0000FF"/>
            <w:u w:val="single"/>
          </w:rPr>
          <w:t>Указом</w:t>
        </w:r>
      </w:hyperlink>
      <w:r>
        <w:rPr>
          <w:rStyle w:val="s0"/>
        </w:rPr>
        <w:t xml:space="preserve"> Президента РК от 04.07.18 г. № 714 </w:t>
      </w:r>
      <w:r>
        <w:rPr>
          <w:rStyle w:val="s3"/>
        </w:rPr>
        <w:t>(</w:t>
      </w:r>
      <w:hyperlink r:id="rId51" w:anchor="sub_id=1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B4D6C">
      <w:pPr>
        <w:pStyle w:val="pj"/>
      </w:pPr>
      <w:r>
        <w:t>12) назначает на государ</w:t>
      </w:r>
      <w:r>
        <w:t>ственные должности и освобождает от государственных должностей работников аппарата Счетного комитета, за исключением работников, вопросы трудовых отношений которых отнесены к компетенции руководителя аппарата Счетного комитета;</w:t>
      </w:r>
    </w:p>
    <w:p w:rsidR="00000000" w:rsidRDefault="005B4D6C">
      <w:pPr>
        <w:pStyle w:val="pj"/>
      </w:pPr>
      <w:r>
        <w:t>13) представляет Счетный ком</w:t>
      </w:r>
      <w:r>
        <w:t>итет во взаимоотношениях с республиканскими и зарубежными органами, организациями и должностными лицами;</w:t>
      </w:r>
    </w:p>
    <w:p w:rsidR="00000000" w:rsidRDefault="005B4D6C">
      <w:pPr>
        <w:pStyle w:val="pj"/>
      </w:pPr>
      <w:r>
        <w:t>14) образовывает консультативно-совещательные и консультативно-экспертные органы при Председателе Счетного комитета;</w:t>
      </w:r>
    </w:p>
    <w:p w:rsidR="00000000" w:rsidRDefault="005B4D6C">
      <w:pPr>
        <w:pStyle w:val="pj"/>
      </w:pPr>
      <w:r>
        <w:t>15) вправе присутствовать на засед</w:t>
      </w:r>
      <w:r>
        <w:t>аниях Правительства Республики Казахстан, палат Парламента Республики Казахстан, правления Национального Банка Республики Казахстан и коллегий государственных органов Республики Казахстан, на любых, как открытых, так и закрытых заседаниях постоянных комите</w:t>
      </w:r>
      <w:r>
        <w:t>тов палат Парламента Республики Казахстан и быть выслушанными;</w:t>
      </w:r>
    </w:p>
    <w:p w:rsidR="00000000" w:rsidRDefault="005B4D6C">
      <w:pPr>
        <w:pStyle w:val="pj"/>
      </w:pPr>
      <w:r>
        <w:t>16) вправе беспрепятственно знакомиться с документацией, относящейся к вопросам государственного аудита и финансового контроля, с учетом соблюдения режима секретности, коммерческой и иной охран</w:t>
      </w:r>
      <w:r>
        <w:t>яемой законом тайны;</w:t>
      </w:r>
    </w:p>
    <w:p w:rsidR="00000000" w:rsidRDefault="005B4D6C">
      <w:pPr>
        <w:pStyle w:val="pj"/>
      </w:pPr>
      <w:r>
        <w:t>17) требует и получает в установленный им срок от объектов государственного аудита необходимые справки, устные и письменные объяснения по вопросам, связанным с проведением государственного аудита и финансового контроля;</w:t>
      </w:r>
    </w:p>
    <w:p w:rsidR="00000000" w:rsidRDefault="005B4D6C">
      <w:pPr>
        <w:pStyle w:val="pj"/>
      </w:pPr>
      <w:r>
        <w:t>18) несет ответ</w:t>
      </w:r>
      <w:r>
        <w:t>ственность, предусмотренную законами Республики Казахстан;</w:t>
      </w:r>
    </w:p>
    <w:p w:rsidR="00000000" w:rsidRDefault="005B4D6C">
      <w:pPr>
        <w:pStyle w:val="pj"/>
      </w:pPr>
      <w:r>
        <w:t>19) вносит предложения Президенту Республики Казахстан, Сенату или Мажилису Парламента Республики Казахстан о досрочном прекращении полномочий члена Счетного комитета, назначенного Президентом Респ</w:t>
      </w:r>
      <w:r>
        <w:t>ублики Казахстан, Сенатом или Мажилисом Парламента Республики Казахстан соответственно, при наличии оснований, предусмотренных пунктом 27 настоящего Положения;</w:t>
      </w:r>
    </w:p>
    <w:p w:rsidR="00000000" w:rsidRDefault="005B4D6C">
      <w:pPr>
        <w:pStyle w:val="pj"/>
      </w:pPr>
      <w:r>
        <w:t>20) в случае своего временного отсутствия возлагает обязанности Председателя Счетного комитета н</w:t>
      </w:r>
      <w:r>
        <w:t>а одного из членов Счетного комитета;</w:t>
      </w:r>
    </w:p>
    <w:p w:rsidR="00000000" w:rsidRDefault="005B4D6C">
      <w:pPr>
        <w:pStyle w:val="pj"/>
      </w:pPr>
      <w:r>
        <w:t>21) утверждает персональный состав Национальной комиссии по сертификации лиц, претендующих на присвоение квалификации государственного аудитора;</w:t>
      </w:r>
    </w:p>
    <w:p w:rsidR="00000000" w:rsidRDefault="005B4D6C">
      <w:pPr>
        <w:pStyle w:val="pj"/>
      </w:pPr>
      <w:r>
        <w:t>22) возглавляет координационный совет органов государственного аудита и ф</w:t>
      </w:r>
      <w:r>
        <w:t>инансового контроля;</w:t>
      </w:r>
    </w:p>
    <w:p w:rsidR="00000000" w:rsidRDefault="005B4D6C">
      <w:pPr>
        <w:pStyle w:val="pj"/>
      </w:pPr>
      <w:r>
        <w:t>23) организует работу по оценке деятельности органов государственного аудита и финансового контроля;</w:t>
      </w:r>
    </w:p>
    <w:p w:rsidR="00000000" w:rsidRDefault="005B4D6C">
      <w:pPr>
        <w:pStyle w:val="pj"/>
      </w:pPr>
      <w:r>
        <w:t>24) осуществляет иные полномочия в соответствии с законами Республики Казахстан и актами Президента Республики Казахстан.</w:t>
      </w:r>
    </w:p>
    <w:p w:rsidR="00000000" w:rsidRDefault="005B4D6C">
      <w:pPr>
        <w:pStyle w:val="pj"/>
      </w:pPr>
      <w:r>
        <w:t xml:space="preserve">20. Члены Счетного комитета в соответствии с </w:t>
      </w:r>
      <w:hyperlink r:id="rId52" w:anchor="sub_id=440700" w:history="1">
        <w:r>
          <w:rPr>
            <w:rStyle w:val="a4"/>
            <w:color w:val="0000FF"/>
            <w:u w:val="single"/>
          </w:rPr>
          <w:t>подпунктом 7) статьи 44</w:t>
        </w:r>
      </w:hyperlink>
      <w:r>
        <w:t xml:space="preserve"> и </w:t>
      </w:r>
      <w:hyperlink r:id="rId53" w:anchor="sub_id=570000" w:history="1">
        <w:r>
          <w:rPr>
            <w:rStyle w:val="a4"/>
            <w:color w:val="0000FF"/>
            <w:u w:val="single"/>
          </w:rPr>
          <w:t>подпунктом 1) стать</w:t>
        </w:r>
        <w:r>
          <w:rPr>
            <w:rStyle w:val="a4"/>
            <w:color w:val="0000FF"/>
            <w:u w:val="single"/>
          </w:rPr>
          <w:t>и 57</w:t>
        </w:r>
      </w:hyperlink>
      <w:r>
        <w:t xml:space="preserve"> Конституции Республики Казахстан назначаются на должность сроком на пять лет, из них два члена Счетного комитета - Президентом Республики Казахстан, по три члена Счетного комитета - каждой из палат Парламента самостоятельно, без участия другой Палаты.</w:t>
      </w:r>
    </w:p>
    <w:p w:rsidR="00000000" w:rsidRDefault="005B4D6C">
      <w:pPr>
        <w:pStyle w:val="pj"/>
      </w:pPr>
      <w:r>
        <w:t>21. Полномочия членов Счетного комитета:</w:t>
      </w:r>
    </w:p>
    <w:p w:rsidR="00000000" w:rsidRDefault="005B4D6C">
      <w:pPr>
        <w:pStyle w:val="pj"/>
      </w:pPr>
      <w:r>
        <w:t>1) при осуществлении своих полномочий соблюдают требования законодательства Республики Казахстан, не должны создавать препятствия функционированию проверяемых объектов государственного аудита и вмешиваться в их тек</w:t>
      </w:r>
      <w:r>
        <w:t>ущую хозяйственную деятельность;</w:t>
      </w:r>
    </w:p>
    <w:p w:rsidR="00000000" w:rsidRDefault="005B4D6C">
      <w:pPr>
        <w:pStyle w:val="pj"/>
      </w:pPr>
      <w:r>
        <w:t>2) вправе присутствовать на заседаниях Правительства Республики Казахстан, правления Национального Банка Республики Казахстан и коллегий государственных органов Республики Казахстан;</w:t>
      </w:r>
    </w:p>
    <w:p w:rsidR="00000000" w:rsidRDefault="005B4D6C">
      <w:pPr>
        <w:pStyle w:val="pj"/>
      </w:pPr>
      <w:r>
        <w:t>3) имеют беспрепятственный доступ к доку</w:t>
      </w:r>
      <w:r>
        <w:t>ментации, относящейся к вопросам государственного аудита и финансового контроля, а также проведения экспертно-аналитической деятельности с учетом соблюдения режима секретности, коммерческой и иной охраняемой законам тайны;</w:t>
      </w:r>
    </w:p>
    <w:p w:rsidR="00000000" w:rsidRDefault="005B4D6C">
      <w:pPr>
        <w:pStyle w:val="pj"/>
      </w:pPr>
      <w:r>
        <w:t>4) требуют и получают в установле</w:t>
      </w:r>
      <w:r>
        <w:t>нные ими сроки от объектов государственного аудита необходимые справки, устные и письменные объяснения по вопросам, связанным с проведением государственного аудита и финансового контроля, а также проведения экспертно-аналитической деятельности;</w:t>
      </w:r>
    </w:p>
    <w:p w:rsidR="00000000" w:rsidRDefault="005B4D6C">
      <w:pPr>
        <w:pStyle w:val="pj"/>
      </w:pPr>
      <w:r>
        <w:t>5) в предел</w:t>
      </w:r>
      <w:r>
        <w:t>ах своей компетенции самостоятельно принимают решения по вопросам возглавляемых ими направлений деятельности;</w:t>
      </w:r>
    </w:p>
    <w:p w:rsidR="00000000" w:rsidRDefault="005B4D6C">
      <w:pPr>
        <w:pStyle w:val="pj"/>
      </w:pPr>
      <w:r>
        <w:t>6) в пределах своей компетенции утверждают программы государственного аудита с определением объемов необходимых ресурсов для эффективной организац</w:t>
      </w:r>
      <w:r>
        <w:t>ии государственного аудита финансового контроля, а также проведения экспертно-аналитической деятельности;</w:t>
      </w:r>
    </w:p>
    <w:p w:rsidR="00000000" w:rsidRDefault="005B4D6C">
      <w:pPr>
        <w:pStyle w:val="pj"/>
      </w:pPr>
      <w:r>
        <w:t>7) дают поручения государственным аудиторам Счетного комитета на проведение проверок;</w:t>
      </w:r>
    </w:p>
    <w:p w:rsidR="00000000" w:rsidRDefault="005B4D6C">
      <w:pPr>
        <w:pStyle w:val="pj"/>
      </w:pPr>
      <w:r>
        <w:t xml:space="preserve">8) организуют и осуществляют государственный аудит и финансовый </w:t>
      </w:r>
      <w:r>
        <w:t>контроль, экспертно-аналитическую деятельность Счетного комитета;</w:t>
      </w:r>
    </w:p>
    <w:p w:rsidR="00000000" w:rsidRDefault="005B4D6C">
      <w:pPr>
        <w:pStyle w:val="pj"/>
      </w:pPr>
      <w:r>
        <w:t>9) обеспечивают беспрепятственное проведение государственного аудита и финансового контроля и экспертно-аналитической деятельности;</w:t>
      </w:r>
    </w:p>
    <w:p w:rsidR="00000000" w:rsidRDefault="005B4D6C">
      <w:pPr>
        <w:pStyle w:val="pj"/>
      </w:pPr>
      <w:r>
        <w:t>10) вправе присутствовать на любых, как открытых, так и за</w:t>
      </w:r>
      <w:r>
        <w:t>крытых заседаниях постоянных комитетов палат Парламента Республики Казахстан и быть выслушанными;</w:t>
      </w:r>
    </w:p>
    <w:p w:rsidR="00000000" w:rsidRDefault="005B4D6C">
      <w:pPr>
        <w:pStyle w:val="pj"/>
      </w:pPr>
      <w:r>
        <w:t>11) организуют проведение контроля результатов аудита, проводимого в соответствии с законодательством Республики Казахстан об аудиторской деятельности и закон</w:t>
      </w:r>
      <w:r>
        <w:t>ом о государственном аудите и финансовом контроле, по вопросам использования бюджетных средств, кредитов, связанных грантов, активов государства и субъектов квазигосударственного сектора, государственных и гарантированных государством займов, а также займо</w:t>
      </w:r>
      <w:r>
        <w:t>в, привлекаемых под поручительство государства;</w:t>
      </w:r>
    </w:p>
    <w:p w:rsidR="00000000" w:rsidRDefault="005B4D6C">
      <w:pPr>
        <w:pStyle w:val="pj"/>
      </w:pPr>
      <w:r>
        <w:t>12) для признания результатов государственного аудита ревизионных комиссий, уполномоченного органа по внутреннему государственному аудиту организуют проведение контроля за соблюдением ими стандартов государст</w:t>
      </w:r>
      <w:r>
        <w:t>венного аудита и финансового контроля;</w:t>
      </w:r>
    </w:p>
    <w:p w:rsidR="00000000" w:rsidRDefault="005B4D6C">
      <w:pPr>
        <w:pStyle w:val="pj"/>
      </w:pPr>
      <w:r>
        <w:t>13) осуществляют иные полномочия в соответствии с законами Республики Казахстан и актами Президента Республики Казахстан.</w:t>
      </w:r>
    </w:p>
    <w:p w:rsidR="00000000" w:rsidRDefault="005B4D6C">
      <w:pPr>
        <w:pStyle w:val="pj"/>
      </w:pPr>
      <w:r>
        <w:t xml:space="preserve">22. Для реализации своих полномочий Председатель и члены Счетного комитета принимают документы </w:t>
      </w:r>
      <w:r>
        <w:t>по результатам государственного аудита и экспертно-аналитической деятельности.</w:t>
      </w:r>
    </w:p>
    <w:p w:rsidR="00000000" w:rsidRDefault="005B4D6C">
      <w:pPr>
        <w:pStyle w:val="pj"/>
      </w:pPr>
      <w:r>
        <w:t>23. Постановления Счетного комитета, направленные руководителям государственных органов и организаций, рассматриваются в указанные в них сроки или, если срок не указан, в течени</w:t>
      </w:r>
      <w:r>
        <w:t>е двадцати дней со дня их получения.</w:t>
      </w:r>
    </w:p>
    <w:p w:rsidR="00000000" w:rsidRDefault="005B4D6C">
      <w:pPr>
        <w:pStyle w:val="pj"/>
      </w:pPr>
      <w:r>
        <w:t>Предписания Счетного комитета, направленные руководителям государственных органов и организаций, обязательны к исполнению в указанные в них сроки или, если срок не указан, в течение двадцати дней со дня их получения.</w:t>
      </w:r>
    </w:p>
    <w:p w:rsidR="00000000" w:rsidRDefault="005B4D6C">
      <w:pPr>
        <w:pStyle w:val="pj"/>
      </w:pPr>
      <w:r>
        <w:t xml:space="preserve">О </w:t>
      </w:r>
      <w:r>
        <w:t>принятом по постановлению решении, о мерах по их реализации, об исполнении предписания и устранении выявленных нарушений, возмещении причиненного государству ущерба и привлечении к ответственности должностных лиц, виновных в нарушении законодательства Респ</w:t>
      </w:r>
      <w:r>
        <w:t>ублики Казахстан соответствующие государственный орган и организация незамедлительно уведомляют Счетный комитет.</w:t>
      </w:r>
    </w:p>
    <w:p w:rsidR="00000000" w:rsidRDefault="005B4D6C">
      <w:pPr>
        <w:pStyle w:val="pj"/>
      </w:pPr>
      <w:r>
        <w:t>24. Председателю и членам Счетного комитета выдаются удостоверения установленного образца, подписываемые Президентом Республики Казахстан.</w:t>
      </w:r>
    </w:p>
    <w:p w:rsidR="00000000" w:rsidRDefault="005B4D6C">
      <w:pPr>
        <w:pStyle w:val="pj"/>
      </w:pPr>
      <w:r>
        <w:t xml:space="preserve">25. </w:t>
      </w:r>
      <w:r>
        <w:t>Полномочия Председателя и членов Счетного комитета, назначенных Президентом Республики, прекращаются решением Президента Республики.</w:t>
      </w:r>
    </w:p>
    <w:p w:rsidR="00000000" w:rsidRDefault="005B4D6C">
      <w:pPr>
        <w:pStyle w:val="pj"/>
      </w:pPr>
      <w:r>
        <w:t>26. Заявление об отставке Председателя или члена Счетного комитета с указанием ее причины подается соответственно назначивш</w:t>
      </w:r>
      <w:r>
        <w:t>им его:</w:t>
      </w:r>
    </w:p>
    <w:p w:rsidR="00000000" w:rsidRDefault="005B4D6C">
      <w:pPr>
        <w:pStyle w:val="pj"/>
      </w:pPr>
      <w:r>
        <w:t>Президенту Республики Казахстан;</w:t>
      </w:r>
    </w:p>
    <w:p w:rsidR="00000000" w:rsidRDefault="005B4D6C">
      <w:pPr>
        <w:pStyle w:val="pj"/>
      </w:pPr>
      <w:r>
        <w:t>Сенату или Мажилису Парламента Республики Казахстан.</w:t>
      </w:r>
    </w:p>
    <w:p w:rsidR="00000000" w:rsidRDefault="005B4D6C">
      <w:pPr>
        <w:pStyle w:val="pj"/>
      </w:pPr>
      <w:r>
        <w:t>Заявление об отставке члена Счетного комитета подается с предварительным уведомлением Председателя Счетного комитета.</w:t>
      </w:r>
    </w:p>
    <w:p w:rsidR="00000000" w:rsidRDefault="005B4D6C">
      <w:pPr>
        <w:pStyle w:val="pj"/>
      </w:pPr>
      <w:r>
        <w:t>27. Председатель и члены Счетного комитета д</w:t>
      </w:r>
      <w:r>
        <w:t>осрочно освобождаются от должности вследствие:</w:t>
      </w:r>
    </w:p>
    <w:p w:rsidR="00000000" w:rsidRDefault="005B4D6C">
      <w:pPr>
        <w:pStyle w:val="pj"/>
      </w:pPr>
      <w:r>
        <w:t>1) принятия отставки;</w:t>
      </w:r>
    </w:p>
    <w:p w:rsidR="00000000" w:rsidRDefault="005B4D6C">
      <w:pPr>
        <w:pStyle w:val="pj"/>
      </w:pPr>
      <w:r>
        <w:t>2) вступления в законную силу обвинительного приговора суда в отношении их;</w:t>
      </w:r>
    </w:p>
    <w:p w:rsidR="00000000" w:rsidRDefault="005B4D6C">
      <w:pPr>
        <w:pStyle w:val="pj"/>
      </w:pPr>
      <w:r>
        <w:t>3) признания в установленном порядке ограниченно дееспособными или недееспособными;</w:t>
      </w:r>
    </w:p>
    <w:p w:rsidR="00000000" w:rsidRDefault="005B4D6C">
      <w:pPr>
        <w:pStyle w:val="pj"/>
      </w:pPr>
      <w:r>
        <w:t>4) нарушения присяги, законов Республики Казахстан, актов Президента Республики Казахстан и настоящего Положения, совершения порочащего поступка, не совместимого с их статусом, несоблюдения должностных обязанностей;</w:t>
      </w:r>
    </w:p>
    <w:p w:rsidR="00000000" w:rsidRDefault="005B4D6C">
      <w:pPr>
        <w:pStyle w:val="pj"/>
      </w:pPr>
      <w:r>
        <w:t>5) смерти, а также в случае признания бе</w:t>
      </w:r>
      <w:r>
        <w:t>звестно отсутствующими или объявления умершими;</w:t>
      </w:r>
    </w:p>
    <w:p w:rsidR="00000000" w:rsidRDefault="005B4D6C">
      <w:pPr>
        <w:pStyle w:val="pj"/>
      </w:pPr>
      <w:r>
        <w:t>6) прекращения гражданства Республики Казахстан;</w:t>
      </w:r>
    </w:p>
    <w:p w:rsidR="00000000" w:rsidRDefault="005B4D6C">
      <w:pPr>
        <w:pStyle w:val="pj"/>
      </w:pPr>
      <w:r>
        <w:t>7) выезда на постоянное местожительство за пределы Республики Казахстан;</w:t>
      </w:r>
    </w:p>
    <w:p w:rsidR="00000000" w:rsidRDefault="005B4D6C">
      <w:pPr>
        <w:pStyle w:val="pj"/>
      </w:pPr>
      <w:r>
        <w:t>8) назначения на другую должность.</w:t>
      </w:r>
    </w:p>
    <w:p w:rsidR="00000000" w:rsidRDefault="005B4D6C">
      <w:pPr>
        <w:pStyle w:val="pj"/>
      </w:pPr>
      <w:r>
        <w:t>28. Аппарат Счетного комитета возглавляется руковод</w:t>
      </w:r>
      <w:r>
        <w:t>ителем аппарата, назначаемым на должность и освобождаемым от должности Председателем Счетного комитета в соответствии с действующим законодательством Республики Казахстан.</w:t>
      </w:r>
    </w:p>
    <w:p w:rsidR="00000000" w:rsidRDefault="005B4D6C">
      <w:pPr>
        <w:pStyle w:val="pj"/>
      </w:pPr>
      <w:r>
        <w:t>29. Права, обязанности и ответственность работников аппарата, а также условия прохож</w:t>
      </w:r>
      <w:r>
        <w:t>дения ими государственной службы определяются законодательством Республики Казахстан о государственной службе, трудовым законодательством Республики Казахстан, настоящим Положением и иными нормативными правовыми актами Республики Казахстан.</w:t>
      </w:r>
    </w:p>
    <w:p w:rsidR="00000000" w:rsidRDefault="005B4D6C">
      <w:pPr>
        <w:pStyle w:val="pj"/>
      </w:pPr>
      <w:r>
        <w:t>30. Деятельност</w:t>
      </w:r>
      <w:r>
        <w:t>ь Счетного комитета осуществляется в соответствии с годовым и квартальными планами работ, утверждаемыми Председателем Счетного комитета, а также перечнем объектов государственного аудита на соответствующий год.</w:t>
      </w:r>
    </w:p>
    <w:p w:rsidR="00000000" w:rsidRDefault="005B4D6C">
      <w:pPr>
        <w:pStyle w:val="pj"/>
      </w:pPr>
      <w:r>
        <w:t>Основанием для осуществления государственного</w:t>
      </w:r>
      <w:r>
        <w:t xml:space="preserve"> аудита и финансового контроля, экспертно-аналитической деятельности, кроме контроля качества, является исключительно перечень объектов государственного аудита на соответствующий год.</w:t>
      </w:r>
    </w:p>
    <w:p w:rsidR="00000000" w:rsidRDefault="005B4D6C">
      <w:pPr>
        <w:pStyle w:val="pj"/>
      </w:pPr>
      <w:r>
        <w:t>Государственный аудит по поручениям Президента Республики Казахстан и ин</w:t>
      </w:r>
      <w:r>
        <w:t>ициативе Председателя Счетного комитета проводится на основании внесения соответствующих изменений в перечень объектов государственного аудита на соответствующий год.</w:t>
      </w:r>
    </w:p>
    <w:p w:rsidR="00000000" w:rsidRDefault="005B4D6C">
      <w:pPr>
        <w:pStyle w:val="pj"/>
      </w:pPr>
      <w:r>
        <w:t>31. Срок осуществления государственного аудита устанавливается с учетом объема предстоящи</w:t>
      </w:r>
      <w:r>
        <w:t>х работ и поставленных задач в соответствии с законодательством Республики Казахстан о государственном аудите и финансовом контроле.</w:t>
      </w:r>
    </w:p>
    <w:p w:rsidR="00000000" w:rsidRDefault="005B4D6C">
      <w:pPr>
        <w:pStyle w:val="pj"/>
      </w:pPr>
      <w:r>
        <w:t>32. Государственные органы, осуществляющие контрольные и надзорные функции, за исключением Национального Банка Республики К</w:t>
      </w:r>
      <w:r>
        <w:t>азахстан, правоохранительные органы, специальные государственные органы оказывают содействие Счетному комитету в выполнении его задач, предоставляют по его запросу информацию о результатах проведенных ими проверок с соблюдением режима секретности, служебно</w:t>
      </w:r>
      <w:r>
        <w:t>й, коммерческой или иной охраняемой законом тайны в соответствии с законами Республики Казахстан.</w:t>
      </w:r>
    </w:p>
    <w:p w:rsidR="00000000" w:rsidRDefault="005B4D6C">
      <w:pPr>
        <w:pStyle w:val="pj"/>
      </w:pPr>
      <w:r>
        <w:t>Взаимодействие Счетного комитета с органами государственного аудита и финансового контроля, специальными государственными органами, правоохранительными органа</w:t>
      </w:r>
      <w:r>
        <w:t>ми осуществляется в соответствии с законодательством Республики Казахстан о государственном аудите и финансовом контроле.</w:t>
      </w:r>
    </w:p>
    <w:p w:rsidR="00000000" w:rsidRDefault="005B4D6C">
      <w:pPr>
        <w:pStyle w:val="pj"/>
      </w:pPr>
      <w:r>
        <w:t>33. При осуществлении своей деятельности Счетный комитет независим от объекта государственного аудита. Независимость Счетного комитета</w:t>
      </w:r>
      <w:r>
        <w:t xml:space="preserve"> обеспечивается:</w:t>
      </w:r>
    </w:p>
    <w:p w:rsidR="00000000" w:rsidRDefault="005B4D6C">
      <w:pPr>
        <w:pStyle w:val="pj"/>
      </w:pPr>
      <w:r>
        <w:t>1) недопустимостью неправомерного вмешательства в деятельность Счетного комитета государственных органов и иных организаций;</w:t>
      </w:r>
    </w:p>
    <w:p w:rsidR="00000000" w:rsidRDefault="005B4D6C">
      <w:pPr>
        <w:pStyle w:val="pj"/>
      </w:pPr>
      <w:r>
        <w:t>2) созданием надлежащих условий для осуществления своей деятельности;</w:t>
      </w:r>
    </w:p>
    <w:p w:rsidR="00000000" w:rsidRDefault="005B4D6C">
      <w:pPr>
        <w:pStyle w:val="pj"/>
      </w:pPr>
      <w:r>
        <w:t>3) финансированием деятельности Счетного ком</w:t>
      </w:r>
      <w:r>
        <w:t>итета в пределах и в порядке, установленных бюджетным законодательством Республики Казахстан.</w:t>
      </w:r>
    </w:p>
    <w:p w:rsidR="00000000" w:rsidRDefault="005B4D6C">
      <w:pPr>
        <w:pStyle w:val="pj"/>
      </w:pPr>
      <w:r>
        <w:t>34. Государственный контроль и надзор за финансовой деятельностью Счетного комитета осуществляется с согласия или по поручению Президента Республики Казахстан.</w:t>
      </w:r>
    </w:p>
    <w:p w:rsidR="00000000" w:rsidRDefault="005B4D6C">
      <w:pPr>
        <w:pStyle w:val="pj"/>
      </w:pPr>
      <w:r>
        <w:t>35</w:t>
      </w:r>
      <w:r>
        <w:t>. На заседаниях Счетного комитета одобряются структура, содержание информации и отчетов, представляемых Президенту Республики Казахстан и Парламенту Республики Казахстан, планы работ Счетного комитета, рассматриваются итоги государственного аудита и финанс</w:t>
      </w:r>
      <w:r>
        <w:t>ового контроля, экспертно-аналитической деятельности, документы по результатам государственного аудита, вопросы формирования перечня объектов государственного аудита на соответствующий год, методологии и иные вопросы, требующие коллегиального решения.</w:t>
      </w:r>
    </w:p>
    <w:p w:rsidR="00000000" w:rsidRDefault="005B4D6C">
      <w:pPr>
        <w:pStyle w:val="pj"/>
      </w:pPr>
      <w:r>
        <w:t xml:space="preserve">36. </w:t>
      </w:r>
      <w:r>
        <w:t>Заседания Счетного комитета проводятся в открытой или закрытой форме.</w:t>
      </w:r>
    </w:p>
    <w:p w:rsidR="00000000" w:rsidRDefault="005B4D6C">
      <w:pPr>
        <w:pStyle w:val="pj"/>
      </w:pPr>
      <w:r>
        <w:t>Решения Счетного комитета принимаются большинством голосов от общего числа состава Счетного комитета, присутствующего на заседании. В случае равенства голосов принятым считается решение,</w:t>
      </w:r>
      <w:r>
        <w:t xml:space="preserve"> за которое проголосовал председательствующий.</w:t>
      </w:r>
    </w:p>
    <w:p w:rsidR="00000000" w:rsidRDefault="005B4D6C">
      <w:pPr>
        <w:pStyle w:val="pj"/>
      </w:pPr>
      <w:r>
        <w:t xml:space="preserve">37. Порядок проведения заседаний Счетного комитета, вопросы организации его деятельности определяются </w:t>
      </w:r>
      <w:hyperlink r:id="rId54" w:history="1">
        <w:r>
          <w:rPr>
            <w:rStyle w:val="a4"/>
            <w:color w:val="0000FF"/>
            <w:u w:val="single"/>
          </w:rPr>
          <w:t>регламентом</w:t>
        </w:r>
      </w:hyperlink>
      <w:r>
        <w:t xml:space="preserve"> Счетного комитета.</w:t>
      </w:r>
    </w:p>
    <w:p w:rsidR="00000000" w:rsidRDefault="005B4D6C">
      <w:pPr>
        <w:pStyle w:val="pj"/>
      </w:pPr>
      <w:r>
        <w:t> </w:t>
      </w:r>
    </w:p>
    <w:p w:rsidR="00000000" w:rsidRDefault="005B4D6C">
      <w:pPr>
        <w:pStyle w:val="pj"/>
      </w:pPr>
      <w:r>
        <w:t> </w:t>
      </w:r>
    </w:p>
    <w:p w:rsidR="00000000" w:rsidRDefault="005B4D6C">
      <w:pPr>
        <w:pStyle w:val="pc"/>
      </w:pPr>
      <w:r>
        <w:rPr>
          <w:rStyle w:val="s1"/>
        </w:rPr>
        <w:t>4. Имущ</w:t>
      </w:r>
      <w:r>
        <w:rPr>
          <w:rStyle w:val="s1"/>
        </w:rPr>
        <w:t>ество Счетного комитета</w:t>
      </w:r>
    </w:p>
    <w:p w:rsidR="00000000" w:rsidRDefault="005B4D6C">
      <w:pPr>
        <w:pStyle w:val="pc"/>
      </w:pPr>
      <w:r>
        <w:rPr>
          <w:rStyle w:val="s1"/>
        </w:rPr>
        <w:t> </w:t>
      </w:r>
    </w:p>
    <w:p w:rsidR="00000000" w:rsidRDefault="005B4D6C">
      <w:pPr>
        <w:pStyle w:val="pj"/>
      </w:pPr>
      <w:r>
        <w:t>38. Счетный комитет может иметь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5B4D6C">
      <w:pPr>
        <w:pStyle w:val="pj"/>
      </w:pPr>
      <w:r>
        <w:t xml:space="preserve">Имущество Счетного комитета формируется за счет имущества, переданного ему </w:t>
      </w:r>
      <w:r>
        <w:t>собственником, а также имущества (включая денежные доходы), приобретенного в результате собственной деятельности и из иных источников, не запрещенных законодательством Республики Казахстан.</w:t>
      </w:r>
    </w:p>
    <w:p w:rsidR="00000000" w:rsidRDefault="005B4D6C">
      <w:pPr>
        <w:pStyle w:val="pj"/>
      </w:pPr>
      <w:r>
        <w:t>39. Имущество, закрепленное за Счетным комитетом, относится к респ</w:t>
      </w:r>
      <w:r>
        <w:t>убликанской собственности.</w:t>
      </w:r>
    </w:p>
    <w:p w:rsidR="00000000" w:rsidRDefault="005B4D6C">
      <w:pPr>
        <w:pStyle w:val="pj"/>
      </w:pPr>
      <w:r>
        <w:t>40. Счетный комитет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</w:t>
      </w:r>
      <w:r>
        <w:t>азахстан.</w:t>
      </w:r>
    </w:p>
    <w:p w:rsidR="00000000" w:rsidRDefault="005B4D6C">
      <w:pPr>
        <w:pStyle w:val="pj"/>
      </w:pPr>
      <w:r>
        <w:t>41. Должность Председателя Счетного комитета по условиям материально-бытового и медицинского обеспечения, а также транспортного обслуживания приравнивается к должности Министра, а должность члена Счетного комитета - к должности Вице-Министра.</w:t>
      </w:r>
    </w:p>
    <w:p w:rsidR="00000000" w:rsidRDefault="005B4D6C">
      <w:pPr>
        <w:pStyle w:val="pj"/>
      </w:pPr>
      <w:r>
        <w:t>42.</w:t>
      </w:r>
      <w:r>
        <w:t xml:space="preserve"> Материально-техническое обеспечение и транспортное обслуживание деятельности Счетного комитета осуществляются за счет средств республиканского бюджета.</w:t>
      </w:r>
    </w:p>
    <w:p w:rsidR="00000000" w:rsidRDefault="005B4D6C">
      <w:pPr>
        <w:pStyle w:val="pj"/>
      </w:pPr>
      <w:r>
        <w:t> </w:t>
      </w:r>
    </w:p>
    <w:p w:rsidR="00000000" w:rsidRDefault="005B4D6C">
      <w:pPr>
        <w:pStyle w:val="pj"/>
      </w:pPr>
      <w:r>
        <w:t> </w:t>
      </w:r>
    </w:p>
    <w:p w:rsidR="00000000" w:rsidRDefault="005B4D6C">
      <w:pPr>
        <w:pStyle w:val="pc"/>
      </w:pPr>
      <w:r>
        <w:rPr>
          <w:rStyle w:val="s1"/>
        </w:rPr>
        <w:t>5. Реорганизация и упразднение Счетного комитета</w:t>
      </w:r>
    </w:p>
    <w:p w:rsidR="00000000" w:rsidRDefault="005B4D6C">
      <w:pPr>
        <w:pStyle w:val="pc"/>
      </w:pPr>
      <w:r>
        <w:rPr>
          <w:rStyle w:val="s1"/>
        </w:rPr>
        <w:t> </w:t>
      </w:r>
    </w:p>
    <w:p w:rsidR="00000000" w:rsidRDefault="005B4D6C">
      <w:pPr>
        <w:pStyle w:val="pj"/>
      </w:pPr>
      <w:r>
        <w:t>43. Реорганизация и упразднение Счетного комитет</w:t>
      </w:r>
      <w:r>
        <w:t>а осуществляются в соответствии с законодательством Республики Казахстан.</w:t>
      </w:r>
    </w:p>
    <w:p w:rsidR="00000000" w:rsidRDefault="005B4D6C">
      <w:pPr>
        <w:pStyle w:val="pj"/>
      </w:pPr>
      <w:r>
        <w:t> </w:t>
      </w:r>
    </w:p>
    <w:p w:rsidR="00000000" w:rsidRDefault="005B4D6C">
      <w:pPr>
        <w:pStyle w:val="pc"/>
      </w:pPr>
      <w: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D6C" w:rsidRDefault="005B4D6C" w:rsidP="005B4D6C">
      <w:r>
        <w:separator/>
      </w:r>
    </w:p>
  </w:endnote>
  <w:endnote w:type="continuationSeparator" w:id="0">
    <w:p w:rsidR="005B4D6C" w:rsidRDefault="005B4D6C" w:rsidP="005B4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D6C" w:rsidRDefault="005B4D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D6C" w:rsidRDefault="005B4D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D6C" w:rsidRDefault="005B4D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D6C" w:rsidRDefault="005B4D6C" w:rsidP="005B4D6C">
      <w:r>
        <w:separator/>
      </w:r>
    </w:p>
  </w:footnote>
  <w:footnote w:type="continuationSeparator" w:id="0">
    <w:p w:rsidR="005B4D6C" w:rsidRDefault="005B4D6C" w:rsidP="005B4D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D6C" w:rsidRDefault="005B4D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D6C" w:rsidRDefault="005B4D6C" w:rsidP="005B4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D6C" w:rsidRDefault="005B4D6C" w:rsidP="005B4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5 августа 2002 года № 917 «Об утверждении Положения о Счетном комитете по контролю за исполнением республиканского бюджета» (с изменениями и дополнениями по состоянию на 11.02.2021 г.) (утратил силу)</w:t>
    </w:r>
  </w:p>
  <w:p w:rsidR="005B4D6C" w:rsidRPr="005B4D6C" w:rsidRDefault="005B4D6C" w:rsidP="005B4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26.11.2022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D6C" w:rsidRDefault="005B4D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D6C"/>
    <w:rsid w:val="005B4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4D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4D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4D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4D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4D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4D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4D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4D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769" TargetMode="External"/><Relationship Id="rId18" Type="http://schemas.openxmlformats.org/officeDocument/2006/relationships/hyperlink" Target="http://online.zakon.kz/Document/?doc_id=30396759" TargetMode="External"/><Relationship Id="rId26" Type="http://schemas.openxmlformats.org/officeDocument/2006/relationships/hyperlink" Target="http://online.zakon.kz/Document/?doc_id=31328229" TargetMode="External"/><Relationship Id="rId39" Type="http://schemas.openxmlformats.org/officeDocument/2006/relationships/hyperlink" Target="http://online.zakon.kz/Document/?doc_id=33794673" TargetMode="External"/><Relationship Id="rId21" Type="http://schemas.openxmlformats.org/officeDocument/2006/relationships/hyperlink" Target="http://online.zakon.kz/Document/?doc_id=31048093" TargetMode="External"/><Relationship Id="rId34" Type="http://schemas.openxmlformats.org/officeDocument/2006/relationships/hyperlink" Target="http://online.zakon.kz/Document/?doc_id=32936629" TargetMode="External"/><Relationship Id="rId42" Type="http://schemas.openxmlformats.org/officeDocument/2006/relationships/hyperlink" Target="http://online.zakon.kz/Document/?doc_id=34477893" TargetMode="External"/><Relationship Id="rId47" Type="http://schemas.openxmlformats.org/officeDocument/2006/relationships/hyperlink" Target="http://online.zakon.kz/Document/?doc_id=37724730" TargetMode="External"/><Relationship Id="rId50" Type="http://schemas.openxmlformats.org/officeDocument/2006/relationships/hyperlink" Target="http://online.zakon.kz/Document/?doc_id=33375777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203244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0943" TargetMode="External"/><Relationship Id="rId29" Type="http://schemas.openxmlformats.org/officeDocument/2006/relationships/hyperlink" Target="http://online.zakon.kz/Document/?doc_id=37724730" TargetMode="External"/><Relationship Id="rId11" Type="http://schemas.openxmlformats.org/officeDocument/2006/relationships/hyperlink" Target="http://online.zakon.kz/Document/?doc_id=1004068" TargetMode="External"/><Relationship Id="rId24" Type="http://schemas.openxmlformats.org/officeDocument/2006/relationships/hyperlink" Target="http://online.zakon.kz/Document/?doc_id=31156311" TargetMode="External"/><Relationship Id="rId32" Type="http://schemas.openxmlformats.org/officeDocument/2006/relationships/hyperlink" Target="http://online.zakon.kz/Document/?doc_id=34573686" TargetMode="External"/><Relationship Id="rId37" Type="http://schemas.openxmlformats.org/officeDocument/2006/relationships/hyperlink" Target="http://online.zakon.kz/Document/?doc_id=36173228" TargetMode="External"/><Relationship Id="rId40" Type="http://schemas.openxmlformats.org/officeDocument/2006/relationships/hyperlink" Target="http://online.zakon.kz/Document/?doc_id=35771793" TargetMode="External"/><Relationship Id="rId45" Type="http://schemas.openxmlformats.org/officeDocument/2006/relationships/hyperlink" Target="http://online.zakon.kz/Document/?doc_id=36173228" TargetMode="External"/><Relationship Id="rId53" Type="http://schemas.openxmlformats.org/officeDocument/2006/relationships/hyperlink" Target="http://online.zakon.kz/Document/?doc_id=1005029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0790561" TargetMode="External"/><Relationship Id="rId14" Type="http://schemas.openxmlformats.org/officeDocument/2006/relationships/hyperlink" Target="http://online.zakon.kz/Document/?doc_id=1030078" TargetMode="External"/><Relationship Id="rId22" Type="http://schemas.openxmlformats.org/officeDocument/2006/relationships/hyperlink" Target="http://online.zakon.kz/Document/?doc_id=31048204" TargetMode="External"/><Relationship Id="rId27" Type="http://schemas.openxmlformats.org/officeDocument/2006/relationships/hyperlink" Target="http://online.zakon.kz/Document/?doc_id=33794673" TargetMode="External"/><Relationship Id="rId30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33375777" TargetMode="External"/><Relationship Id="rId43" Type="http://schemas.openxmlformats.org/officeDocument/2006/relationships/hyperlink" Target="http://online.zakon.kz/Document/?doc_id=33375777" TargetMode="External"/><Relationship Id="rId48" Type="http://schemas.openxmlformats.org/officeDocument/2006/relationships/hyperlink" Target="http://online.zakon.kz/Document/?doc_id=31577399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3945104" TargetMode="External"/><Relationship Id="rId51" Type="http://schemas.openxmlformats.org/officeDocument/2006/relationships/hyperlink" Target="http://online.zakon.kz/Document/?doc_id=3211808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503" TargetMode="External"/><Relationship Id="rId17" Type="http://schemas.openxmlformats.org/officeDocument/2006/relationships/hyperlink" Target="http://online.zakon.kz/Document/?doc_id=30396573" TargetMode="External"/><Relationship Id="rId25" Type="http://schemas.openxmlformats.org/officeDocument/2006/relationships/hyperlink" Target="http://online.zakon.kz/Document/?doc_id=31328102" TargetMode="External"/><Relationship Id="rId33" Type="http://schemas.openxmlformats.org/officeDocument/2006/relationships/hyperlink" Target="http://online.zakon.kz/Document/?doc_id=37634112" TargetMode="External"/><Relationship Id="rId38" Type="http://schemas.openxmlformats.org/officeDocument/2006/relationships/hyperlink" Target="http://online.zakon.kz/Document/?doc_id=39452674" TargetMode="External"/><Relationship Id="rId46" Type="http://schemas.openxmlformats.org/officeDocument/2006/relationships/hyperlink" Target="http://online.zakon.kz/Document/?doc_id=39452674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0790656" TargetMode="External"/><Relationship Id="rId41" Type="http://schemas.openxmlformats.org/officeDocument/2006/relationships/hyperlink" Target="http://online.zakon.kz/Document/?doc_id=33794673" TargetMode="External"/><Relationship Id="rId54" Type="http://schemas.openxmlformats.org/officeDocument/2006/relationships/hyperlink" Target="http://online.zakon.kz/Document/?doc_id=36377180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0941" TargetMode="External"/><Relationship Id="rId23" Type="http://schemas.openxmlformats.org/officeDocument/2006/relationships/hyperlink" Target="http://online.zakon.kz/Document/?doc_id=31156215" TargetMode="External"/><Relationship Id="rId28" Type="http://schemas.openxmlformats.org/officeDocument/2006/relationships/hyperlink" Target="http://online.zakon.kz/Document/?doc_id=36140071" TargetMode="External"/><Relationship Id="rId36" Type="http://schemas.openxmlformats.org/officeDocument/2006/relationships/hyperlink" Target="http://online.zakon.kz/Document/?doc_id=32118086" TargetMode="External"/><Relationship Id="rId49" Type="http://schemas.openxmlformats.org/officeDocument/2006/relationships/hyperlink" Target="http://online.zakon.kz/Document/?doc_id=1005029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0396759" TargetMode="External"/><Relationship Id="rId31" Type="http://schemas.openxmlformats.org/officeDocument/2006/relationships/hyperlink" Target="http://online.zakon.kz/Document/?doc_id=39526423" TargetMode="External"/><Relationship Id="rId44" Type="http://schemas.openxmlformats.org/officeDocument/2006/relationships/hyperlink" Target="http://online.zakon.kz/Document/?doc_id=32118086" TargetMode="External"/><Relationship Id="rId52" Type="http://schemas.openxmlformats.org/officeDocument/2006/relationships/hyperlink" Target="http://online.zakon.kz/Document/?doc_id=1005029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65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4469</Words>
  <Characters>38132</Characters>
  <Application>Microsoft Office Word</Application>
  <DocSecurity>0</DocSecurity>
  <Lines>317</Lines>
  <Paragraphs>85</Paragraphs>
  <ScaleCrop>false</ScaleCrop>
  <Company/>
  <LinksUpToDate>false</LinksUpToDate>
  <CharactersWithSpaces>42516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5 августа 2002 года № 917 «Об утверждении Положения о Счетном комитете по контролю за исполнением республиканского бюджета» (с изменениями и дополнениями по состоянию на 11.02.2021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2023-11-05T22:56:00Z</dcterms:created>
  <dcterms:modified xsi:type="dcterms:W3CDTF">2023-11-05T22:56:00Z</dcterms:modified>
</cp:coreProperties>
</file>