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7BEB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11 июня 2003 года № 435-II </w:t>
      </w:r>
      <w:r>
        <w:br/>
      </w:r>
      <w:r>
        <w:rPr>
          <w:rStyle w:val="s1"/>
        </w:rPr>
        <w:t>Об обязательном страховании гражданско-правовой ответственности частных нотариусов</w:t>
      </w:r>
    </w:p>
    <w:p w:rsidR="00000000" w:rsidRDefault="00827BE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01.01.2024 г.)</w:t>
      </w:r>
    </w:p>
    <w:p w:rsidR="00000000" w:rsidRDefault="00827BEB">
      <w:pPr>
        <w:pStyle w:val="pc"/>
      </w:pPr>
      <w:r>
        <w:t> </w:t>
      </w:r>
    </w:p>
    <w:bookmarkStart w:id="1" w:name="ContentStart"/>
    <w:bookmarkEnd w:id="1"/>
    <w:p w:rsidR="00000000" w:rsidRDefault="00827BEB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827BEB">
      <w:pPr>
        <w:pStyle w:val="pj"/>
        <w:ind w:left="1985" w:hanging="1276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</w:t>
        </w:r>
        <w:r>
          <w:rPr>
            <w:rStyle w:val="a4"/>
            <w:i/>
            <w:iCs/>
          </w:rPr>
          <w:t>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30000" w:history="1">
        <w:r>
          <w:rPr>
            <w:rStyle w:val="a4"/>
            <w:i/>
            <w:iCs/>
          </w:rPr>
          <w:t>Статья 3. Объект обязательного страхования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40000" w:history="1">
        <w:r>
          <w:rPr>
            <w:rStyle w:val="a4"/>
            <w:i/>
            <w:iCs/>
          </w:rPr>
          <w:t xml:space="preserve">Статья </w:t>
        </w:r>
        <w:r>
          <w:rPr>
            <w:rStyle w:val="a4"/>
            <w:i/>
            <w:iCs/>
          </w:rPr>
          <w:t>4. Цель и основные принципы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4010000" w:history="1">
        <w:r>
          <w:rPr>
            <w:rStyle w:val="a4"/>
            <w:i/>
            <w:iCs/>
          </w:rPr>
          <w:t>Статья 4-1. Особенности осуществления обязательного страхования ответственности частных нотариусов</w:t>
        </w:r>
      </w:hyperlink>
    </w:p>
    <w:p w:rsidR="00000000" w:rsidRDefault="00827BEB">
      <w:pPr>
        <w:pStyle w:val="pj"/>
        <w:ind w:left="1985" w:hanging="1276"/>
      </w:pPr>
      <w:hyperlink w:anchor="sub40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4-2. Информационное взаимодействие</w:t>
        </w:r>
      </w:hyperlink>
    </w:p>
    <w:p w:rsidR="00000000" w:rsidRDefault="00827BEB">
      <w:pPr>
        <w:pStyle w:val="pj"/>
        <w:ind w:left="1985" w:hanging="1276"/>
      </w:pPr>
      <w:hyperlink w:anchor="sub50000" w:history="1">
        <w:r>
          <w:rPr>
            <w:rStyle w:val="a4"/>
            <w:i/>
            <w:iCs/>
          </w:rPr>
          <w:t>Статья 5. Лица, гражданско-правовая ответственность которых подлежит обязательному страхованию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60000" w:history="1">
        <w:r>
          <w:rPr>
            <w:rStyle w:val="a4"/>
            <w:i/>
            <w:iCs/>
          </w:rPr>
          <w:t>Статья 6. Недопустимость осуществления деятельности частн</w:t>
        </w:r>
        <w:r>
          <w:rPr>
            <w:rStyle w:val="a4"/>
            <w:i/>
            <w:iCs/>
          </w:rPr>
          <w:t>ого нотариуса без заключения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70000" w:history="1">
        <w:r>
          <w:rPr>
            <w:rStyle w:val="a4"/>
            <w:i/>
            <w:iCs/>
          </w:rPr>
          <w:t>Статья 7. Государственные надзор и контроль в области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i"/>
      </w:pPr>
      <w:hyperlink w:anchor="sub80000" w:history="1">
        <w:r>
          <w:rPr>
            <w:rStyle w:val="a4"/>
            <w:i/>
            <w:iCs/>
          </w:rPr>
          <w:t>Глава 2. Договор обязательного страхования ответственности частных</w:t>
        </w:r>
      </w:hyperlink>
      <w:r>
        <w:rPr>
          <w:rStyle w:val="s3"/>
        </w:rPr>
        <w:t xml:space="preserve"> </w:t>
      </w:r>
      <w:hyperlink w:anchor="sub80000" w:history="1">
        <w:r>
          <w:rPr>
            <w:rStyle w:val="a4"/>
            <w:i/>
            <w:iCs/>
          </w:rPr>
          <w:t>нотариусов</w:t>
        </w:r>
      </w:hyperlink>
    </w:p>
    <w:p w:rsidR="00000000" w:rsidRDefault="00827BEB">
      <w:pPr>
        <w:pStyle w:val="pj"/>
        <w:ind w:left="1985" w:hanging="1276"/>
      </w:pPr>
      <w:hyperlink w:anchor="sub80000" w:history="1">
        <w:r>
          <w:rPr>
            <w:rStyle w:val="a4"/>
            <w:i/>
            <w:iCs/>
          </w:rPr>
          <w:t>Статья 8. Договор обязательного страхования ответственности частных нотариусов и порядок его заключения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8010000" w:history="1">
        <w:r>
          <w:rPr>
            <w:rStyle w:val="a4"/>
            <w:i/>
            <w:iCs/>
          </w:rPr>
          <w:t>Статья 8-1. Требования к страховщику и интернет-ресурсам при заключении договора обязательного страхования ответственн</w:t>
        </w:r>
        <w:r>
          <w:rPr>
            <w:rStyle w:val="a4"/>
            <w:i/>
            <w:iCs/>
          </w:rPr>
          <w:t>ости частных нотариусов и урегулировании страховых случаев путем обмена электронными информационными ресурсами</w:t>
        </w:r>
      </w:hyperlink>
    </w:p>
    <w:p w:rsidR="00000000" w:rsidRDefault="00827BEB">
      <w:pPr>
        <w:pStyle w:val="pj"/>
        <w:ind w:left="1985" w:hanging="1276"/>
      </w:pPr>
      <w:hyperlink w:anchor="sub90000" w:history="1">
        <w:r>
          <w:rPr>
            <w:rStyle w:val="a4"/>
            <w:i/>
            <w:iCs/>
          </w:rPr>
          <w:t>Статья 9. Действие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100000" w:history="1">
        <w:r>
          <w:rPr>
            <w:rStyle w:val="a4"/>
            <w:i/>
            <w:iCs/>
          </w:rPr>
          <w:t>Статья 10. Прекращение действия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110000" w:history="1">
        <w:r>
          <w:rPr>
            <w:rStyle w:val="a4"/>
            <w:i/>
            <w:iCs/>
          </w:rPr>
          <w:t>Статья 11. Досрочное прекращение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120000" w:history="1">
        <w:r>
          <w:rPr>
            <w:rStyle w:val="a4"/>
            <w:i/>
            <w:iCs/>
          </w:rPr>
          <w:t>Статья 12. Недействительность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130000" w:history="1">
        <w:r>
          <w:rPr>
            <w:rStyle w:val="a4"/>
            <w:i/>
            <w:iCs/>
          </w:rPr>
          <w:t>Статья 13. Права и обязанности страхователя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140000" w:history="1">
        <w:r>
          <w:rPr>
            <w:rStyle w:val="a4"/>
            <w:i/>
            <w:iCs/>
          </w:rPr>
          <w:t>Статья 14. Права и обяз</w:t>
        </w:r>
        <w:r>
          <w:rPr>
            <w:rStyle w:val="a4"/>
            <w:i/>
            <w:iCs/>
          </w:rPr>
          <w:t>анности страховщика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i"/>
      </w:pPr>
      <w:hyperlink w:anchor="sub150000" w:history="1">
        <w:r>
          <w:rPr>
            <w:rStyle w:val="a4"/>
            <w:i/>
            <w:iCs/>
          </w:rPr>
          <w:t>Глава 3. Страховая сумма и страховая премия</w:t>
        </w:r>
      </w:hyperlink>
    </w:p>
    <w:p w:rsidR="00000000" w:rsidRDefault="00827BEB">
      <w:pPr>
        <w:pStyle w:val="pj"/>
        <w:ind w:left="1985" w:hanging="1276"/>
      </w:pPr>
      <w:hyperlink w:anchor="sub150000" w:history="1">
        <w:r>
          <w:rPr>
            <w:rStyle w:val="a4"/>
            <w:i/>
            <w:iCs/>
          </w:rPr>
          <w:t>Статья 15. Размер страховой суммы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160000" w:history="1">
        <w:r>
          <w:rPr>
            <w:rStyle w:val="a4"/>
            <w:i/>
            <w:iCs/>
          </w:rPr>
          <w:t>Статья 16. Размер страховой премии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170000" w:history="1">
        <w:r>
          <w:rPr>
            <w:rStyle w:val="a4"/>
            <w:i/>
            <w:iCs/>
          </w:rPr>
          <w:t>Статья 17. Порядок и сроки уплаты страховой премии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i"/>
      </w:pPr>
      <w:hyperlink w:anchor="sub180000" w:history="1">
        <w:r>
          <w:rPr>
            <w:rStyle w:val="a4"/>
            <w:i/>
            <w:iCs/>
          </w:rPr>
          <w:t>Глава 4. Страховой случай и страховая выплата</w:t>
        </w:r>
      </w:hyperlink>
    </w:p>
    <w:p w:rsidR="00000000" w:rsidRDefault="00827BEB">
      <w:pPr>
        <w:pStyle w:val="pj"/>
        <w:ind w:left="1985" w:hanging="1276"/>
      </w:pPr>
      <w:hyperlink w:anchor="sub180000" w:history="1">
        <w:r>
          <w:rPr>
            <w:rStyle w:val="a4"/>
            <w:i/>
            <w:iCs/>
          </w:rPr>
          <w:t>Статья 18. Определение страхового случая и размера страховой выплаты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190000" w:history="1">
        <w:r>
          <w:rPr>
            <w:rStyle w:val="a4"/>
            <w:i/>
            <w:iCs/>
          </w:rPr>
          <w:t>Статья 19. Условия и порядок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19010000" w:history="1">
        <w:r>
          <w:rPr>
            <w:rStyle w:val="a4"/>
            <w:i/>
            <w:iCs/>
          </w:rPr>
          <w:t>Статья 19-1. Особенности урегулирования споров по обязательному страхованию гражданско-правовой ответственности частных нотариусов</w:t>
        </w:r>
      </w:hyperlink>
    </w:p>
    <w:p w:rsidR="00000000" w:rsidRDefault="00827BEB">
      <w:pPr>
        <w:pStyle w:val="pj"/>
        <w:ind w:left="1985" w:hanging="1276"/>
      </w:pPr>
      <w:hyperlink w:anchor="sub200000" w:history="1">
        <w:r>
          <w:rPr>
            <w:rStyle w:val="a4"/>
            <w:i/>
            <w:iCs/>
          </w:rPr>
          <w:t>Статья 20. Право обратного требования к лицу, причинившему вред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210000" w:history="1">
        <w:r>
          <w:rPr>
            <w:rStyle w:val="a4"/>
            <w:i/>
            <w:iCs/>
          </w:rPr>
          <w:t>Статья 21. Основания освобождения страховщика от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i"/>
      </w:pPr>
      <w:hyperlink w:anchor="sub220000" w:history="1">
        <w:r>
          <w:rPr>
            <w:rStyle w:val="a4"/>
            <w:i/>
            <w:iCs/>
          </w:rPr>
          <w:t>Глава 5. Заключительные положения</w:t>
        </w:r>
      </w:hyperlink>
    </w:p>
    <w:p w:rsidR="00000000" w:rsidRDefault="00827BEB">
      <w:pPr>
        <w:pStyle w:val="pj"/>
        <w:ind w:left="1985" w:hanging="1276"/>
      </w:pPr>
      <w:hyperlink w:anchor="sub220000" w:history="1">
        <w:r>
          <w:rPr>
            <w:rStyle w:val="a4"/>
            <w:i/>
            <w:iCs/>
          </w:rPr>
          <w:t>Статья 22. Порядок рассмотрения споров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j"/>
        <w:ind w:left="1985" w:hanging="1276"/>
      </w:pPr>
      <w:hyperlink w:anchor="sub230000" w:history="1">
        <w:r>
          <w:rPr>
            <w:rStyle w:val="a4"/>
            <w:i/>
            <w:iCs/>
          </w:rPr>
          <w:t>Статья 23. Ответственность за нарушение законодательства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827BEB">
      <w:pPr>
        <w:pStyle w:val="pc"/>
      </w:pPr>
      <w:bookmarkStart w:id="2" w:name="ContentEnd"/>
      <w:bookmarkEnd w:id="2"/>
      <w:r>
        <w:t> </w:t>
      </w:r>
    </w:p>
    <w:p w:rsidR="00000000" w:rsidRDefault="00827BEB">
      <w:pPr>
        <w:pStyle w:val="pj"/>
      </w:pPr>
      <w:r>
        <w:rPr>
          <w:rStyle w:val="s0"/>
        </w:rPr>
        <w:t>Настоящий Закон регулирует общественные отношения, возникающие в связи с обязательным страхо</w:t>
      </w:r>
      <w:r>
        <w:rPr>
          <w:rStyle w:val="s0"/>
        </w:rPr>
        <w:t>ванием гражданско-правовой ответственности частных нотариусов, и устанавливает правовые, экономические и организационные основы его проведения.</w:t>
      </w:r>
    </w:p>
    <w:p w:rsidR="00000000" w:rsidRDefault="00827BEB">
      <w:pPr>
        <w:pStyle w:val="pj"/>
      </w:pPr>
      <w:r>
        <w:rPr>
          <w:rStyle w:val="s0"/>
        </w:rPr>
        <w:t> </w:t>
      </w:r>
    </w:p>
    <w:p w:rsidR="00000000" w:rsidRDefault="00827BEB">
      <w:pPr>
        <w:pStyle w:val="pj"/>
      </w:pPr>
      <w:r>
        <w:rPr>
          <w:rStyle w:val="s0"/>
        </w:rPr>
        <w:t> </w:t>
      </w:r>
    </w:p>
    <w:p w:rsidR="00000000" w:rsidRDefault="00827BEB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27BEB">
      <w:pPr>
        <w:pStyle w:val="pc"/>
      </w:pPr>
      <w:r>
        <w:rPr>
          <w:rStyle w:val="s1"/>
        </w:rPr>
        <w:t> </w:t>
      </w:r>
    </w:p>
    <w:p w:rsidR="00000000" w:rsidRDefault="00827BEB">
      <w:pPr>
        <w:pStyle w:val="pc"/>
      </w:pPr>
      <w:r>
        <w:rPr>
          <w:rStyle w:val="s1"/>
        </w:rPr>
        <w:t> </w:t>
      </w:r>
    </w:p>
    <w:p w:rsidR="00000000" w:rsidRDefault="00827BEB">
      <w:pPr>
        <w:pStyle w:val="pji"/>
      </w:pPr>
      <w:r>
        <w:rPr>
          <w:rStyle w:val="s3"/>
        </w:rPr>
        <w:t xml:space="preserve">Статья 1 изложена в редакции </w:t>
      </w:r>
      <w:hyperlink r:id="rId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27BEB">
      <w:pPr>
        <w:pStyle w:val="pj"/>
      </w:pPr>
      <w:r>
        <w:t>В настоящем Законе используютс</w:t>
      </w:r>
      <w:r>
        <w:t>я следующие основные понятия:</w:t>
      </w:r>
    </w:p>
    <w:p w:rsidR="00000000" w:rsidRDefault="00827BEB">
      <w:pPr>
        <w:pStyle w:val="pj"/>
      </w:pPr>
      <w:r>
        <w:t>1) частный нотариус - гражданин Республики Казахстан, осуществляющий нотариальную деятельность без образования юридического лица на основании лицензии на право осуществления нотариальной деятельности и прошедший учетную регист</w:t>
      </w:r>
      <w:r>
        <w:t>рацию в территориальном органе юстиции;</w:t>
      </w:r>
    </w:p>
    <w:p w:rsidR="00000000" w:rsidRDefault="00827BEB">
      <w:pPr>
        <w:pStyle w:val="pj"/>
      </w:pPr>
      <w:r>
        <w:t xml:space="preserve">2) гражданско-правовая ответственность частного нотариуса -установленная </w:t>
      </w:r>
      <w:hyperlink r:id="rId10" w:anchor="sub_id=80905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 обязанно</w:t>
      </w:r>
      <w:r>
        <w:t>сть частного нотариуса возместить вред, причиненный в результате совершения нотариальных действий;</w:t>
      </w:r>
    </w:p>
    <w:p w:rsidR="00000000" w:rsidRDefault="00827BEB">
      <w:pPr>
        <w:pStyle w:val="pj"/>
      </w:pPr>
      <w:r>
        <w:t>3) выгодоприобретатель - лицо, которое в соответствии с настоящим Законом является получателем страховой выплаты;</w:t>
      </w:r>
    </w:p>
    <w:p w:rsidR="00000000" w:rsidRDefault="00827BEB">
      <w:pPr>
        <w:pStyle w:val="pj"/>
      </w:pPr>
      <w:r>
        <w:t>4) страховой случай - событие, с наступлени</w:t>
      </w:r>
      <w:r>
        <w:t>ем которого договор страхования предусматривает осуществление страховой выплаты;</w:t>
      </w:r>
    </w:p>
    <w:p w:rsidR="00000000" w:rsidRDefault="00827BEB">
      <w:pPr>
        <w:pStyle w:val="pj"/>
      </w:pPr>
      <w:r>
        <w:t xml:space="preserve">5) страховой омбудсман - независимое в своей деятельности физическое лицо, осуществляющее урегулирование разногласий между участниками страхового рынка в соответствии с </w:t>
      </w:r>
      <w:hyperlink r:id="rId11" w:anchor="sub_id=860000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827BEB">
      <w:pPr>
        <w:pStyle w:val="pj"/>
      </w:pPr>
      <w:r>
        <w:t>6) страховая сумма - сумма денег,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827BEB">
      <w:pPr>
        <w:pStyle w:val="pj"/>
      </w:pPr>
      <w:r>
        <w:t>7) страховая премия - сумма денег, которую страхователь обязан уплатить</w:t>
      </w:r>
      <w:r>
        <w:t xml:space="preserve"> страховщику за принятие последним обязательства произвести страховую выплату выгодоприобретателю в размере, определенном договором обязательного страхования гражданско-правовой ответственности частного нотариуса;</w:t>
      </w:r>
    </w:p>
    <w:p w:rsidR="00000000" w:rsidRDefault="00827BEB">
      <w:pPr>
        <w:pStyle w:val="pj"/>
      </w:pPr>
      <w:r>
        <w:t>8) страховая выплата - сумма денег, выплач</w:t>
      </w:r>
      <w:r>
        <w:t>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827BEB">
      <w:pPr>
        <w:pStyle w:val="pj"/>
      </w:pPr>
      <w:r>
        <w:t xml:space="preserve">9) страховщик - юридическое лицо, зарегистрированное в качестве страховой организации и имеющее лицензию на право осуществления страховой </w:t>
      </w:r>
      <w:r>
        <w:t>деятельности,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страховой суммы;</w:t>
      </w:r>
    </w:p>
    <w:p w:rsidR="00000000" w:rsidRDefault="00827BEB">
      <w:pPr>
        <w:pStyle w:val="pj"/>
      </w:pPr>
      <w:r>
        <w:t>10) страхователь - частный нота</w:t>
      </w:r>
      <w:r>
        <w:t>риус, заключивший со страховщиком договор обязательного страхования гражданско-правовой ответственности частного нотариуса;</w:t>
      </w:r>
    </w:p>
    <w:p w:rsidR="00000000" w:rsidRDefault="00827BEB">
      <w:pPr>
        <w:pStyle w:val="pj"/>
      </w:pPr>
      <w:r>
        <w:t>11) третье лицо - лицо, не являющееся стороной договора обязательного страхования гражданско-правовой ответственности частного нотариуса, имущественным интересам которого причинен вред при выполнении частным нотариусом профессиональных обязанностей, связан</w:t>
      </w:r>
      <w:r>
        <w:t xml:space="preserve">ных с совершением нотариальных действий, для осуществления которых частный нотариус в соответствии с </w:t>
      </w:r>
      <w:hyperlink r:id="rId12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 обязан заключить дого</w:t>
      </w:r>
      <w:r>
        <w:t>вор обязательного страхования гражданско-правовой ответственности частного нотариуса;</w:t>
      </w:r>
    </w:p>
    <w:p w:rsidR="00000000" w:rsidRDefault="00827BEB">
      <w:pPr>
        <w:pStyle w:val="pj"/>
      </w:pPr>
      <w:r>
        <w:t xml:space="preserve">12) франшиза - освобождение страховщика от возмещения убытка, не превышающего </w:t>
      </w:r>
      <w:hyperlink w:anchor="sub180500" w:history="1">
        <w:r>
          <w:rPr>
            <w:rStyle w:val="a4"/>
          </w:rPr>
          <w:t>определенного размера</w:t>
        </w:r>
      </w:hyperlink>
      <w:r>
        <w:t>.</w:t>
      </w:r>
    </w:p>
    <w:p w:rsidR="00000000" w:rsidRDefault="00827BEB">
      <w:pPr>
        <w:pStyle w:val="pc"/>
      </w:pPr>
      <w:r>
        <w:rPr>
          <w:rStyle w:val="s1"/>
        </w:rPr>
        <w:t> </w:t>
      </w:r>
    </w:p>
    <w:p w:rsidR="00000000" w:rsidRDefault="00827BEB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</w:t>
      </w:r>
      <w:r>
        <w:rPr>
          <w:rStyle w:val="s1"/>
        </w:rPr>
        <w:t xml:space="preserve">ки Казахстан об обязательном страховании гражданско-правовой ответственности частных нотариусов </w:t>
      </w:r>
    </w:p>
    <w:p w:rsidR="00000000" w:rsidRDefault="00827BEB">
      <w:pPr>
        <w:pStyle w:val="pj"/>
      </w:pPr>
      <w:r>
        <w:rPr>
          <w:rStyle w:val="s0"/>
        </w:rPr>
        <w:t xml:space="preserve">1. Законодательство Республики Казахстан об обязательном страховании гражданско-правовой ответственности частных нотариусов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4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иных нормативных правовых актов Респуб</w:t>
      </w:r>
      <w:r>
        <w:rPr>
          <w:rStyle w:val="s0"/>
        </w:rPr>
        <w:t>лики Казахстан.</w:t>
      </w:r>
    </w:p>
    <w:p w:rsidR="00000000" w:rsidRDefault="00827BEB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827BEB">
      <w:pPr>
        <w:pStyle w:val="pji"/>
      </w:pPr>
      <w:r>
        <w:rPr>
          <w:rStyle w:val="s3"/>
        </w:rPr>
        <w:t xml:space="preserve">Статья 2 дополнена пунктом 3 в соответствии с </w:t>
      </w:r>
      <w:hyperlink r:id="rId15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827BEB">
      <w:pPr>
        <w:pStyle w:val="pj"/>
      </w:pPr>
      <w:r>
        <w:rPr>
          <w:rStyle w:val="s0"/>
        </w:rPr>
        <w:t>3. Положения настоящего Закона, применяемые по отношению к страховщику, в том числе страховой орг</w:t>
      </w:r>
      <w:r>
        <w:rPr>
          <w:rStyle w:val="s0"/>
        </w:rPr>
        <w:t>анизации, распространяются на филиалы страховых организаций-нерезидентов Республики Казахстан, открытые на территории Республики Казахстан.</w:t>
      </w:r>
    </w:p>
    <w:p w:rsidR="00000000" w:rsidRDefault="00827BEB">
      <w:pPr>
        <w:pStyle w:val="pj"/>
      </w:pPr>
      <w:r>
        <w:t> </w:t>
      </w:r>
    </w:p>
    <w:p w:rsidR="00000000" w:rsidRDefault="00827BEB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Объект обязательного страхования гражданско-правовой ответственности частных нотариусов </w:t>
      </w:r>
    </w:p>
    <w:p w:rsidR="00000000" w:rsidRDefault="00827BEB">
      <w:pPr>
        <w:pStyle w:val="pj"/>
        <w:spacing w:after="240"/>
      </w:pPr>
      <w:r>
        <w:t>Объектом обязат</w:t>
      </w:r>
      <w:r>
        <w:t>ельного страхования гражданско-правовой ответственности частных нотариусов (далее - обязательное страхование ответственности частных нотариусов) являются имущественные интересы частного нотариуса, связанные с его обязанностью возместить вред, причиненный т</w:t>
      </w:r>
      <w:r>
        <w:t xml:space="preserve">ретьим лицам в результате совершения им нотариальных действий, для осуществления которых частный нотариус в соответствии с </w:t>
      </w:r>
      <w:hyperlink r:id="rId16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</w:t>
      </w:r>
      <w:r>
        <w:t xml:space="preserve"> обязан заключить договор обязательного страхования ответственности частного нотариуса (далее - нотариальные действия).</w:t>
      </w:r>
    </w:p>
    <w:p w:rsidR="00000000" w:rsidRDefault="00827BEB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Цель и основные принципы обязательного страхования ответственности частных нотариусов </w:t>
      </w:r>
    </w:p>
    <w:p w:rsidR="00000000" w:rsidRDefault="00827BEB">
      <w:pPr>
        <w:pStyle w:val="pj"/>
      </w:pPr>
      <w:r>
        <w:t>1. Целью обязательного страхования отве</w:t>
      </w:r>
      <w:r>
        <w:t xml:space="preserve">тственности частных нотариусов является обеспечение защиты имущественных интересов третьих лиц, которым причинен вред в результате совершения частным нотариусом нотариальных действий, посредством осуществления страховых выплат. </w:t>
      </w:r>
    </w:p>
    <w:p w:rsidR="00000000" w:rsidRDefault="00827BEB">
      <w:pPr>
        <w:pStyle w:val="pji"/>
      </w:pPr>
      <w:r>
        <w:rPr>
          <w:rStyle w:val="s3"/>
        </w:rPr>
        <w:t>В пункт 2 внесены изменения</w:t>
      </w:r>
      <w:r>
        <w:rPr>
          <w:rStyle w:val="s3"/>
        </w:rPr>
        <w:t xml:space="preserve"> в соответствии с </w:t>
      </w:r>
      <w:hyperlink r:id="rId17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t>2. Основными принципам</w:t>
      </w:r>
      <w:r>
        <w:t xml:space="preserve">и обязательного страхования ответственности частных нотариусов являются: </w:t>
      </w:r>
    </w:p>
    <w:p w:rsidR="00000000" w:rsidRDefault="00827BEB">
      <w:pPr>
        <w:pStyle w:val="pj"/>
      </w:pPr>
      <w:r>
        <w:t>осуществление деятельности частного нотариуса, чья ответственность застрахована по договору обязательного страхования ответственности частного нотариуса;</w:t>
      </w:r>
    </w:p>
    <w:p w:rsidR="00000000" w:rsidRDefault="00827BEB">
      <w:pPr>
        <w:pStyle w:val="pj"/>
        <w:spacing w:after="240"/>
      </w:pPr>
      <w:r>
        <w:t>обеспечение выполнения сторо</w:t>
      </w:r>
      <w:r>
        <w:t>нами своих обязательств по договору обязательного страхования ответственности частных нотариусов.</w:t>
      </w:r>
    </w:p>
    <w:p w:rsidR="00000000" w:rsidRDefault="00827BEB">
      <w:pPr>
        <w:pStyle w:val="pji"/>
      </w:pPr>
      <w:bookmarkStart w:id="7" w:name="SUB4010000"/>
      <w:bookmarkEnd w:id="7"/>
      <w:r>
        <w:rPr>
          <w:rStyle w:val="s3"/>
        </w:rPr>
        <w:t xml:space="preserve">Закон дополнен статьей 4-1 в соответствии с </w:t>
      </w:r>
      <w:hyperlink r:id="rId1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</w:t>
      </w:r>
      <w:r>
        <w:rPr>
          <w:rStyle w:val="s3"/>
        </w:rPr>
        <w:t>IV</w:t>
      </w:r>
    </w:p>
    <w:p w:rsidR="00000000" w:rsidRDefault="00827BEB">
      <w:pPr>
        <w:pStyle w:val="pj"/>
        <w:ind w:left="1200" w:hanging="800"/>
      </w:pPr>
      <w:r>
        <w:rPr>
          <w:rStyle w:val="s1"/>
        </w:rPr>
        <w:t>Статья 4-1. Особенности осуществления обязательного страхования ответственности частных нотариусов</w:t>
      </w:r>
    </w:p>
    <w:p w:rsidR="00000000" w:rsidRDefault="00827BEB">
      <w:pPr>
        <w:pStyle w:val="pj"/>
      </w:pPr>
      <w:r>
        <w:rPr>
          <w:rStyle w:val="s0"/>
        </w:rPr>
        <w:t xml:space="preserve">1. Исключен в соответствии с </w:t>
      </w:r>
      <w:hyperlink r:id="rId20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1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rPr>
          <w:rStyle w:val="s0"/>
        </w:rPr>
        <w:t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</w:t>
      </w:r>
      <w:r>
        <w:rPr>
          <w:rStyle w:val="s0"/>
        </w:rPr>
        <w:t>ию договоров обязательного страхования ответственности частных нотариусов одними страховщиками перед другими, ущемление прав и законных интересов страхователей.</w:t>
      </w:r>
    </w:p>
    <w:p w:rsidR="00000000" w:rsidRDefault="00827BEB">
      <w:pPr>
        <w:pStyle w:val="pj"/>
      </w:pPr>
      <w:r>
        <w:t> </w:t>
      </w:r>
    </w:p>
    <w:p w:rsidR="00000000" w:rsidRDefault="00827BEB">
      <w:pPr>
        <w:pStyle w:val="pji"/>
      </w:pPr>
      <w:bookmarkStart w:id="8" w:name="SUB4020000"/>
      <w:bookmarkEnd w:id="8"/>
      <w:r>
        <w:rPr>
          <w:rStyle w:val="s3"/>
        </w:rPr>
        <w:t xml:space="preserve">Закон дополнен статьей 4-2 в соответствии с </w:t>
      </w:r>
      <w:hyperlink r:id="rId22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827BEB">
      <w:pPr>
        <w:pStyle w:val="pj"/>
        <w:ind w:left="1200" w:hanging="800"/>
      </w:pPr>
      <w:r>
        <w:rPr>
          <w:rStyle w:val="s1"/>
        </w:rPr>
        <w:t>Статья 4-2. Информационное взаимодействие</w:t>
      </w:r>
    </w:p>
    <w:p w:rsidR="00000000" w:rsidRDefault="00827BEB">
      <w:pPr>
        <w:pStyle w:val="pj"/>
      </w:pPr>
      <w:r>
        <w:t>Органы юстиции, органы прокуратуры, иные государственные органы и организации, располагающие информацией, необходимой для подтверждения факта насту</w:t>
      </w:r>
      <w:r>
        <w:t>пления страхового случая и его последствий, обязаны предоставить данную информацию страховщику, страхователю (выгодоприобретателю), страховому омбудсману при их обращении.</w:t>
      </w:r>
    </w:p>
    <w:p w:rsidR="00000000" w:rsidRDefault="00827BEB">
      <w:pPr>
        <w:pStyle w:val="pj"/>
      </w:pPr>
      <w:r>
        <w:t> </w:t>
      </w:r>
    </w:p>
    <w:p w:rsidR="00000000" w:rsidRDefault="00827BEB">
      <w:pPr>
        <w:pStyle w:val="pj"/>
        <w:ind w:left="1200" w:hanging="800"/>
      </w:pPr>
      <w:bookmarkStart w:id="9" w:name="SUB50000"/>
      <w:bookmarkEnd w:id="9"/>
      <w:r>
        <w:rPr>
          <w:rStyle w:val="s1"/>
        </w:rPr>
        <w:t>Статья 5. Лица, гражданско-правовая ответственность которых подлежит обязательному</w:t>
      </w:r>
      <w:r>
        <w:rPr>
          <w:rStyle w:val="s1"/>
        </w:rPr>
        <w:t xml:space="preserve"> страхованию </w:t>
      </w:r>
    </w:p>
    <w:p w:rsidR="00000000" w:rsidRDefault="00827BEB">
      <w:pPr>
        <w:pStyle w:val="pj"/>
      </w:pPr>
      <w:r>
        <w:t xml:space="preserve">1. Обязательному страхованию подлежит гражданско-правовая ответственность частных нотариусов, осуществляющих деятельность в порядке, установленном </w:t>
      </w:r>
      <w:hyperlink r:id="rId23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27BEB">
      <w:pPr>
        <w:pStyle w:val="pj"/>
        <w:spacing w:after="240"/>
      </w:pPr>
      <w:r>
        <w:t>2. Заключение частным нотариусом договора добровольного страхования своей гражданско-правовой ответственности, связанной с осуществлением нотариальной деятельности, не освобождает его от обязанности по заключению до</w:t>
      </w:r>
      <w:r>
        <w:t>говора обязательного страхования ответственности частных нотариусов.</w:t>
      </w:r>
    </w:p>
    <w:p w:rsidR="00000000" w:rsidRDefault="00827BEB">
      <w:pPr>
        <w:pStyle w:val="pj"/>
        <w:ind w:left="1200" w:hanging="800"/>
      </w:pPr>
      <w:bookmarkStart w:id="10" w:name="SUB60000"/>
      <w:bookmarkEnd w:id="10"/>
      <w:r>
        <w:rPr>
          <w:rStyle w:val="s1"/>
        </w:rPr>
        <w:t xml:space="preserve">Статья 6. Недопустимость осуществления деятельности частного нотариуса без заключения договора обязательного страхования ответственности частных нотариусов </w:t>
      </w:r>
    </w:p>
    <w:p w:rsidR="00000000" w:rsidRDefault="00827BEB">
      <w:pPr>
        <w:pStyle w:val="pj"/>
      </w:pPr>
      <w:r>
        <w:t xml:space="preserve">1. Частный нотариус не вправе </w:t>
      </w:r>
      <w:r>
        <w:t xml:space="preserve">совершать нотариальные действия без заключения договора обязательного страхования ответственности частных нотариусов. </w:t>
      </w:r>
    </w:p>
    <w:p w:rsidR="00000000" w:rsidRDefault="00827BEB">
      <w:pPr>
        <w:pStyle w:val="pj"/>
        <w:spacing w:after="240"/>
      </w:pPr>
      <w:r>
        <w:t>2. Частный нотариус, осуществляющий деятельность без заключения договора обязательного страхования ответственности частных нотариусов, не</w:t>
      </w:r>
      <w:r>
        <w:t xml:space="preserve">сет ответственность, установленную </w:t>
      </w:r>
      <w:hyperlink r:id="rId24" w:anchor="sub_id=230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27BEB">
      <w:pPr>
        <w:pStyle w:val="pj"/>
        <w:ind w:left="1200" w:hanging="800"/>
      </w:pPr>
      <w:bookmarkStart w:id="11" w:name="SUB70000"/>
      <w:bookmarkEnd w:id="11"/>
      <w:r>
        <w:rPr>
          <w:rStyle w:val="s1"/>
        </w:rPr>
        <w:t>Статья 7. Государственные надзор и контроль в области обязательного страхования ответственности частных н</w:t>
      </w:r>
      <w:r>
        <w:rPr>
          <w:rStyle w:val="s1"/>
        </w:rPr>
        <w:t xml:space="preserve">отариусов </w:t>
      </w:r>
    </w:p>
    <w:p w:rsidR="00000000" w:rsidRDefault="00827BE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6" w:anchor="sub_id=7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7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" w:anchor="sub_id=7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t xml:space="preserve">1. Государственный надзор </w:t>
      </w:r>
      <w:r>
        <w:rPr>
          <w:rStyle w:val="s0"/>
        </w:rPr>
        <w:t>и контроль</w:t>
      </w:r>
      <w:r>
        <w:t xml:space="preserve"> за деятельностью страховых организаций </w:t>
      </w:r>
      <w:r>
        <w:rPr>
          <w:rStyle w:val="s0"/>
        </w:rPr>
        <w:t>осуществляются уполномоченным органом по регулированию, контролю и надзору финансового рынка и финансовых организаций (далее - уполномоченный орган)</w:t>
      </w:r>
      <w:r>
        <w:t xml:space="preserve"> в соответствии с</w:t>
      </w:r>
      <w:r>
        <w:t xml:space="preserve"> </w:t>
      </w:r>
      <w:hyperlink r:id="rId29" w:anchor="sub_id=41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27BEB">
      <w:pPr>
        <w:pStyle w:val="pj"/>
      </w:pPr>
      <w:r>
        <w:rPr>
          <w:rStyle w:val="s0"/>
        </w:rPr>
        <w:t>2. Государственный контроль за выполнением частным нотариусом требований настоящего Закона в части, касающейся обязательности заклю</w:t>
      </w:r>
      <w:r>
        <w:rPr>
          <w:rStyle w:val="s0"/>
        </w:rPr>
        <w:t xml:space="preserve">чения им договора обязательного страхования ответственности частных нотариусов, и принятие мер к частным нотариусам, нарушившим данное требование, возлагаются в соответствии с настоящим Законом на органы юстиции в пределах их компетенции, установленной </w:t>
      </w:r>
      <w:hyperlink r:id="rId3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27BEB">
      <w:pPr>
        <w:pStyle w:val="pj"/>
      </w:pPr>
      <w:r>
        <w:rPr>
          <w:rStyle w:val="s0"/>
        </w:rPr>
        <w:t> </w:t>
      </w:r>
    </w:p>
    <w:p w:rsidR="00000000" w:rsidRDefault="00827BEB">
      <w:pPr>
        <w:pStyle w:val="pj"/>
      </w:pPr>
      <w:r>
        <w:rPr>
          <w:rStyle w:val="s0"/>
        </w:rPr>
        <w:t> </w:t>
      </w:r>
    </w:p>
    <w:p w:rsidR="00000000" w:rsidRDefault="00827BEB">
      <w:pPr>
        <w:pStyle w:val="pc"/>
      </w:pPr>
      <w:bookmarkStart w:id="12" w:name="SUB80000"/>
      <w:bookmarkEnd w:id="12"/>
      <w:r>
        <w:rPr>
          <w:rStyle w:val="s1"/>
        </w:rPr>
        <w:t>Глава 2. Договор обязательного страхования ответственности частных</w:t>
      </w:r>
      <w:r>
        <w:t xml:space="preserve"> </w:t>
      </w:r>
      <w:r>
        <w:rPr>
          <w:rStyle w:val="s1"/>
        </w:rPr>
        <w:t>нотариусов</w:t>
      </w:r>
    </w:p>
    <w:p w:rsidR="00000000" w:rsidRDefault="00827BEB">
      <w:pPr>
        <w:pStyle w:val="pc"/>
      </w:pPr>
      <w:r>
        <w:t> </w:t>
      </w:r>
    </w:p>
    <w:p w:rsidR="00000000" w:rsidRDefault="00827BEB">
      <w:pPr>
        <w:pStyle w:val="pj"/>
        <w:ind w:left="1200" w:hanging="800"/>
      </w:pPr>
      <w:r>
        <w:rPr>
          <w:rStyle w:val="s1"/>
        </w:rPr>
        <w:t xml:space="preserve">Статья 8. Договор обязательного страхования ответственности частных нотариусов и порядок его заключения </w:t>
      </w:r>
    </w:p>
    <w:p w:rsidR="00000000" w:rsidRDefault="00827BEB">
      <w:pPr>
        <w:pStyle w:val="pj"/>
      </w:pPr>
      <w:r>
        <w:t xml:space="preserve">1. Обязательное страхование ответственности частных нотариусов осуществляется на основании договора, заключаемого в соответствии с настоящим Законом и </w:t>
      </w:r>
      <w:hyperlink r:id="rId31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между страховщиком и страхователем в пользу третьего лица, имущественным интересам которого может быть причинен вред при осуществлении частным нотариу</w:t>
      </w:r>
      <w:r>
        <w:t xml:space="preserve">сом нотариальных действий. </w:t>
      </w:r>
    </w:p>
    <w:p w:rsidR="00000000" w:rsidRDefault="00827BEB">
      <w:pPr>
        <w:pStyle w:val="pj"/>
      </w:pPr>
      <w:r>
        <w:t xml:space="preserve">Частный нотариус обязан заключить договор обязательного страхования своей гражданско-правовой ответственности до совершения им нотариальных действий. </w:t>
      </w:r>
    </w:p>
    <w:p w:rsidR="00000000" w:rsidRDefault="00827BEB">
      <w:pPr>
        <w:pStyle w:val="pj"/>
      </w:pPr>
      <w:bookmarkStart w:id="13" w:name="SUB80200"/>
      <w:bookmarkEnd w:id="13"/>
      <w:r>
        <w:t>2. Договором обязательного страхования ответственности частных нотариусов пре</w:t>
      </w:r>
      <w:r>
        <w:t xml:space="preserve">дусматривается осуществление страховой выплаты по обязательствам, возникшим вследствие причинения вреда третьим лицам при совершении страхователем нотариальных действий, за исключением возмещения морального вреда, упущенной выгоды и уплаты неустойки. </w:t>
      </w:r>
    </w:p>
    <w:p w:rsidR="00000000" w:rsidRDefault="00827BEB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3 изложен в редакции </w:t>
      </w:r>
      <w:hyperlink r:id="rId32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33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t>3. Договор обязательного страхования ответственности частных нотариусов заключается только со страховщиком, имеющим лицензию на право осуществления деятельности по данному виду обязательного страхования. Заключение такого договор</w:t>
      </w:r>
      <w:r>
        <w:t>а для упомянутого страховщика является обязательным, за исключением случаев, предусмотренных законами Республики Казахстан.</w:t>
      </w:r>
    </w:p>
    <w:p w:rsidR="00000000" w:rsidRDefault="00827BE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" w:anchor="sub_id=26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27.02.17 г. № 49-VI (</w:t>
      </w:r>
      <w:hyperlink r:id="rId35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</w:t>
      </w:r>
      <w:r>
        <w:rPr>
          <w:rStyle w:val="s3"/>
        </w:rPr>
        <w:t>66-VI (введены в действие с 1 января 2019 г.) (</w:t>
      </w:r>
      <w:hyperlink r:id="rId37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rPr>
          <w:rStyle w:val="s0"/>
        </w:rPr>
        <w:t>4. Договор обязательного страхования ответственности частных нотариусов заключается путем оформления страховщи</w:t>
      </w:r>
      <w:r>
        <w:rPr>
          <w:rStyle w:val="s0"/>
        </w:rPr>
        <w:t>ком страхового полиса в электронной форме.</w:t>
      </w:r>
    </w:p>
    <w:p w:rsidR="00000000" w:rsidRDefault="00827BEB">
      <w:pPr>
        <w:pStyle w:val="pj"/>
      </w:pPr>
      <w:r>
        <w:rPr>
          <w:rStyle w:val="s0"/>
        </w:rPr>
        <w:t>Требования по содержанию и оформлению страхового полиса по обязательному страхованию ответственности частных нотариусов устанавливаются законодательством Республики Казахстан о страховании и страховой деятельности</w:t>
      </w:r>
      <w:r>
        <w:rPr>
          <w:rStyle w:val="s0"/>
        </w:rPr>
        <w:t>.</w:t>
      </w:r>
    </w:p>
    <w:p w:rsidR="00000000" w:rsidRDefault="00827BEB">
      <w:pPr>
        <w:pStyle w:val="pj"/>
      </w:pPr>
      <w:r>
        <w:rPr>
          <w:rStyle w:val="s0"/>
        </w:rPr>
        <w:t>Ответственность за неполноту условий, подлежащих указанию в договоре обязательного страхования ответственности частных нотариусов, несет страховщик. В случае возникновения спора по договору обязательного страхования ответственности частных нотариусов всл</w:t>
      </w:r>
      <w:r>
        <w:rPr>
          <w:rStyle w:val="s0"/>
        </w:rPr>
        <w:t>едствие неполноты отдельных его условий спор решается в пользу страхователя.</w:t>
      </w:r>
    </w:p>
    <w:p w:rsidR="00000000" w:rsidRDefault="00827BEB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 в действие </w:t>
      </w:r>
      <w:r>
        <w:rPr>
          <w:rStyle w:val="s3"/>
        </w:rPr>
        <w:t xml:space="preserve">с 1 января 2019 г.); изложен в редакции </w:t>
      </w:r>
      <w:hyperlink r:id="rId39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40" w:anchor="sub_id=8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t xml:space="preserve">4-1. Договор обязательного страхования ответственности частных нотариусов по желанию страхователя может быть заключен путем письменного обращения к страховщику либо обмена электронными информационными ресурсами </w:t>
      </w:r>
      <w:r>
        <w:t>между страхователем и страховщиком.</w:t>
      </w:r>
    </w:p>
    <w:p w:rsidR="00000000" w:rsidRDefault="00827BEB">
      <w:pPr>
        <w:pStyle w:val="pj"/>
      </w:pPr>
      <w:r>
        <w:rPr>
          <w:rStyle w:val="s0"/>
        </w:rPr>
        <w:t>5. Если договор обязательного страхования ответственности частных нотариусов заключен на условиях, ухудшающих положение страхователя или третьих лиц по сравнению с тем, которое предусмотрено настоящим Законом, то при нас</w:t>
      </w:r>
      <w:r>
        <w:rPr>
          <w:rStyle w:val="s0"/>
        </w:rPr>
        <w:t>туплении страхового случая страховщик несет обязательства перед страхователем и третьими лицами на условиях, установленных настоящим Законом.</w:t>
      </w:r>
    </w:p>
    <w:p w:rsidR="00000000" w:rsidRDefault="00827BEB">
      <w:pPr>
        <w:pStyle w:val="pj"/>
      </w:pPr>
      <w:r>
        <w:rPr>
          <w:rStyle w:val="s0"/>
        </w:rPr>
        <w:t> </w:t>
      </w:r>
    </w:p>
    <w:p w:rsidR="00000000" w:rsidRDefault="00827BEB">
      <w:pPr>
        <w:pStyle w:val="pji"/>
      </w:pPr>
      <w:bookmarkStart w:id="14" w:name="SUB8010000"/>
      <w:bookmarkEnd w:id="14"/>
      <w:r>
        <w:rPr>
          <w:rStyle w:val="s3"/>
        </w:rPr>
        <w:t xml:space="preserve">Закон дополнен статьей 8-1 в соответствии с </w:t>
      </w:r>
      <w:hyperlink r:id="rId41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г.); изложена в редакции </w:t>
      </w:r>
      <w:hyperlink r:id="rId42" w:anchor="sub_id=158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 января 2024 г.) (</w:t>
      </w:r>
      <w:hyperlink r:id="rId43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  <w:ind w:left="1200" w:hanging="800"/>
      </w:pPr>
      <w:r>
        <w:rPr>
          <w:rStyle w:val="s1"/>
        </w:rPr>
        <w:t>Статья 8-1. Требования к страховщику и интернет-ресурсам при заключении дого</w:t>
      </w:r>
      <w:r>
        <w:rPr>
          <w:rStyle w:val="s1"/>
        </w:rPr>
        <w:t>вора обязательного страхования ответственности частных нотариусов и урегулировании страховых случаев путем обмена электронными информационными ресурсами</w:t>
      </w:r>
    </w:p>
    <w:p w:rsidR="00000000" w:rsidRDefault="00827BEB">
      <w:pPr>
        <w:pStyle w:val="pj"/>
      </w:pPr>
      <w:r>
        <w:rPr>
          <w:rStyle w:val="s0"/>
        </w:rPr>
        <w:t xml:space="preserve">1. При заключении договоров обязательного страхования ответственности частных нотариусов в электронной </w:t>
      </w:r>
      <w:r>
        <w:rPr>
          <w:rStyle w:val="s0"/>
        </w:rPr>
        <w:t>форме и урегулировании страховых случаев по ним для обмена электронными информационными ресурсами между организацией по формированию и ведению базы данных, страховщиком и страхователем (выгодоприобретателем) используются интернет-ресурс и (или) информацион</w:t>
      </w:r>
      <w:r>
        <w:rPr>
          <w:rStyle w:val="s0"/>
        </w:rPr>
        <w:t>ная система страховщика.</w:t>
      </w:r>
    </w:p>
    <w:p w:rsidR="00000000" w:rsidRDefault="00827BEB">
      <w:pPr>
        <w:pStyle w:val="pj"/>
      </w:pPr>
      <w:r>
        <w:rPr>
          <w:rStyle w:val="s0"/>
        </w:rPr>
        <w:t>При подаче заявления для заключения договора обязательного страхования ответственности частных нотариусов в электронной форме и урегулирования страхового случая от страхователя не требуется использование специализированного програм</w:t>
      </w:r>
      <w:r>
        <w:rPr>
          <w:rStyle w:val="s0"/>
        </w:rPr>
        <w:t>много обеспечения.</w:t>
      </w:r>
    </w:p>
    <w:p w:rsidR="00000000" w:rsidRDefault="00827BEB">
      <w:pPr>
        <w:pStyle w:val="pj"/>
      </w:pPr>
      <w:r>
        <w:rPr>
          <w:rStyle w:val="s0"/>
        </w:rPr>
        <w:t>На интернет-ресурсе организации по формированию и ведению базы данных размещается ссылка на интернет-ресурс страховой организации, используемый для заключения договоров обязательного страхования ответственности частных нотариусов и урегу</w:t>
      </w:r>
      <w:r>
        <w:rPr>
          <w:rStyle w:val="s0"/>
        </w:rPr>
        <w:t>лирования страховых случаев в электронной форме.</w:t>
      </w:r>
    </w:p>
    <w:p w:rsidR="00000000" w:rsidRDefault="00827BEB">
      <w:pPr>
        <w:pStyle w:val="pj"/>
      </w:pPr>
      <w:r>
        <w:rPr>
          <w:rStyle w:val="s0"/>
        </w:rPr>
        <w:t xml:space="preserve">2. Порядок обмена электронными информационными ресурсами между организацией по формированию и ведению базы данных и страховщиком, страховщиком и страхователем (выгодоприобретателем) определяется нормативным </w:t>
      </w:r>
      <w:r>
        <w:rPr>
          <w:rStyle w:val="s0"/>
        </w:rPr>
        <w:t>правовым актом уполномоченного органа.</w:t>
      </w:r>
    </w:p>
    <w:p w:rsidR="00000000" w:rsidRDefault="00827BEB">
      <w:pPr>
        <w:pStyle w:val="pj"/>
      </w:pPr>
      <w:r>
        <w:rPr>
          <w:rStyle w:val="s0"/>
        </w:rPr>
        <w:t>3. При заключении договора обязательного страхования ответственности частных нотариусов и урегулировании страховых случаев по ним с использованием интернет-ресурса страховщика страховщик обязан обеспечить:</w:t>
      </w:r>
    </w:p>
    <w:p w:rsidR="00000000" w:rsidRDefault="00827BEB">
      <w:pPr>
        <w:pStyle w:val="pj"/>
      </w:pPr>
      <w:r>
        <w:rPr>
          <w:rStyle w:val="s0"/>
        </w:rPr>
        <w:t>1) незамедл</w:t>
      </w:r>
      <w:r>
        <w:rPr>
          <w:rStyle w:val="s0"/>
        </w:rPr>
        <w:t>ительное отправление страхователю уведомления о заключении договора обязательного страхования ответственности частных нотариусов либо отказе в его заключении (с указанием причин отказа) в виде электронного сообщения;</w:t>
      </w:r>
    </w:p>
    <w:p w:rsidR="00000000" w:rsidRDefault="00827BEB">
      <w:pPr>
        <w:pStyle w:val="pj"/>
      </w:pPr>
      <w:r>
        <w:rPr>
          <w:rStyle w:val="s0"/>
        </w:rPr>
        <w:t>2) уведомление страхователя (выгодоприо</w:t>
      </w:r>
      <w:r>
        <w:rPr>
          <w:rStyle w:val="s0"/>
        </w:rPr>
        <w:t>бретателя) об основных этапах процесса урегулирования страхового случая, включая отказ в приеме документов для урегулирования случая (с указанием причин отказа), в виде электронного сообщения в порядке, определенном нормативным правовым актом уполномоченно</w:t>
      </w:r>
      <w:r>
        <w:rPr>
          <w:rStyle w:val="s0"/>
        </w:rPr>
        <w:t>го органа;</w:t>
      </w:r>
    </w:p>
    <w:p w:rsidR="00000000" w:rsidRDefault="00827BEB">
      <w:pPr>
        <w:pStyle w:val="pj"/>
      </w:pPr>
      <w:r>
        <w:rPr>
          <w:rStyle w:val="s0"/>
        </w:rPr>
        <w:t>3) возможность проверки страхователем информации по заключенному договору обязательного страхования ответственности частных нотариусов на интернет-ресурсе страховой организации;</w:t>
      </w:r>
    </w:p>
    <w:p w:rsidR="00000000" w:rsidRDefault="00827BEB">
      <w:pPr>
        <w:pStyle w:val="pj"/>
      </w:pPr>
      <w:r>
        <w:rPr>
          <w:rStyle w:val="s0"/>
        </w:rPr>
        <w:t>4) возможность проверки страхователем (выгодоприобретателем) информ</w:t>
      </w:r>
      <w:r>
        <w:rPr>
          <w:rStyle w:val="s0"/>
        </w:rPr>
        <w:t>ации по страховому случаю по договору обязательного страхования ответственности частных нотариусов на интернет-ресурсе страховой организации;</w:t>
      </w:r>
    </w:p>
    <w:p w:rsidR="00000000" w:rsidRDefault="00827BEB">
      <w:pPr>
        <w:pStyle w:val="pj"/>
      </w:pPr>
      <w:r>
        <w:rPr>
          <w:rStyle w:val="s0"/>
        </w:rPr>
        <w:t>5) хранение договора обязательного страхования ответственности частных нотариусов в электронной форме и информации</w:t>
      </w:r>
      <w:r>
        <w:rPr>
          <w:rStyle w:val="s0"/>
        </w:rPr>
        <w:t xml:space="preserve"> по страховому случаю по нему с обеспечением круглосуточного доступа для страхователя (выгодоприобретателя) на интернет-ресурс страховщика;</w:t>
      </w:r>
    </w:p>
    <w:p w:rsidR="00000000" w:rsidRDefault="00827BEB">
      <w:pPr>
        <w:pStyle w:val="pj"/>
      </w:pPr>
      <w:r>
        <w:rPr>
          <w:rStyle w:val="s0"/>
        </w:rPr>
        <w:t>6) возможность страхователю (выгодоприобретателю) создания и отправки страховщику информации в электронной форме (за</w:t>
      </w:r>
      <w:r>
        <w:rPr>
          <w:rStyle w:val="s0"/>
        </w:rPr>
        <w:t>явления, уведомления и (или) иные документы, сведения), необходимой для:</w:t>
      </w:r>
    </w:p>
    <w:p w:rsidR="00000000" w:rsidRDefault="00827BEB">
      <w:pPr>
        <w:pStyle w:val="pj"/>
      </w:pPr>
      <w:r>
        <w:rPr>
          <w:rStyle w:val="s0"/>
        </w:rPr>
        <w:t>заключения договора обязательного страхования ответственности частных нотариусов;</w:t>
      </w:r>
    </w:p>
    <w:p w:rsidR="00000000" w:rsidRDefault="00827BEB">
      <w:pPr>
        <w:pStyle w:val="pj"/>
      </w:pPr>
      <w:r>
        <w:rPr>
          <w:rStyle w:val="s0"/>
        </w:rPr>
        <w:t>досрочного прекращения договора обязательного страхования ответственности частных нотариусов;</w:t>
      </w:r>
    </w:p>
    <w:p w:rsidR="00000000" w:rsidRDefault="00827BEB">
      <w:pPr>
        <w:pStyle w:val="pj"/>
      </w:pPr>
      <w:r>
        <w:rPr>
          <w:rStyle w:val="s0"/>
        </w:rPr>
        <w:t>уведомл</w:t>
      </w:r>
      <w:r>
        <w:rPr>
          <w:rStyle w:val="s0"/>
        </w:rPr>
        <w:t>ения о наступлении страхового случая (события, рассматриваемого в качестве страхового случая);</w:t>
      </w:r>
    </w:p>
    <w:p w:rsidR="00000000" w:rsidRDefault="00827BEB">
      <w:pPr>
        <w:pStyle w:val="pj"/>
      </w:pPr>
      <w:r>
        <w:rPr>
          <w:rStyle w:val="s0"/>
        </w:rPr>
        <w:t>определения размера причиненного вреда;</w:t>
      </w:r>
    </w:p>
    <w:p w:rsidR="00000000" w:rsidRDefault="00827BEB">
      <w:pPr>
        <w:pStyle w:val="pj"/>
      </w:pPr>
      <w:r>
        <w:rPr>
          <w:rStyle w:val="s0"/>
        </w:rPr>
        <w:t>получения страховой выплаты;</w:t>
      </w:r>
    </w:p>
    <w:p w:rsidR="00000000" w:rsidRDefault="00827BEB">
      <w:pPr>
        <w:pStyle w:val="pj"/>
      </w:pPr>
      <w:r>
        <w:rPr>
          <w:rStyle w:val="s0"/>
        </w:rPr>
        <w:t>урегулирования споров, возникающих из договора обязательного страхования ответственности час</w:t>
      </w:r>
      <w:r>
        <w:rPr>
          <w:rStyle w:val="s0"/>
        </w:rPr>
        <w:t xml:space="preserve">тных нотариусов, с учетом особенностей, предусмотренных </w:t>
      </w:r>
      <w:hyperlink w:anchor="sub19010000" w:history="1">
        <w:r>
          <w:rPr>
            <w:rStyle w:val="a4"/>
          </w:rPr>
          <w:t>статьей 19-1</w:t>
        </w:r>
      </w:hyperlink>
      <w:r>
        <w:rPr>
          <w:rStyle w:val="s0"/>
        </w:rPr>
        <w:t xml:space="preserve"> настоящего Закона.</w:t>
      </w:r>
    </w:p>
    <w:p w:rsidR="00000000" w:rsidRDefault="00827BEB">
      <w:pPr>
        <w:pStyle w:val="pj"/>
      </w:pPr>
      <w:r>
        <w:rPr>
          <w:rStyle w:val="s0"/>
        </w:rPr>
        <w:t>Уведомление о заключении договора обязательного страхования ответственности частных нотариусов и урегулировании страховых случаев по н</w:t>
      </w:r>
      <w:r>
        <w:rPr>
          <w:rStyle w:val="s0"/>
        </w:rPr>
        <w:t>ему направляется от организации по формированию и ведению базы данных.</w:t>
      </w:r>
    </w:p>
    <w:p w:rsidR="00000000" w:rsidRDefault="00827BEB">
      <w:pPr>
        <w:pStyle w:val="pj"/>
      </w:pPr>
      <w:r>
        <w:rPr>
          <w:rStyle w:val="s0"/>
        </w:rPr>
        <w:t xml:space="preserve">Требования к порядку и содержанию уведомлений о заключении договора обязательного страхования ответственности частных нотариусов и урегулировании страховых случаев по нему определяются </w:t>
      </w:r>
      <w:r>
        <w:rPr>
          <w:rStyle w:val="s0"/>
        </w:rPr>
        <w:t>уполномоченным органом.</w:t>
      </w:r>
    </w:p>
    <w:p w:rsidR="00000000" w:rsidRDefault="00827BEB">
      <w:pPr>
        <w:pStyle w:val="pj"/>
      </w:pPr>
      <w:r>
        <w:rPr>
          <w:rStyle w:val="s0"/>
        </w:rPr>
        <w:t>4. При заключении договора обязательного страхования ответственности частных нотариусов путем обмена электронными информационными ресурсами договор страхования считается заключенным страхователем с даты уплаты страхователем страхово</w:t>
      </w:r>
      <w:r>
        <w:rPr>
          <w:rStyle w:val="s0"/>
        </w:rPr>
        <w:t>й премии (первого страхового взноса в случае уплаты страховой премии в рассрочку), если иное не предусмотрено договором обязательного страхования ответственности частных нотариусов.</w:t>
      </w:r>
    </w:p>
    <w:p w:rsidR="00000000" w:rsidRDefault="00827BEB">
      <w:pPr>
        <w:pStyle w:val="pj"/>
      </w:pPr>
      <w:r>
        <w:rPr>
          <w:rStyle w:val="s0"/>
        </w:rPr>
        <w:t>5. При заключении договора обязательного страхования ответственности частн</w:t>
      </w:r>
      <w:r>
        <w:rPr>
          <w:rStyle w:val="s0"/>
        </w:rPr>
        <w:t>ых нотариусов путем обмена электронными информационными ресурсами страхователь уплачивает страховую премию (первый страховой взнос в случае уплаты страховой премии в рассрочку) после ознакомления с условиями страхования, предусмотренными настоящим Законом,</w:t>
      </w:r>
      <w:r>
        <w:rPr>
          <w:rStyle w:val="s0"/>
        </w:rPr>
        <w:t xml:space="preserve"> подтверждая тем самым свое согласие заключить договор присоединения на предложенных ему условиях.</w:t>
      </w:r>
    </w:p>
    <w:p w:rsidR="00000000" w:rsidRDefault="00827BEB">
      <w:pPr>
        <w:pStyle w:val="pj"/>
      </w:pPr>
      <w:r>
        <w:rPr>
          <w:rStyle w:val="s0"/>
        </w:rPr>
        <w:t>6. Страховщик обеспечивает возможность заключения договоров обязательного страхования ответственности частных нотариусов и урегулирования страховых случаев п</w:t>
      </w:r>
      <w:r>
        <w:rPr>
          <w:rStyle w:val="s0"/>
        </w:rPr>
        <w:t>о ним с использованием интернет-ресурса страховщика круглосуточно.</w:t>
      </w:r>
    </w:p>
    <w:p w:rsidR="00000000" w:rsidRDefault="00827BEB">
      <w:pPr>
        <w:pStyle w:val="pj"/>
      </w:pPr>
      <w:r>
        <w:rPr>
          <w:rStyle w:val="s0"/>
        </w:rPr>
        <w:t>7. Не допускается деятельность страховых агентов по заключению договоров обязательного страхования ответственности частных нотариусов.</w:t>
      </w:r>
    </w:p>
    <w:p w:rsidR="00000000" w:rsidRDefault="00827BEB">
      <w:pPr>
        <w:pStyle w:val="pj"/>
      </w:pPr>
      <w:r>
        <w:rPr>
          <w:rStyle w:val="s0"/>
        </w:rPr>
        <w:t> </w:t>
      </w:r>
    </w:p>
    <w:p w:rsidR="00000000" w:rsidRDefault="00827BEB">
      <w:pPr>
        <w:pStyle w:val="pj"/>
        <w:ind w:left="1200" w:hanging="800"/>
      </w:pPr>
      <w:bookmarkStart w:id="15" w:name="SUB90000"/>
      <w:bookmarkEnd w:id="15"/>
      <w:r>
        <w:rPr>
          <w:rStyle w:val="s1"/>
        </w:rPr>
        <w:t>Статья 9. Действие договора обязательного страховани</w:t>
      </w:r>
      <w:r>
        <w:rPr>
          <w:rStyle w:val="s1"/>
        </w:rPr>
        <w:t>я ответственности частных нотариусов</w:t>
      </w:r>
    </w:p>
    <w:p w:rsidR="00000000" w:rsidRDefault="00827BEB">
      <w:pPr>
        <w:pStyle w:val="pj"/>
      </w:pPr>
      <w:r>
        <w:t>1. Если договором обязательного страхования ответственности частных нотариусов не предусмотрено иное, то он вступает в силу и становится обязательным для сторон с момента уплаты страхователем страховой премии, а при упл</w:t>
      </w:r>
      <w:r>
        <w:t>ате ее в рассрочку - первого страхового взноса.</w:t>
      </w:r>
    </w:p>
    <w:p w:rsidR="00000000" w:rsidRDefault="00827BEB">
      <w:pPr>
        <w:pStyle w:val="pj"/>
      </w:pPr>
      <w:r>
        <w:t>2. Договор обязательного страхования ответственности частных нотариусов заключается сроком на двенадцать месяцев с даты вступления его в силу.</w:t>
      </w:r>
    </w:p>
    <w:p w:rsidR="00000000" w:rsidRDefault="00827BEB">
      <w:pPr>
        <w:pStyle w:val="pj"/>
      </w:pPr>
      <w:r>
        <w:t>Период действия страховой защиты совпадает со сроком действия договора обязательного страхования ответственности частных нотариусов.</w:t>
      </w:r>
    </w:p>
    <w:p w:rsidR="00000000" w:rsidRDefault="00827BEB">
      <w:pPr>
        <w:pStyle w:val="pj"/>
        <w:spacing w:after="240"/>
      </w:pPr>
      <w:r>
        <w:t>3. Действие договора обязательного страхования ответственности частных нотариусов ограничивается территорией Республики Каз</w:t>
      </w:r>
      <w:r>
        <w:t>ахстан, если договором обязательного страхования ответственности частных нотариусов не предусмотрено иное.</w:t>
      </w:r>
    </w:p>
    <w:p w:rsidR="00000000" w:rsidRDefault="00827BEB">
      <w:pPr>
        <w:pStyle w:val="pj"/>
        <w:ind w:left="1200" w:hanging="800"/>
      </w:pPr>
      <w:bookmarkStart w:id="16" w:name="SUB100000"/>
      <w:bookmarkEnd w:id="16"/>
      <w:r>
        <w:rPr>
          <w:rStyle w:val="s1"/>
        </w:rPr>
        <w:t>Статья 10. Прекращение действия договора обязательного страхования ответственности частных нотариусов</w:t>
      </w:r>
    </w:p>
    <w:p w:rsidR="00000000" w:rsidRDefault="00827BEB">
      <w:pPr>
        <w:pStyle w:val="pj"/>
      </w:pPr>
      <w:r>
        <w:t>Договор обязательного страхования ответственнос</w:t>
      </w:r>
      <w:r>
        <w:t>ти частных нотариусов прекращает свое действие в следующих случаях:</w:t>
      </w:r>
    </w:p>
    <w:p w:rsidR="00000000" w:rsidRDefault="00827BEB">
      <w:pPr>
        <w:pStyle w:val="pj"/>
      </w:pPr>
      <w:r>
        <w:t>1) истечение срока действия договора;</w:t>
      </w:r>
    </w:p>
    <w:p w:rsidR="00000000" w:rsidRDefault="00827BEB">
      <w:pPr>
        <w:pStyle w:val="pj"/>
      </w:pPr>
      <w:r>
        <w:t>2) досрочное прекращение договора;</w:t>
      </w:r>
    </w:p>
    <w:p w:rsidR="00000000" w:rsidRDefault="00827BEB">
      <w:pPr>
        <w:pStyle w:val="pj"/>
        <w:spacing w:after="240"/>
      </w:pPr>
      <w:r>
        <w:t>3) осуществление страховщиком страховой выплаты (страховых выплат) в размере страховой суммы, определенной условиям</w:t>
      </w:r>
      <w:r>
        <w:t>и договора обязательного страхования ответственности частных нотариусов.</w:t>
      </w:r>
    </w:p>
    <w:p w:rsidR="00000000" w:rsidRDefault="00827BEB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>Статья 11. Досрочное прекращение договора обязательного страхования ответственности частных нотариусов</w:t>
      </w:r>
    </w:p>
    <w:p w:rsidR="00000000" w:rsidRDefault="00827BEB">
      <w:pPr>
        <w:pStyle w:val="pj"/>
        <w:spacing w:after="240"/>
      </w:pPr>
      <w:r>
        <w:t>Порядок, условия и последствия досрочного прекращения договора обязательного стр</w:t>
      </w:r>
      <w:r>
        <w:t xml:space="preserve">ахования ответственности частных нотариусов определяются в соответствии с </w:t>
      </w:r>
      <w:hyperlink r:id="rId44" w:anchor="sub_id=84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827BEB">
      <w:pPr>
        <w:pStyle w:val="pj"/>
        <w:ind w:left="1200" w:hanging="800"/>
      </w:pPr>
      <w:bookmarkStart w:id="18" w:name="SUB120000"/>
      <w:bookmarkEnd w:id="18"/>
      <w:r>
        <w:rPr>
          <w:rStyle w:val="s1"/>
        </w:rPr>
        <w:t>Статья 12. Недействительность договора обязательного страхования ответственности частных нотариусов</w:t>
      </w:r>
    </w:p>
    <w:p w:rsidR="00000000" w:rsidRDefault="00827BEB">
      <w:pPr>
        <w:pStyle w:val="pj"/>
        <w:spacing w:after="240"/>
      </w:pPr>
      <w:r>
        <w:t>Условия, основания и последствия признания договора обязательного страхования ответственности частных нотариусов недействительным определяются в соответстви</w:t>
      </w:r>
      <w:r>
        <w:t xml:space="preserve">и с </w:t>
      </w:r>
      <w:hyperlink r:id="rId45" w:anchor="sub_id=15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827BEB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>Статья 13. Права и обязанности страхователя</w:t>
      </w:r>
    </w:p>
    <w:p w:rsidR="00000000" w:rsidRDefault="00827BEB">
      <w:pPr>
        <w:pStyle w:val="pj"/>
      </w:pPr>
      <w:r>
        <w:t>1. Страхователь вправе:</w:t>
      </w:r>
    </w:p>
    <w:p w:rsidR="00000000" w:rsidRDefault="00827BEB">
      <w:pPr>
        <w:pStyle w:val="pj"/>
      </w:pPr>
      <w:r>
        <w:t xml:space="preserve">1) требовать от страховщика разъяснения условий </w:t>
      </w:r>
      <w:r>
        <w:t>обязательного страхования ответственности частных нотариусов, своих прав и обязанностей по договору обязательного страхования ответственности частных нотариусов;</w:t>
      </w:r>
    </w:p>
    <w:p w:rsidR="00000000" w:rsidRDefault="00827BEB">
      <w:pPr>
        <w:pStyle w:val="pj"/>
      </w:pPr>
      <w:r>
        <w:t>2) ознакомиться с финансовой отчетностью страховщика;</w:t>
      </w:r>
    </w:p>
    <w:p w:rsidR="00000000" w:rsidRDefault="00827BEB">
      <w:pPr>
        <w:pStyle w:val="pji"/>
      </w:pPr>
      <w:r>
        <w:rPr>
          <w:rStyle w:val="s3"/>
        </w:rPr>
        <w:t>Пункт дополнен подпунктом 2-1 в соответс</w:t>
      </w:r>
      <w:r>
        <w:rPr>
          <w:rStyle w:val="s3"/>
        </w:rPr>
        <w:t xml:space="preserve">твии с </w:t>
      </w:r>
      <w:hyperlink r:id="rId46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827BEB">
      <w:pPr>
        <w:pStyle w:val="pj"/>
      </w:pPr>
      <w:r>
        <w:t>2-1) ознакомиться с результатами оценки размера причиненного вреда и расчетами размера с</w:t>
      </w:r>
      <w:r>
        <w:t>траховой выплаты, произведенными страховщиком (в том числе посредством интернет-ресурса страховщика);</w:t>
      </w:r>
    </w:p>
    <w:p w:rsidR="00000000" w:rsidRDefault="00827BEB">
      <w:pPr>
        <w:pStyle w:val="pj"/>
      </w:pPr>
      <w:r>
        <w:t>3) получить страховую выплату в порядке и на условиях, предусмотренных настоящим Законом;</w:t>
      </w:r>
    </w:p>
    <w:p w:rsidR="00000000" w:rsidRDefault="00827BEB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47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827BEB">
      <w:pPr>
        <w:pStyle w:val="pj"/>
      </w:pPr>
      <w:r>
        <w:t xml:space="preserve">3-1) обратиться к страховщику с учетом особенностей, предусмотренных </w:t>
      </w:r>
      <w:hyperlink w:anchor="sub19010000" w:history="1">
        <w:r>
          <w:rPr>
            <w:rStyle w:val="a4"/>
          </w:rPr>
          <w:t>статьей 19-1</w:t>
        </w:r>
      </w:hyperlink>
      <w:r>
        <w:t xml:space="preserve"> настоящего Закона, либо страховому омбуд</w:t>
      </w:r>
      <w:r>
        <w:t>сману или в суд для урегулирования вопросов, возникающих из договора обязательного страхования ответственности частных нотариусов;</w:t>
      </w:r>
    </w:p>
    <w:p w:rsidR="00000000" w:rsidRDefault="00827BEB">
      <w:pPr>
        <w:pStyle w:val="pji"/>
      </w:pPr>
      <w:r>
        <w:rPr>
          <w:rStyle w:val="s3"/>
        </w:rPr>
        <w:t xml:space="preserve">Подпункт 4 изложен в редакции </w:t>
      </w:r>
      <w:hyperlink r:id="rId48" w:anchor="sub_id=1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02.07.18 г. № 166-VI (</w:t>
      </w:r>
      <w:hyperlink r:id="rId4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</w:t>
      </w:r>
      <w:r>
        <w:rPr>
          <w:rStyle w:val="s3"/>
        </w:rPr>
        <w:t>вие с 12 сентября 2022 г.) (</w:t>
      </w:r>
      <w:hyperlink r:id="rId5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t>4) направить заявление и прилагаемые документы страховому омбудсману (напрямую страховому омбудсману, в том числе через его инте</w:t>
      </w:r>
      <w:r>
        <w:t xml:space="preserve">рнет-ресурс, либо через страховщика, в том числе через его филиал, представительство, иное обособленное структурное подразделение, интернет-ресурс) с учетом особенностей, предусмотренных </w:t>
      </w:r>
      <w:hyperlink r:id="rId52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t xml:space="preserve"> Республики Казахстан «О страховой деятельности».</w:t>
      </w:r>
    </w:p>
    <w:p w:rsidR="00000000" w:rsidRDefault="00827BEB">
      <w:pPr>
        <w:pStyle w:val="pj"/>
      </w:pPr>
      <w:r>
        <w:t>2. Страхователь обязан:</w:t>
      </w:r>
    </w:p>
    <w:p w:rsidR="00000000" w:rsidRDefault="00827BEB">
      <w:pPr>
        <w:pStyle w:val="pj"/>
      </w:pPr>
      <w:r>
        <w:t>1) уплатить страховую премию в размере, порядке и сроки, которые установлены договором обязательного страхования ответственности частных нотариусов;</w:t>
      </w:r>
    </w:p>
    <w:p w:rsidR="00000000" w:rsidRDefault="00827BEB">
      <w:pPr>
        <w:pStyle w:val="pj"/>
      </w:pPr>
      <w:r>
        <w:t>2) при заключении договора обяз</w:t>
      </w:r>
      <w:r>
        <w:t>ательного страхования ответственности частных нотариусов представить страховщику сведения в соответствии с требованиями настоящего Закона;</w:t>
      </w:r>
    </w:p>
    <w:p w:rsidR="00000000" w:rsidRDefault="00827BEB">
      <w:pPr>
        <w:pStyle w:val="pj"/>
      </w:pPr>
      <w:r>
        <w:t>3) незамедлительно, но не позднее пяти рабочих дней, как ему стало известно о предъявлении требования или искового за</w:t>
      </w:r>
      <w:r>
        <w:t>явления третьего лица о возмещении вреда, причиненного в результате совершения им нотариальных действий, уведомить об этом страховщика доступным способом (устно, письменно);</w:t>
      </w:r>
    </w:p>
    <w:p w:rsidR="00000000" w:rsidRDefault="00827BEB">
      <w:pPr>
        <w:pStyle w:val="pj"/>
      </w:pPr>
      <w:r>
        <w:t>4) предоставить страховщику всю доступную ему информацию и документацию, позволяющие судить о причинах, ходе и последствиях события, с наступлением которого у страхователя возникает обязанность возместить причиненный вред, а также о характере и размерах пр</w:t>
      </w:r>
      <w:r>
        <w:t>ичиненного вреда;</w:t>
      </w:r>
    </w:p>
    <w:p w:rsidR="00000000" w:rsidRDefault="00827BEB">
      <w:pPr>
        <w:pStyle w:val="pj"/>
      </w:pPr>
      <w:r>
        <w:t>5) предоставить страховщику возможность для участия в урегулировании вопросов, связанных с требованием третьих лиц о возмещении вреда;</w:t>
      </w:r>
    </w:p>
    <w:p w:rsidR="00000000" w:rsidRDefault="00827BEB">
      <w:pPr>
        <w:pStyle w:val="pj"/>
      </w:pPr>
      <w:r>
        <w:t>6) принять меры к предотвращению или уменьшению убытков от страхового случая;</w:t>
      </w:r>
    </w:p>
    <w:p w:rsidR="00000000" w:rsidRDefault="00827BEB">
      <w:pPr>
        <w:pStyle w:val="pj"/>
      </w:pPr>
      <w:r>
        <w:t>7) обеспечить переход к с</w:t>
      </w:r>
      <w:r>
        <w:t>траховщику права обратного требования к лицу, ответственному за наступление страхового случая;</w:t>
      </w:r>
    </w:p>
    <w:p w:rsidR="00000000" w:rsidRDefault="00827BEB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53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</w:t>
      </w:r>
      <w:r>
        <w:rPr>
          <w:rStyle w:val="s3"/>
        </w:rPr>
        <w:t>I (введено в действие с 12 сентября 2022 г.)</w:t>
      </w:r>
    </w:p>
    <w:p w:rsidR="00000000" w:rsidRDefault="00827BEB">
      <w:pPr>
        <w:pStyle w:val="pj"/>
      </w:pPr>
      <w:r>
        <w:t>8) уведомить лицо, которому страхователем оказаны услуги по совершению нотариальных действий, о страховании своей гражданско-правовой ответственности по возмещению вреда, причиненного имущественным интересам тре</w:t>
      </w:r>
      <w:r>
        <w:t>тьих лиц в результате совершения частным нотариусом нотариальных действий.</w:t>
      </w:r>
    </w:p>
    <w:p w:rsidR="00000000" w:rsidRDefault="00827BEB">
      <w:pPr>
        <w:pStyle w:val="pj"/>
        <w:spacing w:after="240"/>
      </w:pPr>
      <w:r>
        <w:t>3. Договором обязательного страхования ответственности частных нотариусов могут быть предусмотрены другие права и обязанности страхователя, не противоречащие законодательным актам Р</w:t>
      </w:r>
      <w:r>
        <w:t>еспублики Казахстан.</w:t>
      </w:r>
    </w:p>
    <w:p w:rsidR="00000000" w:rsidRDefault="00827BEB">
      <w:pPr>
        <w:pStyle w:val="pj"/>
        <w:ind w:left="1200" w:hanging="800"/>
      </w:pPr>
      <w:bookmarkStart w:id="20" w:name="SUB140000"/>
      <w:bookmarkEnd w:id="20"/>
      <w:r>
        <w:rPr>
          <w:rStyle w:val="s1"/>
        </w:rPr>
        <w:t>Статья 14. Права и обязанности страховщика</w:t>
      </w:r>
    </w:p>
    <w:p w:rsidR="00000000" w:rsidRDefault="00827BEB">
      <w:pPr>
        <w:pStyle w:val="pj"/>
      </w:pPr>
      <w:r>
        <w:t>1. Страховщик вправе:</w:t>
      </w:r>
    </w:p>
    <w:p w:rsidR="00000000" w:rsidRDefault="00827BEB">
      <w:pPr>
        <w:pStyle w:val="pj"/>
      </w:pPr>
      <w:r>
        <w:t>1) при заключении договора обязательного страхования ответственности частных нотариусов требовать от страхователя предоставления информации о предшествующих договорах обя</w:t>
      </w:r>
      <w:r>
        <w:t xml:space="preserve">зательного страхования ответственности частных нотариусов, страховых случаях, страховых выплатах и иных сведений, необходимых для внесения в договор обязательного страхования ответственности частных нотариусов, предусмотренных </w:t>
      </w:r>
      <w:hyperlink r:id="rId54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Казахстан;</w:t>
      </w:r>
    </w:p>
    <w:p w:rsidR="00000000" w:rsidRDefault="00827BEB">
      <w:pPr>
        <w:pStyle w:val="pj"/>
      </w:pPr>
      <w:r>
        <w:t>2) принимать участие в урегулировании вопросов, связанных с требованиями третьих лиц о возмещении вреда, причиненного страхователем;</w:t>
      </w:r>
    </w:p>
    <w:p w:rsidR="00000000" w:rsidRDefault="00827BEB">
      <w:pPr>
        <w:pStyle w:val="pj"/>
      </w:pPr>
      <w:r>
        <w:t>3) предъявлять право обратного требования к л</w:t>
      </w:r>
      <w:r>
        <w:t xml:space="preserve">ицу, ответственному за причинение вреда в случаях, предусмотренных </w:t>
      </w:r>
      <w:hyperlink w:anchor="sub200000" w:history="1">
        <w:r>
          <w:rPr>
            <w:rStyle w:val="a4"/>
          </w:rPr>
          <w:t>статьей 20</w:t>
        </w:r>
      </w:hyperlink>
      <w:r>
        <w:t xml:space="preserve"> настоящего Закона;</w:t>
      </w:r>
    </w:p>
    <w:p w:rsidR="00000000" w:rsidRDefault="00827BEB">
      <w:pPr>
        <w:pStyle w:val="pj"/>
      </w:pPr>
      <w:r>
        <w:t xml:space="preserve">4) отказать в осуществлении страховой выплаты полностью или частично по основаниям, предусмотренным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Закона.</w:t>
      </w:r>
    </w:p>
    <w:p w:rsidR="00000000" w:rsidRDefault="00827BEB">
      <w:pPr>
        <w:pStyle w:val="pj"/>
      </w:pPr>
      <w:r>
        <w:t>2. Страховщик обязан:</w:t>
      </w:r>
    </w:p>
    <w:p w:rsidR="00000000" w:rsidRDefault="00827BEB">
      <w:pPr>
        <w:pStyle w:val="pj"/>
      </w:pPr>
      <w:r>
        <w:t>1) ознакомить страхователя с условиями обязательного страхования ответственности частных нотариусов, разъяснить его права и обязанности, возникающие из договора обязательного страхования ответственно</w:t>
      </w:r>
      <w:r>
        <w:t>сти частных нотариусов;</w:t>
      </w:r>
    </w:p>
    <w:p w:rsidR="00000000" w:rsidRDefault="00827BEB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55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827BEB">
      <w:pPr>
        <w:pStyle w:val="pj"/>
      </w:pPr>
      <w:r>
        <w:rPr>
          <w:rStyle w:val="s0"/>
        </w:rPr>
        <w:t>1-1) при уведомлении о</w:t>
      </w:r>
      <w:r>
        <w:rPr>
          <w:rStyle w:val="s0"/>
        </w:rPr>
        <w:t xml:space="preserve"> страховом случае (событии, рассматриваемом в качестве страхового случая), наступившем в период действия страховой защиты по договору обязательного страхования ответственности частных нотариусов, незамедлительно зарегистрировать его и представить сведения </w:t>
      </w:r>
      <w:r>
        <w:rPr>
          <w:rStyle w:val="s0"/>
        </w:rPr>
        <w:t>по данному страховому случаю (событию, рассматриваемому в качестве страхового случая) в организацию по формированию и ведению базы данных в соответствии с нормативным правовым актом уполномоченного органа;</w:t>
      </w:r>
    </w:p>
    <w:p w:rsidR="00000000" w:rsidRDefault="00827BEB">
      <w:pPr>
        <w:pStyle w:val="pj"/>
      </w:pPr>
      <w:r>
        <w:t>2) при досрочном прекращении договора обязательног</w:t>
      </w:r>
      <w:r>
        <w:t>о страхования ответственности частных нотариусов в случаях и порядке, установленных гражданским законодательством Республики Казахстан, возвратить страхователю страховую премию полностью или частично;</w:t>
      </w:r>
    </w:p>
    <w:p w:rsidR="00000000" w:rsidRDefault="00827BEB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6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827BEB">
      <w:pPr>
        <w:pStyle w:val="pj"/>
      </w:pPr>
      <w:r>
        <w:t>2-1) при недостаточности документов, подтверждающих факт наступления страхового случая и размер подлежащего возмещению страховщиком вреда, в течени</w:t>
      </w:r>
      <w:r>
        <w:t>е трех рабочих дней со дня их получения сообщить об этом заявителю с указанием полного перечня недостающих и (или) неправильно оформленных документов;</w:t>
      </w:r>
    </w:p>
    <w:p w:rsidR="00000000" w:rsidRDefault="00827BEB">
      <w:pPr>
        <w:pStyle w:val="pj"/>
      </w:pPr>
      <w:r>
        <w:t>3) при наступлении страхового случая произвести страховую выплату в порядке и на условиях, предусмотренны</w:t>
      </w:r>
      <w:r>
        <w:t>х настоящим Законом;</w:t>
      </w:r>
    </w:p>
    <w:p w:rsidR="00000000" w:rsidRDefault="00827BEB">
      <w:pPr>
        <w:pStyle w:val="pji"/>
      </w:pPr>
      <w:r>
        <w:rPr>
          <w:rStyle w:val="s3"/>
        </w:rPr>
        <w:t xml:space="preserve">Пункт дополнен подпунктами 3-1 и 3-2 в соответствии с </w:t>
      </w:r>
      <w:hyperlink r:id="rId57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827BEB">
      <w:pPr>
        <w:pStyle w:val="pj"/>
      </w:pPr>
      <w:r>
        <w:t>3-1) при получении от страхователя (выгодоприобретателя) заявлен</w:t>
      </w:r>
      <w:r>
        <w:t>ия рассмотреть требования страхователя (выгодоприобретателя) и предоставить письменный ответ с указанием дальнейшего порядка урегулирования спора в течение пяти рабочих дней;</w:t>
      </w:r>
    </w:p>
    <w:p w:rsidR="00000000" w:rsidRDefault="00827BEB">
      <w:pPr>
        <w:pStyle w:val="pj"/>
      </w:pPr>
      <w:r>
        <w:t>3-2) при получении от страхователя (выгодоприобретателя) заявления, направляемого</w:t>
      </w:r>
      <w:r>
        <w:t xml:space="preserve"> страховому омбудсману, перенаправить данное заявление, а также прилагаемые к нему документы страховому омбудсману в течение трех рабочих дней со дня получения;</w:t>
      </w:r>
    </w:p>
    <w:p w:rsidR="00000000" w:rsidRDefault="00827BEB">
      <w:pPr>
        <w:pStyle w:val="pj"/>
      </w:pPr>
      <w:r>
        <w:t>4) возместить страхователю расходы, понесенные им в целях предотвращения или уменьшения убытков</w:t>
      </w:r>
      <w:r>
        <w:t xml:space="preserve"> при страховом случае;</w:t>
      </w:r>
    </w:p>
    <w:p w:rsidR="00000000" w:rsidRDefault="00827BEB">
      <w:pPr>
        <w:pStyle w:val="pj"/>
      </w:pPr>
      <w:r>
        <w:t xml:space="preserve">5) обеспечить </w:t>
      </w:r>
      <w:hyperlink r:id="rId58" w:anchor="sub_id=8300000" w:history="1">
        <w:r>
          <w:rPr>
            <w:rStyle w:val="a4"/>
          </w:rPr>
          <w:t>тайну страхования</w:t>
        </w:r>
      </w:hyperlink>
      <w:r>
        <w:t>;</w:t>
      </w:r>
    </w:p>
    <w:p w:rsidR="00000000" w:rsidRDefault="00827BEB">
      <w:pPr>
        <w:pStyle w:val="pj"/>
      </w:pPr>
      <w:r>
        <w:t>6) при несвоевременном осуществлении страховой выплаты уплатить выгодоприобретателю неустойку в порядке и размере, у</w:t>
      </w:r>
      <w:r>
        <w:t xml:space="preserve">становленных </w:t>
      </w:r>
      <w:hyperlink r:id="rId59" w:anchor="sub_id=293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827BEB">
      <w:pPr>
        <w:pStyle w:val="pj"/>
      </w:pPr>
      <w:r>
        <w:rPr>
          <w:rStyle w:val="s0"/>
        </w:rPr>
        <w:t>3. Договором обязательного страхования ответственности частных нотариусов могут быть предусмотрены другие права и обязанности страховщика, не противоречащие законодательным актам Республики Казахстан.</w:t>
      </w:r>
    </w:p>
    <w:p w:rsidR="00000000" w:rsidRDefault="00827BEB">
      <w:pPr>
        <w:pStyle w:val="pj"/>
      </w:pPr>
      <w:r>
        <w:rPr>
          <w:rStyle w:val="s0"/>
        </w:rPr>
        <w:t> </w:t>
      </w:r>
    </w:p>
    <w:p w:rsidR="00000000" w:rsidRDefault="00827BEB">
      <w:pPr>
        <w:pStyle w:val="pj"/>
      </w:pPr>
      <w:r>
        <w:t> </w:t>
      </w:r>
    </w:p>
    <w:p w:rsidR="00000000" w:rsidRDefault="00827BEB">
      <w:pPr>
        <w:pStyle w:val="pc"/>
        <w:spacing w:after="240"/>
      </w:pPr>
      <w:bookmarkStart w:id="21" w:name="SUB150000"/>
      <w:bookmarkEnd w:id="21"/>
      <w:r>
        <w:rPr>
          <w:rStyle w:val="s1"/>
        </w:rPr>
        <w:t>Глава 3. Страховая сумма и страховая премия</w:t>
      </w:r>
    </w:p>
    <w:p w:rsidR="00000000" w:rsidRDefault="00827BEB">
      <w:pPr>
        <w:pStyle w:val="pji"/>
      </w:pPr>
      <w:r>
        <w:rPr>
          <w:rStyle w:val="s3"/>
        </w:rPr>
        <w:t>В стать</w:t>
      </w:r>
      <w:r>
        <w:rPr>
          <w:rStyle w:val="s3"/>
        </w:rPr>
        <w:t xml:space="preserve">ю 15 внесены изменения в соответствии с </w:t>
      </w:r>
      <w:hyperlink r:id="rId6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 </w:t>
      </w:r>
      <w:hyperlink r:id="rId61" w:anchor="sub_id=15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27BEB">
      <w:pPr>
        <w:pStyle w:val="pj"/>
        <w:ind w:left="1200" w:hanging="800"/>
      </w:pPr>
      <w:r>
        <w:rPr>
          <w:rStyle w:val="s1"/>
        </w:rPr>
        <w:t>Статья 15. Размер страховой суммы</w:t>
      </w:r>
    </w:p>
    <w:p w:rsidR="00000000" w:rsidRDefault="00827BEB">
      <w:pPr>
        <w:pStyle w:val="pj"/>
        <w:spacing w:after="240"/>
      </w:pPr>
      <w:r>
        <w:t>Размер страховой суммы по договору обязательного страхования ответственности частных нотариусов определяется его условиями и должен составлять для нотариусов, осуществляющих деятельность на территории городов республика</w:t>
      </w:r>
      <w:r>
        <w:t xml:space="preserve">нского значения, столицы - не менее 1 000, для иных нотариусов - не менее 500-кратного </w:t>
      </w:r>
      <w:hyperlink r:id="rId62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</w:t>
      </w:r>
      <w:r>
        <w:t>нсовый год, на дату заключения договора обязательного страхования ответственности частных нотариусов.</w:t>
      </w:r>
    </w:p>
    <w:p w:rsidR="00000000" w:rsidRDefault="00827BEB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>Статья 16. Размер страховой премии</w:t>
      </w:r>
    </w:p>
    <w:p w:rsidR="00000000" w:rsidRDefault="00827BEB">
      <w:pPr>
        <w:pStyle w:val="pj"/>
        <w:spacing w:after="240"/>
      </w:pPr>
      <w:r>
        <w:t>Размер страховой премии устанавливается по соглашению сторон, но не более 4,5 процента от страховой суммы, определенной</w:t>
      </w:r>
      <w:r>
        <w:t xml:space="preserve"> условиями договора обязательного страхования ответственности частных нотариусов.</w:t>
      </w:r>
    </w:p>
    <w:p w:rsidR="00000000" w:rsidRDefault="00827BEB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>Статья 17. Порядок и сроки уплаты страховой премии</w:t>
      </w:r>
    </w:p>
    <w:p w:rsidR="00000000" w:rsidRDefault="00827BEB">
      <w:pPr>
        <w:pStyle w:val="pj"/>
      </w:pPr>
      <w:r>
        <w:t>1. Порядок и сроки уплаты страховой премии по договору обязательного страхования ответственности частных нотариусов устанав</w:t>
      </w:r>
      <w:r>
        <w:t>ливаются соглашением сторон.</w:t>
      </w:r>
    </w:p>
    <w:p w:rsidR="00000000" w:rsidRDefault="00827BEB">
      <w:pPr>
        <w:pStyle w:val="pj"/>
      </w:pPr>
      <w:r>
        <w:rPr>
          <w:rStyle w:val="s0"/>
        </w:rPr>
        <w:t>2. Если договором обязательного страхования ответственности частных нотариусов не предусмотрено иное, то за несвоевременную уплату очередного страхового взноса страхователь обязан уплатить страховщику неустойку как за неправоме</w:t>
      </w:r>
      <w:r>
        <w:rPr>
          <w:rStyle w:val="s0"/>
        </w:rPr>
        <w:t xml:space="preserve">рное пользование чужими деньгами в порядке и размере, установленных </w:t>
      </w:r>
      <w:hyperlink r:id="rId63" w:anchor="sub_id=3530000" w:history="1">
        <w:r>
          <w:rPr>
            <w:rStyle w:val="a4"/>
          </w:rPr>
          <w:t>Гражданским кодексом Республики Казахстан</w:t>
        </w:r>
      </w:hyperlink>
      <w:r>
        <w:rPr>
          <w:rStyle w:val="s0"/>
        </w:rPr>
        <w:t>.</w:t>
      </w:r>
    </w:p>
    <w:p w:rsidR="00000000" w:rsidRDefault="00827BEB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64" w:anchor="sub_id=1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827BEB">
      <w:pPr>
        <w:pStyle w:val="pj"/>
      </w:pPr>
      <w:r>
        <w:rPr>
          <w:rStyle w:val="s0"/>
        </w:rPr>
        <w:t>3. Страховщик предоставляет возможность оплаты страховой премии безналичным способом через интернет-ресурс страховщика.</w:t>
      </w:r>
    </w:p>
    <w:p w:rsidR="00000000" w:rsidRDefault="00827BEB">
      <w:pPr>
        <w:pStyle w:val="pj"/>
      </w:pPr>
      <w:r>
        <w:rPr>
          <w:rStyle w:val="s0"/>
        </w:rPr>
        <w:t> </w:t>
      </w:r>
    </w:p>
    <w:p w:rsidR="00000000" w:rsidRDefault="00827BEB">
      <w:pPr>
        <w:pStyle w:val="pj"/>
      </w:pPr>
      <w:r>
        <w:t> </w:t>
      </w:r>
    </w:p>
    <w:p w:rsidR="00000000" w:rsidRDefault="00827BEB">
      <w:pPr>
        <w:pStyle w:val="pc"/>
        <w:spacing w:after="240"/>
      </w:pPr>
      <w:bookmarkStart w:id="24" w:name="SUB180000"/>
      <w:bookmarkEnd w:id="24"/>
      <w:r>
        <w:rPr>
          <w:rStyle w:val="s1"/>
        </w:rPr>
        <w:t>Глава 4. Страховой случай и страховая выплата</w:t>
      </w:r>
    </w:p>
    <w:p w:rsidR="00000000" w:rsidRDefault="00827BEB">
      <w:pPr>
        <w:pStyle w:val="pj"/>
        <w:ind w:left="1200" w:hanging="800"/>
      </w:pPr>
      <w:r>
        <w:rPr>
          <w:rStyle w:val="s1"/>
        </w:rPr>
        <w:t>Статья 18. Определение страхового случая и размера страховой выплаты</w:t>
      </w:r>
    </w:p>
    <w:p w:rsidR="00000000" w:rsidRDefault="00827BEB">
      <w:pPr>
        <w:pStyle w:val="pj"/>
      </w:pPr>
      <w:r>
        <w:t>1. Страховым случ</w:t>
      </w:r>
      <w:r>
        <w:t xml:space="preserve">аем по договору обязательного страхования ответственности частных нотариусов признается факт наступления гражданско-правовой ответственности страхователя по возмещению вреда, причиненного имущественным интересам третьих лиц в результате совершения частным </w:t>
      </w:r>
      <w:r>
        <w:t>нотариусом нотариальных действий.</w:t>
      </w:r>
    </w:p>
    <w:p w:rsidR="00000000" w:rsidRDefault="00827BEB">
      <w:pPr>
        <w:pStyle w:val="pj"/>
      </w:pPr>
      <w:r>
        <w:t xml:space="preserve">2. Страховой случай считается наступившим со дня вступления решения суда о возмещении вреда, причиненного страхователем, в законную силу либо признания страхователем требований третьих лиц о возмещении вреда обоснованными </w:t>
      </w:r>
      <w:r>
        <w:t>и согласия страховщика с признанием требований страхователя.</w:t>
      </w:r>
    </w:p>
    <w:p w:rsidR="00000000" w:rsidRDefault="00827BEB">
      <w:pPr>
        <w:pStyle w:val="pj"/>
      </w:pPr>
      <w:r>
        <w:t>3. Размер страховой выплаты определяется страховщиком исходя из суммы требований третьих лиц или вступившего в законную силу решения суда о возмещении причиненного вреда с учетом положений пункта</w:t>
      </w:r>
      <w:r>
        <w:t xml:space="preserve"> 2 </w:t>
      </w:r>
      <w:hyperlink w:anchor="sub80200" w:history="1">
        <w:r>
          <w:rPr>
            <w:rStyle w:val="a4"/>
          </w:rPr>
          <w:t>статьи 8</w:t>
        </w:r>
      </w:hyperlink>
      <w:r>
        <w:t xml:space="preserve"> настоящего Закона.</w:t>
      </w:r>
    </w:p>
    <w:p w:rsidR="00000000" w:rsidRDefault="00827BEB">
      <w:pPr>
        <w:pStyle w:val="pj"/>
      </w:pPr>
      <w:r>
        <w:t>4. Расходы, понесенные страхователем в целях предотвращения или уменьшения убытков, подлежат возмещению страховщиком, если такие расходы были необходимы или были произведены для выполнения указа</w:t>
      </w:r>
      <w:r>
        <w:t>ний страховщика, даже если соответствующие меры оказались безуспешными.</w:t>
      </w:r>
    </w:p>
    <w:p w:rsidR="00000000" w:rsidRDefault="00827BEB">
      <w:pPr>
        <w:pStyle w:val="pj"/>
      </w:pPr>
      <w:r>
        <w:t>Такие расходы возмещаются в фактических размерах, однако с тем, чтобы общая сумма страховой выплаты и компенсации расходов не превысила страховой суммы, предусмотренной договором обяза</w:t>
      </w:r>
      <w:r>
        <w:t>тельного страхования ответственности частных нотариусов, если расходы возникли в результате исполнения страхователем указаний страховщика, они возмещаются в полном размере безотносительно к страховой сумме.</w:t>
      </w:r>
    </w:p>
    <w:p w:rsidR="00000000" w:rsidRDefault="00827BEB">
      <w:pPr>
        <w:pStyle w:val="pj"/>
      </w:pPr>
      <w:bookmarkStart w:id="25" w:name="SUB180500"/>
      <w:bookmarkEnd w:id="25"/>
      <w:r>
        <w:t>5. Размер франшизы по каждому страховому случаю у</w:t>
      </w:r>
      <w:r>
        <w:t>станавливается по соглашению сторон, но при этом не должен превышать пять процентов от страховой суммы, установленной в договоре обязательного страхования ответственности частных нотариусов.</w:t>
      </w:r>
    </w:p>
    <w:p w:rsidR="00000000" w:rsidRDefault="00827BEB">
      <w:pPr>
        <w:pStyle w:val="pj"/>
        <w:spacing w:after="240"/>
      </w:pPr>
      <w:r>
        <w:t>В случаях, когда размер причиненного вреда превышает установленны</w:t>
      </w:r>
      <w:r>
        <w:t>й размер франшизы, страховая выплата осуществляется в полном размере.</w:t>
      </w:r>
    </w:p>
    <w:p w:rsidR="00000000" w:rsidRDefault="00827BEB">
      <w:pPr>
        <w:pStyle w:val="pj"/>
        <w:ind w:left="1200" w:hanging="800"/>
      </w:pPr>
      <w:bookmarkStart w:id="26" w:name="SUB190000"/>
      <w:bookmarkEnd w:id="26"/>
      <w:r>
        <w:rPr>
          <w:rStyle w:val="s1"/>
        </w:rPr>
        <w:t>Статья 19. Условия и порядок осуществления страховой выплаты</w:t>
      </w:r>
    </w:p>
    <w:p w:rsidR="00000000" w:rsidRDefault="00827BEB">
      <w:pPr>
        <w:pStyle w:val="pji"/>
      </w:pPr>
      <w:r>
        <w:rPr>
          <w:rStyle w:val="s3"/>
        </w:rPr>
        <w:t xml:space="preserve">Пункт 1 изложен в редакции </w:t>
      </w:r>
      <w:hyperlink r:id="rId65" w:anchor="sub_id=1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07.18 г. № 166-VI (введены в действие с 1 января 2019 г.) (</w:t>
      </w:r>
      <w:hyperlink r:id="rId66" w:anchor="sub_id=1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2.07.22 г. № 138-VII (введено в действие с 12 сентября 2022 г.) (</w:t>
      </w:r>
      <w:hyperlink r:id="rId6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t>1. Требование о страховой выплате к страховщику предъявляется страхователем либо третьим лицом в письменной форме, в том числе посредством интернет-ресурса страховщика в соответствии с нормативным правовым актом уполномоченного органа, с приложением докуме</w:t>
      </w:r>
      <w:r>
        <w:t>нтов, необходимых для осуществления страховой выплаты.</w:t>
      </w:r>
    </w:p>
    <w:p w:rsidR="00000000" w:rsidRDefault="00827BEB">
      <w:pPr>
        <w:pStyle w:val="pj"/>
      </w:pPr>
      <w:r>
        <w:t>По требованию страховщика заявитель обязан представить оригиналы документов страховщику, необходимых для осуществления страховой выплаты, за исключением документов, имеющихся в электронной форме в база</w:t>
      </w:r>
      <w:r>
        <w:t>х данных и (или) информационных системах государственных органов, доступ к которым имеет страховщик.</w:t>
      </w:r>
    </w:p>
    <w:p w:rsidR="00000000" w:rsidRDefault="00827BEB">
      <w:pPr>
        <w:pStyle w:val="pj"/>
      </w:pPr>
      <w:bookmarkStart w:id="27" w:name="SUB190200"/>
      <w:bookmarkEnd w:id="27"/>
      <w:r>
        <w:t>2. К заявлению о страховой выплате прилагаются:</w:t>
      </w:r>
    </w:p>
    <w:p w:rsidR="00000000" w:rsidRDefault="00827BEB">
      <w:pPr>
        <w:pStyle w:val="pj"/>
      </w:pPr>
      <w:r>
        <w:t>1</w:t>
      </w:r>
      <w:r>
        <w:rPr>
          <w:rStyle w:val="s0"/>
        </w:rPr>
        <w:t xml:space="preserve">) исключен в соответствии с </w:t>
      </w:r>
      <w:hyperlink r:id="rId69" w:anchor="sub_id=15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7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t>2) требование третьих лиц о возмещении вреда с приложением документов, подтверждающих причиненный вред и его размер,</w:t>
      </w:r>
      <w:r>
        <w:t xml:space="preserve"> или вступившее в законную силу решение суда о возмещении вреда, причиненного страхователем в результате совершения им нотариальных действий;</w:t>
      </w:r>
    </w:p>
    <w:p w:rsidR="00000000" w:rsidRDefault="00827BEB">
      <w:pPr>
        <w:pStyle w:val="pj"/>
      </w:pPr>
      <w:r>
        <w:t>3) копия удостоверения личности выгодоприобретателя (для физического лица) или доверенность, выданная представител</w:t>
      </w:r>
      <w:r>
        <w:t>ю юридического лица;</w:t>
      </w:r>
    </w:p>
    <w:p w:rsidR="00000000" w:rsidRDefault="00827BEB">
      <w:pPr>
        <w:pStyle w:val="pj"/>
      </w:pPr>
      <w:r>
        <w:t>4) документы, подтверждающие расходы, связанные с принятием мер по предотвращению и уменьшению размера вреда.</w:t>
      </w:r>
    </w:p>
    <w:p w:rsidR="00000000" w:rsidRDefault="00827BEB">
      <w:pPr>
        <w:pStyle w:val="pji"/>
      </w:pPr>
      <w:r>
        <w:rPr>
          <w:rStyle w:val="s3"/>
        </w:rPr>
        <w:t xml:space="preserve">Пункт 3 изложен в редакции </w:t>
      </w:r>
      <w:hyperlink r:id="rId71" w:anchor="sub_id=1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07.18 г. № 166-VI (введены в действие с 1 января 2019 г.) (</w:t>
      </w:r>
      <w:hyperlink r:id="rId72" w:anchor="sub_id=1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rPr>
          <w:rStyle w:val="s0"/>
        </w:rPr>
        <w:t>3. Страховщик, принявший документы, обязан выдать заявителю справку с указанием полного перечня п</w:t>
      </w:r>
      <w:r>
        <w:rPr>
          <w:rStyle w:val="s0"/>
        </w:rPr>
        <w:t>редставленных документов и даты их принятия.</w:t>
      </w:r>
    </w:p>
    <w:p w:rsidR="00000000" w:rsidRDefault="00827BEB">
      <w:pPr>
        <w:pStyle w:val="pj"/>
      </w:pPr>
      <w:r>
        <w:rPr>
          <w:rStyle w:val="s0"/>
        </w:rPr>
        <w:t>В случае отправки страхователем (выгодоприобретателем) требования о страховой выплате в электронной форме страховщик может представить ему данную справку в электронной форме.</w:t>
      </w:r>
    </w:p>
    <w:p w:rsidR="00000000" w:rsidRDefault="00827BEB">
      <w:pPr>
        <w:pStyle w:val="pj"/>
      </w:pPr>
      <w:r>
        <w:t>4. При осуществлении страховой выпла</w:t>
      </w:r>
      <w:r>
        <w:t>ты страховщик не вправе требовать от выгодоприобретателя принятие условий, ограничивающих его право требования к страховщику.</w:t>
      </w:r>
    </w:p>
    <w:p w:rsidR="00000000" w:rsidRDefault="00827BEB">
      <w:pPr>
        <w:pStyle w:val="pj"/>
      </w:pPr>
      <w:r>
        <w:t>5. Выгодоприобретателем является третье лицо, которому причинен вред частным нотариусом в результате совершения им нотариальных де</w:t>
      </w:r>
      <w:r>
        <w:t>йствий, а в случае смерти (реорганизации) третьего лица - его наследники (правопреемники).</w:t>
      </w:r>
    </w:p>
    <w:p w:rsidR="00000000" w:rsidRDefault="00827BEB">
      <w:pPr>
        <w:pStyle w:val="pj"/>
      </w:pPr>
      <w:r>
        <w:t>Выгодоприобретателем может являться также страхователь или иное лицо, возместившее третьему лицу (наследникам (правопреемникам) причиненный вред в пределах объема от</w:t>
      </w:r>
      <w:r>
        <w:t>ветственности страховщика, установленной настоящим Законом, и получившее право на возмещение своих расходов от страховщика.</w:t>
      </w:r>
    </w:p>
    <w:p w:rsidR="00000000" w:rsidRDefault="00827BEB">
      <w:pPr>
        <w:pStyle w:val="pj"/>
      </w:pPr>
      <w:r>
        <w:t xml:space="preserve">6. Страховая выплата производится страховщиком не позднее семи рабочих дней со дня получения им документов, предусмотренных </w:t>
      </w:r>
      <w:hyperlink w:anchor="sub190200" w:history="1">
        <w:r>
          <w:rPr>
            <w:rStyle w:val="a4"/>
          </w:rPr>
          <w:t>пунктом 2</w:t>
        </w:r>
      </w:hyperlink>
      <w:r>
        <w:t xml:space="preserve"> настоящей статьи.</w:t>
      </w:r>
    </w:p>
    <w:p w:rsidR="00000000" w:rsidRDefault="00827BEB">
      <w:pPr>
        <w:pStyle w:val="pj"/>
      </w:pPr>
      <w:r>
        <w:t xml:space="preserve">7. В случаях, когда размер страховой выплаты оспаривается сторонами договора обязательного страхования ответственности частных нотариусов или третьими лицами, страховщик обязан осуществить страховую выплату в той ее части, которая не оспаривается ни одним </w:t>
      </w:r>
      <w:r>
        <w:t>из указанных лиц, в течение срока, установленного пунктом 6 настоящей статьи.</w:t>
      </w:r>
    </w:p>
    <w:p w:rsidR="00000000" w:rsidRDefault="00827BEB">
      <w:pPr>
        <w:pStyle w:val="pj"/>
      </w:pPr>
      <w:r>
        <w:t>Оспариваемая часть страховой выплаты должна быть выплачена страховщиком в течение трех рабочих дней со дня заключения мирового соглашения и утверждения его судом либо со дня всту</w:t>
      </w:r>
      <w:r>
        <w:t>пления решения суда по данному спору в законную силу, если судом решение не обращено к немедленному исполнению.</w:t>
      </w:r>
    </w:p>
    <w:p w:rsidR="00000000" w:rsidRDefault="00827BEB">
      <w:pPr>
        <w:pStyle w:val="pj"/>
      </w:pPr>
      <w:r>
        <w:rPr>
          <w:rStyle w:val="s0"/>
        </w:rPr>
        <w:t xml:space="preserve">8. Требование о страховой выплате за вред, причиненный имущественным интересам третьих лиц в период действия договора обязательного страхования </w:t>
      </w:r>
      <w:r>
        <w:rPr>
          <w:rStyle w:val="s0"/>
        </w:rPr>
        <w:t>ответственности частных нотариусов, может быть предъявлено страховщику в течение трех лет с момента наступления страхового случая.</w:t>
      </w:r>
    </w:p>
    <w:p w:rsidR="00000000" w:rsidRDefault="00827BEB">
      <w:pPr>
        <w:pStyle w:val="pj"/>
      </w:pPr>
      <w:r>
        <w:rPr>
          <w:rStyle w:val="s0"/>
        </w:rPr>
        <w:t> </w:t>
      </w:r>
    </w:p>
    <w:p w:rsidR="00000000" w:rsidRDefault="00827BEB">
      <w:pPr>
        <w:pStyle w:val="pji"/>
      </w:pPr>
      <w:bookmarkStart w:id="28" w:name="SUB19010000"/>
      <w:bookmarkEnd w:id="28"/>
      <w:r>
        <w:rPr>
          <w:rStyle w:val="s3"/>
        </w:rPr>
        <w:t xml:space="preserve">Закон дополнен статьей 19-1 в соответствии с </w:t>
      </w:r>
      <w:hyperlink r:id="rId73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827BEB">
      <w:pPr>
        <w:pStyle w:val="pj"/>
        <w:ind w:left="1200" w:hanging="800"/>
      </w:pPr>
      <w:r>
        <w:rPr>
          <w:rStyle w:val="s1"/>
        </w:rPr>
        <w:t>Статья 19-1. Особенности урегулирования споров по обязательному страхованию гражданско-правовой ответственности частных нотариусов</w:t>
      </w:r>
    </w:p>
    <w:p w:rsidR="00000000" w:rsidRDefault="00827BEB">
      <w:pPr>
        <w:pStyle w:val="pji"/>
      </w:pPr>
      <w:r>
        <w:rPr>
          <w:rStyle w:val="s3"/>
        </w:rPr>
        <w:t xml:space="preserve">Пункт 1 изложен в редакции </w:t>
      </w:r>
      <w:hyperlink r:id="rId74" w:anchor="sub_id=151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75" w:anchor="sub_id=1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t>1. При наличии спора, возникающего из договора обяз</w:t>
      </w:r>
      <w:r>
        <w:t xml:space="preserve">ательного страхования ответственности частных нотариусов, страхователь (выгодоприобретатель) вправе направить страховщику (в том числе через филиал, представительство, интернет-ресурсы страховщика) письменное заявление с указанием требований и приложением </w:t>
      </w:r>
      <w:r>
        <w:t>документов, подтверждающих его требования, либо направить заявление страховому омбудсману (напрямую страховому омбудсману, в том числе через его интернет-ресурс, либо через страховщика, в том числе через его филиал, представительство, иное обособленное стр</w:t>
      </w:r>
      <w:r>
        <w:t xml:space="preserve">уктурное подразделение, интернет-ресурс) или в суд для урегулирования споров, возникающих из договора обязательного страхования ответственности частных нотариусов, с учетом особенностей, предусмотренных </w:t>
      </w:r>
      <w:hyperlink r:id="rId76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деятельности».</w:t>
      </w:r>
    </w:p>
    <w:p w:rsidR="00000000" w:rsidRDefault="00827BEB">
      <w:pPr>
        <w:pStyle w:val="pj"/>
      </w:pPr>
      <w:r>
        <w:t>2. Страховщик при получении от страхователя (выгодоприобретателя) заявления в течение пяти рабочих дней рассматривает и предоставляет письменный ответ с указанием дальнейшего порядка урегу</w:t>
      </w:r>
      <w:r>
        <w:t>лирования спора.</w:t>
      </w:r>
    </w:p>
    <w:p w:rsidR="00000000" w:rsidRDefault="00827BEB">
      <w:pPr>
        <w:pStyle w:val="pj"/>
      </w:pPr>
      <w:r>
        <w:t>3. В случае обращения страхователя (выгодоприобретателя) к страховому омбудсману страховщик обязан по запросу страхователя (выгодоприобретателя), страхового омбудсмана представить документы, относящиеся к рассмотрению и разрешению спора, в</w:t>
      </w:r>
      <w:r>
        <w:t xml:space="preserve"> течение трех рабочих дней с даты получения запроса.</w:t>
      </w:r>
    </w:p>
    <w:p w:rsidR="00000000" w:rsidRDefault="00827BEB">
      <w:pPr>
        <w:pStyle w:val="pj"/>
      </w:pPr>
      <w:r>
        <w:rPr>
          <w:rStyle w:val="s0"/>
        </w:rPr>
        <w:t> </w:t>
      </w:r>
    </w:p>
    <w:p w:rsidR="00000000" w:rsidRDefault="00827BEB">
      <w:pPr>
        <w:pStyle w:val="pji"/>
      </w:pPr>
      <w:bookmarkStart w:id="29" w:name="SUB200000"/>
      <w:bookmarkEnd w:id="29"/>
      <w:r>
        <w:rPr>
          <w:rStyle w:val="s3"/>
        </w:rPr>
        <w:t xml:space="preserve">В статью 20 внесены изменения в соответствии с </w:t>
      </w:r>
      <w:hyperlink r:id="rId77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7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  <w:ind w:left="1200" w:hanging="800"/>
      </w:pPr>
      <w:r>
        <w:rPr>
          <w:rStyle w:val="s1"/>
        </w:rPr>
        <w:t>Статья 20. Право обратного требования к лицу, причинившему вред</w:t>
      </w:r>
    </w:p>
    <w:p w:rsidR="00000000" w:rsidRDefault="00827BEB">
      <w:pPr>
        <w:pStyle w:val="pj"/>
      </w:pPr>
      <w:r>
        <w:t>1. Страховщик, осуществивший страховую выплату, имеет право обратного требования к страхователю в пределах уплаченной суммы в слу</w:t>
      </w:r>
      <w:r>
        <w:t>чае:</w:t>
      </w:r>
    </w:p>
    <w:p w:rsidR="00000000" w:rsidRDefault="00827BEB">
      <w:pPr>
        <w:pStyle w:val="pj"/>
      </w:pPr>
      <w:r>
        <w:t>1) умышленных действий страхователя, направленных на возникновение страхового случая либо способствующих его наступлению;</w:t>
      </w:r>
    </w:p>
    <w:p w:rsidR="00000000" w:rsidRDefault="00827BEB">
      <w:pPr>
        <w:pStyle w:val="pj"/>
      </w:pPr>
      <w:r>
        <w:t xml:space="preserve">2) совершения страхователем действий, признанных в порядке, установленном законодательными актами Республики Казахстан, </w:t>
      </w:r>
      <w:hyperlink r:id="rId79" w:history="1">
        <w:r>
          <w:rPr>
            <w:rStyle w:val="a4"/>
          </w:rPr>
          <w:t>умышленными уголовными</w:t>
        </w:r>
      </w:hyperlink>
      <w:r>
        <w:t xml:space="preserve"> либо </w:t>
      </w:r>
      <w:hyperlink r:id="rId80" w:history="1">
        <w:r>
          <w:rPr>
            <w:rStyle w:val="a4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827BEB">
      <w:pPr>
        <w:pStyle w:val="pj"/>
      </w:pPr>
      <w:r>
        <w:t>3) увелич</w:t>
      </w:r>
      <w:r>
        <w:t>ения размера вреда в результате умышленного непринятия страхователем разумных и доступных мер по его уменьшению;</w:t>
      </w:r>
    </w:p>
    <w:p w:rsidR="00000000" w:rsidRDefault="00827BEB">
      <w:pPr>
        <w:pStyle w:val="pj"/>
      </w:pPr>
      <w:r>
        <w:t>4) сообщения страхователем страховщику заведомо ложных сведений об объекте страхования, страховом риске, страховом случае и его последствиях;</w:t>
      </w:r>
    </w:p>
    <w:p w:rsidR="00000000" w:rsidRDefault="00827BEB">
      <w:pPr>
        <w:pStyle w:val="pj"/>
      </w:pPr>
      <w:r>
        <w:t>5</w:t>
      </w:r>
      <w:r>
        <w:t>) отказа страхователя от своего права требования к лицу, ответственному за наступление страхового случая, а также отказа передать страховщику документы, необходимые для перехода права требования.</w:t>
      </w:r>
    </w:p>
    <w:p w:rsidR="00000000" w:rsidRDefault="00827BEB">
      <w:pPr>
        <w:pStyle w:val="pj"/>
        <w:spacing w:after="240"/>
      </w:pPr>
      <w:r>
        <w:t>2. К страховщику, осуществившему страховую выплату, переходи</w:t>
      </w:r>
      <w:r>
        <w:t>т в пределах уплаченной суммы право обратного требования, которое страхователь имеет к лицу, ответственному за убытки, возмещенные в результате страхования.</w:t>
      </w:r>
    </w:p>
    <w:p w:rsidR="00000000" w:rsidRDefault="00827BEB">
      <w:pPr>
        <w:pStyle w:val="pji"/>
      </w:pPr>
      <w:bookmarkStart w:id="30" w:name="SUB210000"/>
      <w:bookmarkEnd w:id="30"/>
      <w:r>
        <w:rPr>
          <w:rStyle w:val="s3"/>
        </w:rPr>
        <w:t xml:space="preserve">В статью 21 внесены изменения в соответствии с </w:t>
      </w:r>
      <w:hyperlink r:id="rId81" w:anchor="sub_id=3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8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  <w:ind w:left="1200" w:hanging="800"/>
      </w:pPr>
      <w:r>
        <w:rPr>
          <w:rStyle w:val="s1"/>
        </w:rPr>
        <w:t>Статья 21. Основания освобождения страховщика от осуществления страховой выплаты</w:t>
      </w:r>
    </w:p>
    <w:p w:rsidR="00000000" w:rsidRDefault="00827BEB">
      <w:pPr>
        <w:pStyle w:val="pj"/>
      </w:pPr>
      <w:r>
        <w:t>1. Страхов</w:t>
      </w:r>
      <w:r>
        <w:t>щик вправе полностью или частично отказать в страховой выплате, если страховой случай произошел вследствие:</w:t>
      </w:r>
    </w:p>
    <w:p w:rsidR="00000000" w:rsidRDefault="00827BEB">
      <w:pPr>
        <w:pStyle w:val="pj"/>
      </w:pPr>
      <w:r>
        <w:t>1) умышленных действий третьих лиц, направленных на возникновение страхового случая либо способствующих его наступлению;</w:t>
      </w:r>
    </w:p>
    <w:p w:rsidR="00000000" w:rsidRDefault="00827BEB">
      <w:pPr>
        <w:pStyle w:val="pj"/>
      </w:pPr>
      <w:r>
        <w:t>2) действий третьих лиц, пр</w:t>
      </w:r>
      <w:r>
        <w:t xml:space="preserve">изнанных в порядке, установленном законодательными актами Республики Казахстан, </w:t>
      </w:r>
      <w:hyperlink r:id="rId83" w:history="1">
        <w:r>
          <w:rPr>
            <w:rStyle w:val="a4"/>
          </w:rPr>
          <w:t>умышленными уголовными</w:t>
        </w:r>
      </w:hyperlink>
      <w:r>
        <w:t xml:space="preserve"> или </w:t>
      </w:r>
      <w:hyperlink r:id="rId84" w:history="1">
        <w:r>
          <w:rPr>
            <w:rStyle w:val="a4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827BEB">
      <w:pPr>
        <w:pStyle w:val="pj"/>
      </w:pPr>
      <w:r>
        <w:t xml:space="preserve">3) осуществления страхователем деятельности, не соответствующей функциям и обязанностям нотариуса, определенным </w:t>
      </w:r>
      <w:hyperlink r:id="rId85" w:anchor="sub_id=170000" w:history="1">
        <w:r>
          <w:rPr>
            <w:rStyle w:val="a4"/>
          </w:rPr>
          <w:t>законодательством Республики Казахстан о нотариате</w:t>
        </w:r>
      </w:hyperlink>
      <w:r>
        <w:t>;</w:t>
      </w:r>
    </w:p>
    <w:p w:rsidR="00000000" w:rsidRDefault="00827BEB">
      <w:pPr>
        <w:pStyle w:val="pj"/>
      </w:pPr>
      <w:r>
        <w:t xml:space="preserve">4) нотариальных действий, совершенных страхователем с нарушением требований </w:t>
      </w:r>
      <w:hyperlink r:id="rId86" w:history="1">
        <w:r>
          <w:rPr>
            <w:rStyle w:val="a4"/>
          </w:rPr>
          <w:t>законодательства</w:t>
        </w:r>
      </w:hyperlink>
      <w:r>
        <w:t xml:space="preserve"> Республики Казахста</w:t>
      </w:r>
      <w:r>
        <w:t>н о нотариате, касающихся территории деятельности нотариуса.</w:t>
      </w:r>
    </w:p>
    <w:p w:rsidR="00000000" w:rsidRDefault="00827BEB">
      <w:pPr>
        <w:pStyle w:val="pj"/>
      </w:pPr>
      <w:r>
        <w:t>2. Основанием для отказа страховщика в осуществлении страховой выплаты может быть также следующее:</w:t>
      </w:r>
    </w:p>
    <w:p w:rsidR="00000000" w:rsidRDefault="00827BEB">
      <w:pPr>
        <w:pStyle w:val="pj"/>
      </w:pPr>
      <w:r>
        <w:t>1) получение страхователем соответствующего возмещения убытка от лица, виновного в причинении уб</w:t>
      </w:r>
      <w:r>
        <w:t>ытка;</w:t>
      </w:r>
    </w:p>
    <w:p w:rsidR="00000000" w:rsidRDefault="00827BEB">
      <w:pPr>
        <w:pStyle w:val="pj"/>
      </w:pPr>
      <w:r>
        <w:t>2) неуведомление или несвоевременное уведомление страховщика о наступлении страхового случая, за исключением случаев, установленных настоящим Законом;</w:t>
      </w:r>
    </w:p>
    <w:p w:rsidR="00000000" w:rsidRDefault="00827BEB">
      <w:pPr>
        <w:pStyle w:val="pj"/>
      </w:pPr>
      <w:r>
        <w:t>3) воспрепятствование страхователем страховщику в расследовании обстоятельств наступления страховог</w:t>
      </w:r>
      <w:r>
        <w:t>о случая и в установлении размера причиненного вреда.</w:t>
      </w:r>
    </w:p>
    <w:p w:rsidR="00000000" w:rsidRDefault="00827BEB">
      <w:pPr>
        <w:pStyle w:val="pj"/>
      </w:pPr>
      <w:r>
        <w:t>3. Неуведомление или несвоевременное уведомление страховщика о наступлении страхового случая дает ему право отказать в страховой выплате, если не будет доказано, что страховщик своевременно узнал о наст</w:t>
      </w:r>
      <w:r>
        <w:t>уплении страхового случая либо отсутствие у страховщика сведений об этом не могло сказаться на его обязанности осуществить страховую выплату.</w:t>
      </w:r>
    </w:p>
    <w:p w:rsidR="00000000" w:rsidRDefault="00827BEB">
      <w:pPr>
        <w:pStyle w:val="pj"/>
      </w:pPr>
      <w:r>
        <w:t>4. Страховщик освобождается от осуществления страховой выплаты, если страховой случай наступил вследствие:</w:t>
      </w:r>
    </w:p>
    <w:p w:rsidR="00000000" w:rsidRDefault="00827BEB">
      <w:pPr>
        <w:pStyle w:val="pj"/>
      </w:pPr>
      <w:r>
        <w:t>1) возд</w:t>
      </w:r>
      <w:r>
        <w:t>ействия ядерного взрыва, радиации или радиоактивного заражения;</w:t>
      </w:r>
    </w:p>
    <w:p w:rsidR="00000000" w:rsidRDefault="00827BEB">
      <w:pPr>
        <w:pStyle w:val="pj"/>
      </w:pPr>
      <w:r>
        <w:t>2) военных действий;</w:t>
      </w:r>
    </w:p>
    <w:p w:rsidR="00000000" w:rsidRDefault="00827BEB">
      <w:pPr>
        <w:pStyle w:val="pj"/>
      </w:pPr>
      <w:r>
        <w:t>3) гражданской войны, народных волнений всякого рода, массовых беспорядков или забастовок.</w:t>
      </w:r>
    </w:p>
    <w:p w:rsidR="00000000" w:rsidRDefault="00827BE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7" w:anchor="sub_id=1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88" w:anchor="sub_id=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BEB">
      <w:pPr>
        <w:pStyle w:val="pj"/>
      </w:pPr>
      <w:r>
        <w:t xml:space="preserve">5. При наличии оснований для </w:t>
      </w:r>
      <w:r>
        <w:t xml:space="preserve">отказа в страховой выплате страховщик обязан в течение семи рабочих дней со дня получения документов, предусмотренных </w:t>
      </w:r>
      <w:hyperlink w:anchor="sub190000" w:history="1">
        <w:r>
          <w:rPr>
            <w:rStyle w:val="a4"/>
          </w:rPr>
          <w:t>статьей 19</w:t>
        </w:r>
      </w:hyperlink>
      <w:r>
        <w:t xml:space="preserve"> настоящего Закона, направить лицу, подавшему заявление о страховой выплате, соответствующее реш</w:t>
      </w:r>
      <w:r>
        <w:t>ение о полном или частичном отказе в страховой выплате в письменной форме с мотивированным обоснованием причин отказа и уведомлением о праве страхователя (застрахованного, выгодоприобретателя) обратиться к страховому омбудсману для урегулирования разноглас</w:t>
      </w:r>
      <w:r>
        <w:t>ий с учетом особенностей законодательства Республики Казахстан.</w:t>
      </w:r>
    </w:p>
    <w:p w:rsidR="00000000" w:rsidRDefault="00827BEB">
      <w:pPr>
        <w:pStyle w:val="pj"/>
      </w:pPr>
      <w:r>
        <w:rPr>
          <w:rStyle w:val="s0"/>
        </w:rPr>
        <w:t>6. Страховщик не вправе отказать в страховой выплате по основаниям, не предусмотренным настоящей статьей.</w:t>
      </w:r>
    </w:p>
    <w:p w:rsidR="00000000" w:rsidRDefault="00827BEB">
      <w:pPr>
        <w:pStyle w:val="pj"/>
      </w:pPr>
      <w:r>
        <w:rPr>
          <w:rStyle w:val="s0"/>
        </w:rPr>
        <w:t> </w:t>
      </w:r>
    </w:p>
    <w:p w:rsidR="00000000" w:rsidRDefault="00827BEB">
      <w:pPr>
        <w:pStyle w:val="pj"/>
      </w:pPr>
      <w:r>
        <w:t> </w:t>
      </w:r>
    </w:p>
    <w:p w:rsidR="00000000" w:rsidRDefault="00827BEB">
      <w:pPr>
        <w:pStyle w:val="pc"/>
        <w:spacing w:after="240"/>
      </w:pPr>
      <w:bookmarkStart w:id="31" w:name="SUB220000"/>
      <w:bookmarkEnd w:id="31"/>
      <w:r>
        <w:rPr>
          <w:rStyle w:val="s1"/>
        </w:rPr>
        <w:t>Глава 5. Заключительные положения</w:t>
      </w:r>
    </w:p>
    <w:p w:rsidR="00000000" w:rsidRDefault="00827BEB">
      <w:pPr>
        <w:pStyle w:val="pj"/>
      </w:pPr>
      <w:r>
        <w:rPr>
          <w:rStyle w:val="s1"/>
        </w:rPr>
        <w:t>Статья 22.</w:t>
      </w:r>
      <w:r>
        <w:t xml:space="preserve"> Порядок рассмотрения споров</w:t>
      </w:r>
    </w:p>
    <w:p w:rsidR="00000000" w:rsidRDefault="00827BEB">
      <w:pPr>
        <w:pStyle w:val="pj"/>
        <w:spacing w:after="240"/>
      </w:pPr>
      <w:r>
        <w:t xml:space="preserve">Споры, вытекающие из договора обязательного страхования ответственности частных нотариусов, рассматриваются в порядке, установленном </w:t>
      </w:r>
      <w:hyperlink r:id="rId89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827BEB">
      <w:pPr>
        <w:pStyle w:val="pj"/>
      </w:pPr>
      <w:bookmarkStart w:id="32" w:name="SUB230000"/>
      <w:bookmarkEnd w:id="32"/>
      <w:r>
        <w:rPr>
          <w:rStyle w:val="s1"/>
        </w:rPr>
        <w:t>Статья 23.</w:t>
      </w:r>
      <w:r>
        <w:t xml:space="preserve"> Ответст</w:t>
      </w:r>
      <w:r>
        <w:t>венность за нарушение законодательства Республики Казахстан об обязательном страховании гражданско-правовой ответственности частных нотариусов</w:t>
      </w:r>
    </w:p>
    <w:p w:rsidR="00000000" w:rsidRDefault="00827BEB">
      <w:pPr>
        <w:pStyle w:val="pj"/>
        <w:spacing w:after="240"/>
      </w:pPr>
      <w:r>
        <w:t xml:space="preserve">Лица, виновные в нарушении законодательства Республики Казахстан об обязательном страховании гражданско-правовой </w:t>
      </w:r>
      <w:r>
        <w:t xml:space="preserve">ответственности частных нотариусов, несут ответственность в соответствии с </w:t>
      </w:r>
      <w:hyperlink r:id="rId90" w:anchor="sub_id=230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27BEB">
      <w:pPr>
        <w:pStyle w:val="pj"/>
        <w:spacing w:after="240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BEB">
            <w:pPr>
              <w:pStyle w:val="p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827BEB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BEB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27BEB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827BEB">
      <w:pPr>
        <w:pStyle w:val="p"/>
      </w:pPr>
      <w:r>
        <w:rPr>
          <w:b/>
          <w:bCs/>
        </w:rPr>
        <w:t> </w:t>
      </w:r>
    </w:p>
    <w:p w:rsidR="00000000" w:rsidRDefault="00827BEB">
      <w:pPr>
        <w:pStyle w:val="p"/>
      </w:pPr>
      <w:r>
        <w:t> </w:t>
      </w:r>
    </w:p>
    <w:p w:rsidR="00000000" w:rsidRDefault="00827BEB">
      <w:pPr>
        <w:pStyle w:val="pc"/>
      </w:pPr>
      <w:r>
        <w:t> </w:t>
      </w:r>
    </w:p>
    <w:sectPr w:rsidR="00000000">
      <w:headerReference w:type="even" r:id="rId91"/>
      <w:headerReference w:type="default" r:id="rId92"/>
      <w:footerReference w:type="even" r:id="rId93"/>
      <w:footerReference w:type="default" r:id="rId94"/>
      <w:headerReference w:type="first" r:id="rId95"/>
      <w:footerReference w:type="first" r:id="rId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BEB" w:rsidRDefault="00827BEB" w:rsidP="00827BEB">
      <w:r>
        <w:separator/>
      </w:r>
    </w:p>
  </w:endnote>
  <w:endnote w:type="continuationSeparator" w:id="0">
    <w:p w:rsidR="00827BEB" w:rsidRDefault="00827BEB" w:rsidP="00827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BEB" w:rsidRDefault="00827B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BEB" w:rsidRDefault="00827B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BEB" w:rsidRDefault="00827B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BEB" w:rsidRDefault="00827BEB" w:rsidP="00827BEB">
      <w:r>
        <w:separator/>
      </w:r>
    </w:p>
  </w:footnote>
  <w:footnote w:type="continuationSeparator" w:id="0">
    <w:p w:rsidR="00827BEB" w:rsidRDefault="00827BEB" w:rsidP="00827B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BEB" w:rsidRDefault="00827B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BEB" w:rsidRDefault="00827BEB" w:rsidP="00827B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7BEB" w:rsidRDefault="00827BEB" w:rsidP="00827B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11 июня 2003 года № 435-II «Об обязательном страховании гражданско-правовой ответственности частных нотариусов» (с изменениями и дополнениями по состоянию на 01.01.2024 г.)</w:t>
    </w:r>
  </w:p>
  <w:p w:rsidR="00827BEB" w:rsidRPr="00827BEB" w:rsidRDefault="00827BEB" w:rsidP="00827B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11.06.2003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BEB" w:rsidRDefault="00827B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BEB"/>
    <w:rsid w:val="00827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27B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7B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7B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7B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27B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7B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7B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7B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28314" TargetMode="External"/><Relationship Id="rId21" Type="http://schemas.openxmlformats.org/officeDocument/2006/relationships/hyperlink" Target="http://online.zakon.kz/Document/?doc_id=39221798" TargetMode="External"/><Relationship Id="rId34" Type="http://schemas.openxmlformats.org/officeDocument/2006/relationships/hyperlink" Target="http://online.zakon.kz/Document/?doc_id=38516651" TargetMode="External"/><Relationship Id="rId42" Type="http://schemas.openxmlformats.org/officeDocument/2006/relationships/hyperlink" Target="http://online.zakon.kz/Document/?doc_id=38515909" TargetMode="External"/><Relationship Id="rId47" Type="http://schemas.openxmlformats.org/officeDocument/2006/relationships/hyperlink" Target="http://online.zakon.kz/Document/?doc_id=38900848" TargetMode="External"/><Relationship Id="rId50" Type="http://schemas.openxmlformats.org/officeDocument/2006/relationships/hyperlink" Target="http://online.zakon.kz/Document/?doc_id=38515909" TargetMode="External"/><Relationship Id="rId55" Type="http://schemas.openxmlformats.org/officeDocument/2006/relationships/hyperlink" Target="http://online.zakon.kz/Document/?doc_id=38515909" TargetMode="External"/><Relationship Id="rId63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33241462" TargetMode="External"/><Relationship Id="rId76" Type="http://schemas.openxmlformats.org/officeDocument/2006/relationships/hyperlink" Target="http://online.zakon.kz/Document/?doc_id=1021136" TargetMode="External"/><Relationship Id="rId84" Type="http://schemas.openxmlformats.org/officeDocument/2006/relationships/hyperlink" Target="http://online.zakon.kz/Document/?doc_id=31577399" TargetMode="External"/><Relationship Id="rId89" Type="http://schemas.openxmlformats.org/officeDocument/2006/relationships/hyperlink" Target="http://online.zakon.kz/Document/?doc_id=34329053" TargetMode="External"/><Relationship Id="rId97" Type="http://schemas.openxmlformats.org/officeDocument/2006/relationships/fontTable" Target="fontTable.xml"/><Relationship Id="rId7" Type="http://schemas.openxmlformats.org/officeDocument/2006/relationships/hyperlink" Target="http://online.zakon.kz/Document/?doc_id=2040299" TargetMode="External"/><Relationship Id="rId71" Type="http://schemas.openxmlformats.org/officeDocument/2006/relationships/hyperlink" Target="http://online.zakon.kz/Document/?doc_id=38900848" TargetMode="External"/><Relationship Id="rId92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028" TargetMode="External"/><Relationship Id="rId29" Type="http://schemas.openxmlformats.org/officeDocument/2006/relationships/hyperlink" Target="http://online.zakon.kz/Document/?doc_id=1021136" TargetMode="External"/><Relationship Id="rId11" Type="http://schemas.openxmlformats.org/officeDocument/2006/relationships/hyperlink" Target="http://online.zakon.kz/Document/?doc_id=1021136" TargetMode="External"/><Relationship Id="rId24" Type="http://schemas.openxmlformats.org/officeDocument/2006/relationships/hyperlink" Target="http://online.zakon.kz/Document/?doc_id=31577399" TargetMode="External"/><Relationship Id="rId32" Type="http://schemas.openxmlformats.org/officeDocument/2006/relationships/hyperlink" Target="http://online.zakon.kz/Document/?doc_id=38515909" TargetMode="External"/><Relationship Id="rId37" Type="http://schemas.openxmlformats.org/officeDocument/2006/relationships/hyperlink" Target="http://online.zakon.kz/Document/?doc_id=32342609" TargetMode="External"/><Relationship Id="rId40" Type="http://schemas.openxmlformats.org/officeDocument/2006/relationships/hyperlink" Target="http://online.zakon.kz/Document/?doc_id=33241462" TargetMode="External"/><Relationship Id="rId45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38515909" TargetMode="External"/><Relationship Id="rId58" Type="http://schemas.openxmlformats.org/officeDocument/2006/relationships/hyperlink" Target="http://online.zakon.kz/Document/?doc_id=1013880" TargetMode="External"/><Relationship Id="rId66" Type="http://schemas.openxmlformats.org/officeDocument/2006/relationships/hyperlink" Target="http://online.zakon.kz/Document/?doc_id=32342609" TargetMode="External"/><Relationship Id="rId74" Type="http://schemas.openxmlformats.org/officeDocument/2006/relationships/hyperlink" Target="http://online.zakon.kz/Document/?doc_id=38515909" TargetMode="External"/><Relationship Id="rId79" Type="http://schemas.openxmlformats.org/officeDocument/2006/relationships/hyperlink" Target="http://online.zakon.kz/Document/?doc_id=31575252" TargetMode="External"/><Relationship Id="rId87" Type="http://schemas.openxmlformats.org/officeDocument/2006/relationships/hyperlink" Target="http://online.zakon.kz/Document/?doc_id=38515909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051975" TargetMode="External"/><Relationship Id="rId82" Type="http://schemas.openxmlformats.org/officeDocument/2006/relationships/hyperlink" Target="http://online.zakon.kz/Document/?doc_id=31639706" TargetMode="External"/><Relationship Id="rId90" Type="http://schemas.openxmlformats.org/officeDocument/2006/relationships/hyperlink" Target="http://online.zakon.kz/Document/?doc_id=31577399" TargetMode="External"/><Relationship Id="rId95" Type="http://schemas.openxmlformats.org/officeDocument/2006/relationships/header" Target="header3.xml"/><Relationship Id="rId19" Type="http://schemas.openxmlformats.org/officeDocument/2006/relationships/hyperlink" Target="http://online.zakon.kz/Document/?doc_id=30565746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38900848" TargetMode="External"/><Relationship Id="rId27" Type="http://schemas.openxmlformats.org/officeDocument/2006/relationships/hyperlink" Target="http://online.zakon.kz/Document/?doc_id=33499976" TargetMode="External"/><Relationship Id="rId30" Type="http://schemas.openxmlformats.org/officeDocument/2006/relationships/hyperlink" Target="http://online.zakon.kz/Document/?link_id=1000180610" TargetMode="External"/><Relationship Id="rId35" Type="http://schemas.openxmlformats.org/officeDocument/2006/relationships/hyperlink" Target="http://online.zakon.kz/Document/?doc_id=32298094" TargetMode="External"/><Relationship Id="rId43" Type="http://schemas.openxmlformats.org/officeDocument/2006/relationships/hyperlink" Target="http://online.zakon.kz/Document/?doc_id=38312537" TargetMode="External"/><Relationship Id="rId48" Type="http://schemas.openxmlformats.org/officeDocument/2006/relationships/hyperlink" Target="http://online.zakon.kz/Document/?doc_id=38900848" TargetMode="External"/><Relationship Id="rId56" Type="http://schemas.openxmlformats.org/officeDocument/2006/relationships/hyperlink" Target="http://online.zakon.kz/Document/?doc_id=38900848" TargetMode="External"/><Relationship Id="rId64" Type="http://schemas.openxmlformats.org/officeDocument/2006/relationships/hyperlink" Target="http://online.zakon.kz/Document/?doc_id=38900848" TargetMode="External"/><Relationship Id="rId69" Type="http://schemas.openxmlformats.org/officeDocument/2006/relationships/hyperlink" Target="http://online.zakon.kz/Document/?doc_id=38900848" TargetMode="External"/><Relationship Id="rId77" Type="http://schemas.openxmlformats.org/officeDocument/2006/relationships/hyperlink" Target="http://online.zakon.kz/Document/?doc_id=31575506" TargetMode="External"/><Relationship Id="rId8" Type="http://schemas.openxmlformats.org/officeDocument/2006/relationships/hyperlink" Target="http://online.zakon.kz/Document/?doc_id=38900848" TargetMode="External"/><Relationship Id="rId51" Type="http://schemas.openxmlformats.org/officeDocument/2006/relationships/hyperlink" Target="http://online.zakon.kz/Document/?doc_id=33241462" TargetMode="External"/><Relationship Id="rId72" Type="http://schemas.openxmlformats.org/officeDocument/2006/relationships/hyperlink" Target="http://online.zakon.kz/Document/?doc_id=32342609" TargetMode="External"/><Relationship Id="rId80" Type="http://schemas.openxmlformats.org/officeDocument/2006/relationships/hyperlink" Target="http://online.zakon.kz/Document/?doc_id=31577399" TargetMode="External"/><Relationship Id="rId85" Type="http://schemas.openxmlformats.org/officeDocument/2006/relationships/hyperlink" Target="http://online.zakon.kz/Document/?doc_id=1008028" TargetMode="External"/><Relationship Id="rId93" Type="http://schemas.openxmlformats.org/officeDocument/2006/relationships/footer" Target="footer1.xml"/><Relationship Id="rId98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28" TargetMode="External"/><Relationship Id="rId17" Type="http://schemas.openxmlformats.org/officeDocument/2006/relationships/hyperlink" Target="http://online.zakon.kz/Document/?doc_id=38900848" TargetMode="External"/><Relationship Id="rId25" Type="http://schemas.openxmlformats.org/officeDocument/2006/relationships/hyperlink" Target="http://online.zakon.kz/Document/?doc_id=31224480" TargetMode="External"/><Relationship Id="rId33" Type="http://schemas.openxmlformats.org/officeDocument/2006/relationships/hyperlink" Target="http://online.zakon.kz/Document/?doc_id=33241462" TargetMode="External"/><Relationship Id="rId38" Type="http://schemas.openxmlformats.org/officeDocument/2006/relationships/hyperlink" Target="http://online.zakon.kz/Document/?doc_id=38900848" TargetMode="External"/><Relationship Id="rId46" Type="http://schemas.openxmlformats.org/officeDocument/2006/relationships/hyperlink" Target="http://online.zakon.kz/Document/?doc_id=38515909" TargetMode="External"/><Relationship Id="rId59" Type="http://schemas.openxmlformats.org/officeDocument/2006/relationships/hyperlink" Target="http://online.zakon.kz/Document/?doc_id=1006061" TargetMode="External"/><Relationship Id="rId67" Type="http://schemas.openxmlformats.org/officeDocument/2006/relationships/hyperlink" Target="http://online.zakon.kz/Document/?doc_id=38515909" TargetMode="External"/><Relationship Id="rId20" Type="http://schemas.openxmlformats.org/officeDocument/2006/relationships/hyperlink" Target="http://online.zakon.kz/Document/?doc_id=39924867" TargetMode="External"/><Relationship Id="rId41" Type="http://schemas.openxmlformats.org/officeDocument/2006/relationships/hyperlink" Target="http://online.zakon.kz/Document/?doc_id=38900848" TargetMode="External"/><Relationship Id="rId54" Type="http://schemas.openxmlformats.org/officeDocument/2006/relationships/hyperlink" Target="http://online.zakon.kz/Document/?doc_id=1013880" TargetMode="External"/><Relationship Id="rId62" Type="http://schemas.openxmlformats.org/officeDocument/2006/relationships/hyperlink" Target="http://online.zakon.kz/Document/?doc_id=1026672" TargetMode="External"/><Relationship Id="rId70" Type="http://schemas.openxmlformats.org/officeDocument/2006/relationships/hyperlink" Target="http://online.zakon.kz/Document/?doc_id=35781959" TargetMode="External"/><Relationship Id="rId75" Type="http://schemas.openxmlformats.org/officeDocument/2006/relationships/hyperlink" Target="http://online.zakon.kz/Document/?doc_id=33241462" TargetMode="External"/><Relationship Id="rId83" Type="http://schemas.openxmlformats.org/officeDocument/2006/relationships/hyperlink" Target="http://online.zakon.kz/Document/?doc_id=31575252" TargetMode="External"/><Relationship Id="rId88" Type="http://schemas.openxmlformats.org/officeDocument/2006/relationships/hyperlink" Target="http://online.zakon.kz/Document/?doc_id=33241462" TargetMode="External"/><Relationship Id="rId91" Type="http://schemas.openxmlformats.org/officeDocument/2006/relationships/header" Target="header1.xml"/><Relationship Id="rId9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686844" TargetMode="External"/><Relationship Id="rId23" Type="http://schemas.openxmlformats.org/officeDocument/2006/relationships/hyperlink" Target="http://online.zakon.kz/Document/?doc_id=1008028" TargetMode="External"/><Relationship Id="rId28" Type="http://schemas.openxmlformats.org/officeDocument/2006/relationships/hyperlink" Target="http://online.zakon.kz/Document/?doc_id=31692806" TargetMode="External"/><Relationship Id="rId36" Type="http://schemas.openxmlformats.org/officeDocument/2006/relationships/hyperlink" Target="http://online.zakon.kz/Document/?doc_id=38900848" TargetMode="External"/><Relationship Id="rId49" Type="http://schemas.openxmlformats.org/officeDocument/2006/relationships/hyperlink" Target="http://online.zakon.kz/Document/?doc_id=35781959" TargetMode="External"/><Relationship Id="rId57" Type="http://schemas.openxmlformats.org/officeDocument/2006/relationships/hyperlink" Target="http://online.zakon.kz/Document/?doc_id=38900848" TargetMode="External"/><Relationship Id="rId10" Type="http://schemas.openxmlformats.org/officeDocument/2006/relationships/hyperlink" Target="http://online.zakon.kz/Document/?doc_id=1013880" TargetMode="External"/><Relationship Id="rId31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1013880" TargetMode="External"/><Relationship Id="rId52" Type="http://schemas.openxmlformats.org/officeDocument/2006/relationships/hyperlink" Target="http://online.zakon.kz/Document/?doc_id=1021136" TargetMode="External"/><Relationship Id="rId60" Type="http://schemas.openxmlformats.org/officeDocument/2006/relationships/hyperlink" Target="http://online.zakon.kz/Document/?doc_id=36810001" TargetMode="External"/><Relationship Id="rId65" Type="http://schemas.openxmlformats.org/officeDocument/2006/relationships/hyperlink" Target="http://online.zakon.kz/Document/?doc_id=38900848" TargetMode="External"/><Relationship Id="rId73" Type="http://schemas.openxmlformats.org/officeDocument/2006/relationships/hyperlink" Target="http://online.zakon.kz/Document/?doc_id=38900848" TargetMode="External"/><Relationship Id="rId78" Type="http://schemas.openxmlformats.org/officeDocument/2006/relationships/hyperlink" Target="http://online.zakon.kz/Document/?doc_id=31639706" TargetMode="External"/><Relationship Id="rId81" Type="http://schemas.openxmlformats.org/officeDocument/2006/relationships/hyperlink" Target="http://online.zakon.kz/Document/?doc_id=31575506" TargetMode="External"/><Relationship Id="rId86" Type="http://schemas.openxmlformats.org/officeDocument/2006/relationships/hyperlink" Target="http://online.zakon.kz/Document/?doc_id=1008028" TargetMode="External"/><Relationship Id="rId9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1959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5781959" TargetMode="External"/><Relationship Id="rId39" Type="http://schemas.openxmlformats.org/officeDocument/2006/relationships/hyperlink" Target="http://online.zakon.kz/Document/?doc_id=385159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5088</Words>
  <Characters>46201</Characters>
  <Application>Microsoft Office Word</Application>
  <DocSecurity>0</DocSecurity>
  <Lines>385</Lines>
  <Paragraphs>102</Paragraphs>
  <ScaleCrop>false</ScaleCrop>
  <Company>SPecialiST RePack</Company>
  <LinksUpToDate>false</LinksUpToDate>
  <CharactersWithSpaces>51187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11 июня 2003 года № 435-II «Об обязательном страховании гражданско-правовой ответственности частных нотариусов» (с изменениями и дополнениями по состоянию на 01.01.2024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2023-12-28T14:35:00Z</dcterms:created>
  <dcterms:modified xsi:type="dcterms:W3CDTF">2023-12-28T14:35:00Z</dcterms:modified>
</cp:coreProperties>
</file>