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4A83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575-II</w:t>
      </w:r>
      <w:r>
        <w:br/>
      </w:r>
      <w:r>
        <w:rPr>
          <w:rStyle w:val="s1"/>
        </w:rPr>
        <w:t>Об Инвестиционном фонде Казахстана</w:t>
      </w:r>
    </w:p>
    <w:p w:rsidR="00000000" w:rsidRDefault="00784A8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</w:rPr>
        <w:t xml:space="preserve"> от 07.07.2006 г.)</w:t>
      </w:r>
    </w:p>
    <w:p w:rsidR="00000000" w:rsidRDefault="00784A83">
      <w:pPr>
        <w:jc w:val="center"/>
      </w:pPr>
      <w:r>
        <w:rPr>
          <w:rStyle w:val="s1"/>
        </w:rPr>
        <w:t> </w:t>
      </w:r>
    </w:p>
    <w:p w:rsidR="00000000" w:rsidRDefault="00784A83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 февраля 2009 года № 135-IV</w:t>
      </w:r>
    </w:p>
    <w:p w:rsidR="00000000" w:rsidRDefault="00784A83">
      <w:pPr>
        <w:jc w:val="center"/>
      </w:pPr>
      <w:r>
        <w:rPr>
          <w:rStyle w:val="s1"/>
        </w:rPr>
        <w:t> </w:t>
      </w:r>
    </w:p>
    <w:p w:rsidR="00000000" w:rsidRDefault="00784A83">
      <w:pPr>
        <w:spacing w:after="240"/>
        <w:ind w:firstLine="400"/>
        <w:jc w:val="both"/>
      </w:pPr>
      <w:r>
        <w:t>Настоящий Закон регулирует вопросы деятельности Инвестиционного фонда Казахстана, определяет его цели, задачи, направления инвестиционной политик</w:t>
      </w:r>
      <w:r>
        <w:t>и, особенности его взаимодействия с государственными органами и иными организациями.</w:t>
      </w:r>
    </w:p>
    <w:p w:rsidR="00000000" w:rsidRDefault="00784A83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784A83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784A83">
      <w:pPr>
        <w:ind w:firstLine="400"/>
        <w:jc w:val="both"/>
      </w:pPr>
      <w:r>
        <w:rPr>
          <w:rStyle w:val="s0"/>
        </w:rPr>
        <w:t>1) инвестиции Инвестиционного фонда Казахстана (д</w:t>
      </w:r>
      <w:r>
        <w:rPr>
          <w:rStyle w:val="s0"/>
        </w:rPr>
        <w:t>алее - Фонд) - вложения Фонда в уставные капиталы акционерных обществ - резидентов</w:t>
      </w:r>
      <w:r>
        <w:t xml:space="preserve"> Республики Казахстан и иностранных юридических лиц, осуществляемые в соответствии с целями и задачами Фонда; </w:t>
      </w:r>
    </w:p>
    <w:p w:rsidR="00000000" w:rsidRDefault="00784A83">
      <w:pPr>
        <w:ind w:firstLine="400"/>
        <w:jc w:val="both"/>
      </w:pPr>
      <w:r>
        <w:rPr>
          <w:rStyle w:val="s0"/>
        </w:rPr>
        <w:t>2) инвестиционная деятельность Фонда - деятельность Фонда, связ</w:t>
      </w:r>
      <w:r>
        <w:rPr>
          <w:rStyle w:val="s0"/>
        </w:rPr>
        <w:t>анная с осуществлением инвестиций, включающая инвестирование в уставные капиталы организаций, сбор и обработку информации по инвестиционным проектам, маркетинговые, инжиниринговые и иные исследования, принятие участия в обеспечении планово-</w:t>
      </w:r>
      <w:r>
        <w:t>прогнозной и про</w:t>
      </w:r>
      <w:r>
        <w:t xml:space="preserve">ектно-сметной документацией, а также организацию контроля за инвестициями; </w:t>
      </w:r>
    </w:p>
    <w:p w:rsidR="00000000" w:rsidRDefault="00784A83">
      <w:pPr>
        <w:ind w:firstLine="400"/>
        <w:jc w:val="both"/>
      </w:pPr>
      <w:r>
        <w:t>3</w:t>
      </w:r>
      <w:r>
        <w:rPr>
          <w:rStyle w:val="s0"/>
        </w:rPr>
        <w:t>) инвестиционный проект - комплекс мероприятий,</w:t>
      </w:r>
      <w:r>
        <w:t xml:space="preserve"> предусматривающий инвестиции Фонда; </w:t>
      </w:r>
    </w:p>
    <w:p w:rsidR="00000000" w:rsidRDefault="00784A83">
      <w:pPr>
        <w:ind w:firstLine="400"/>
        <w:jc w:val="both"/>
      </w:pPr>
      <w:r>
        <w:rPr>
          <w:rStyle w:val="s0"/>
        </w:rPr>
        <w:t>4) организация - акционерное общество, в акции которого осуществляются инвестиции, а также ино</w:t>
      </w:r>
      <w:r>
        <w:rPr>
          <w:rStyle w:val="s0"/>
        </w:rPr>
        <w:t>странные юридические</w:t>
      </w:r>
      <w:r>
        <w:t xml:space="preserve"> лица, созданные в иной организационно-правовой форме, в уставных капиталах которых участвует Фонд; </w:t>
      </w:r>
    </w:p>
    <w:p w:rsidR="00000000" w:rsidRDefault="00784A83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9" w:anchor="sub_id=10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</w:t>
      </w:r>
      <w:r>
        <w:rPr>
          <w:rStyle w:val="s0"/>
        </w:rPr>
        <w:t xml:space="preserve">. № 178-III </w:t>
      </w:r>
      <w:r>
        <w:rPr>
          <w:rStyle w:val="s3"/>
        </w:rPr>
        <w:t>(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84A83">
      <w:pPr>
        <w:spacing w:after="240"/>
        <w:ind w:firstLine="400"/>
        <w:jc w:val="both"/>
      </w:pPr>
      <w:r>
        <w:rPr>
          <w:rStyle w:val="s0"/>
        </w:rPr>
        <w:t xml:space="preserve">6) электронный мониторинг - форма мониторинга управления организацией с предоставлением </w:t>
      </w:r>
      <w:r>
        <w:t>информации в форме электронного документа, заверенного э</w:t>
      </w:r>
      <w:r>
        <w:t>лектронной цифровой подписью.</w:t>
      </w:r>
    </w:p>
    <w:p w:rsidR="00000000" w:rsidRDefault="00784A83">
      <w:pPr>
        <w:ind w:firstLine="400"/>
        <w:jc w:val="both"/>
      </w:pPr>
      <w:r>
        <w:rPr>
          <w:rStyle w:val="s1"/>
        </w:rPr>
        <w:t>Статья 2</w:t>
      </w:r>
      <w:r>
        <w:t xml:space="preserve">. Законодательство Республики Казахстан об Инвестиционном фонде Казахстана </w:t>
      </w:r>
    </w:p>
    <w:p w:rsidR="00000000" w:rsidRDefault="00784A83">
      <w:pPr>
        <w:ind w:firstLine="400"/>
        <w:jc w:val="both"/>
      </w:pPr>
      <w:r>
        <w:t xml:space="preserve">1. Законодательство Республики Казахстан об Инвестиционном фонде Казахстана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12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актов. </w:t>
      </w:r>
    </w:p>
    <w:p w:rsidR="00000000" w:rsidRDefault="00784A83">
      <w:pPr>
        <w:ind w:firstLine="400"/>
        <w:jc w:val="both"/>
      </w:pPr>
      <w:r>
        <w:t xml:space="preserve">2. </w:t>
      </w:r>
      <w:hyperlink r:id="rId13" w:history="1">
        <w:r>
          <w:rPr>
            <w:rStyle w:val="a3"/>
          </w:rPr>
          <w:t>Законодательство Республики Казахстан об инвестиционных фондах</w:t>
        </w:r>
      </w:hyperlink>
      <w:r>
        <w:t xml:space="preserve"> к Фонду не применяется. </w:t>
      </w:r>
    </w:p>
    <w:p w:rsidR="00000000" w:rsidRDefault="00784A83">
      <w:pPr>
        <w:ind w:firstLine="400"/>
        <w:jc w:val="both"/>
      </w:pPr>
      <w:r>
        <w:t xml:space="preserve">3. Положения законодательства Республики Казахстан </w:t>
      </w:r>
      <w:hyperlink r:id="rId14" w:history="1">
        <w:r>
          <w:rPr>
            <w:rStyle w:val="a3"/>
          </w:rPr>
          <w:t>об акционерных общест</w:t>
        </w:r>
        <w:r>
          <w:rPr>
            <w:rStyle w:val="a3"/>
          </w:rPr>
          <w:t>вах,</w:t>
        </w:r>
      </w:hyperlink>
      <w:r>
        <w:t xml:space="preserve"> </w:t>
      </w:r>
      <w:hyperlink r:id="rId15" w:history="1">
        <w:r>
          <w:rPr>
            <w:rStyle w:val="a3"/>
          </w:rPr>
          <w:t>об инвестициях</w:t>
        </w:r>
      </w:hyperlink>
      <w:r>
        <w:t xml:space="preserve"> и </w:t>
      </w:r>
      <w:hyperlink r:id="rId16" w:history="1">
        <w:r>
          <w:rPr>
            <w:rStyle w:val="a3"/>
          </w:rPr>
          <w:t>о рынке ценных бумаг</w:t>
        </w:r>
      </w:hyperlink>
      <w:r>
        <w:t xml:space="preserve"> применяются к Фонду в части, не урегулированной настоящим Законом. </w:t>
      </w:r>
    </w:p>
    <w:p w:rsidR="00000000" w:rsidRDefault="00784A83">
      <w:pPr>
        <w:spacing w:after="240"/>
        <w:ind w:firstLine="400"/>
        <w:jc w:val="both"/>
      </w:pPr>
      <w:r>
        <w:t>4. Если междунаро</w:t>
      </w:r>
      <w:r>
        <w:t>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784A83">
      <w:pPr>
        <w:jc w:val="both"/>
      </w:pPr>
      <w:r>
        <w:rPr>
          <w:rStyle w:val="s3"/>
        </w:rPr>
        <w:t xml:space="preserve">Статья 3 изложена в редакции </w:t>
      </w:r>
      <w:hyperlink r:id="rId17" w:anchor="sub_id=1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178-III (</w:t>
      </w:r>
      <w:hyperlink r:id="rId1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84A83">
      <w:pPr>
        <w:ind w:firstLine="400"/>
        <w:jc w:val="both"/>
      </w:pPr>
      <w:r>
        <w:rPr>
          <w:rStyle w:val="s1"/>
        </w:rPr>
        <w:t>Статья 3.</w:t>
      </w:r>
      <w:r>
        <w:rPr>
          <w:rStyle w:val="s0"/>
        </w:rPr>
        <w:t xml:space="preserve"> Правовой статус Фонда</w:t>
      </w:r>
    </w:p>
    <w:p w:rsidR="00000000" w:rsidRDefault="00784A83">
      <w:pPr>
        <w:ind w:firstLine="400"/>
        <w:jc w:val="both"/>
      </w:pPr>
      <w:r>
        <w:rPr>
          <w:rStyle w:val="s0"/>
        </w:rPr>
        <w:t>Инвестиционный фонд Казахстана является коммерческой организацией в форме акционерного общества, созданного по решению Правительства Республики Казахстан, единственным акционером которого выступает национальная управляющая компания.</w:t>
      </w:r>
    </w:p>
    <w:p w:rsidR="00000000" w:rsidRDefault="00784A83">
      <w:pPr>
        <w:ind w:firstLine="400"/>
        <w:jc w:val="both"/>
      </w:pPr>
      <w:r>
        <w:rPr>
          <w:rStyle w:val="s0"/>
        </w:rPr>
        <w:t>Инвестиционный фонд Каз</w:t>
      </w:r>
      <w:r>
        <w:rPr>
          <w:rStyle w:val="s0"/>
        </w:rPr>
        <w:t>ахстана является национальным институтом развития.</w:t>
      </w:r>
    </w:p>
    <w:p w:rsidR="00000000" w:rsidRDefault="00784A83">
      <w:r>
        <w:t> </w:t>
      </w:r>
    </w:p>
    <w:p w:rsidR="00000000" w:rsidRDefault="00784A83">
      <w:pPr>
        <w:ind w:firstLine="400"/>
        <w:jc w:val="both"/>
      </w:pPr>
      <w:r>
        <w:rPr>
          <w:rStyle w:val="s1"/>
        </w:rPr>
        <w:t>Статья 4.</w:t>
      </w:r>
      <w:r>
        <w:t xml:space="preserve"> Цель и задачи Фонда </w:t>
      </w:r>
    </w:p>
    <w:p w:rsidR="00000000" w:rsidRDefault="00784A83">
      <w:pPr>
        <w:ind w:firstLine="400"/>
        <w:jc w:val="both"/>
      </w:pPr>
      <w:r>
        <w:t xml:space="preserve">1. Целью деятельности Фонда является содействие в реализации </w:t>
      </w:r>
      <w:hyperlink r:id="rId19" w:history="1">
        <w:r>
          <w:rPr>
            <w:rStyle w:val="a3"/>
          </w:rPr>
          <w:t>индустриально-инновационной политики</w:t>
        </w:r>
      </w:hyperlink>
      <w:r>
        <w:t xml:space="preserve"> Республики</w:t>
      </w:r>
      <w:r>
        <w:t xml:space="preserve"> Казахстан посредством осуществления и привлечения инвестиций в проекты перспективных организаций, оказания финансовой поддержки инициативам частного сектора в несырьевом секторе экономики. </w:t>
      </w:r>
    </w:p>
    <w:p w:rsidR="00000000" w:rsidRDefault="00784A83">
      <w:pPr>
        <w:ind w:firstLine="400"/>
        <w:jc w:val="both"/>
      </w:pPr>
      <w:r>
        <w:t xml:space="preserve">2. Задачами Фонда являются: </w:t>
      </w:r>
    </w:p>
    <w:p w:rsidR="00000000" w:rsidRDefault="00784A83">
      <w:pPr>
        <w:ind w:firstLine="400"/>
        <w:jc w:val="both"/>
      </w:pPr>
      <w:r>
        <w:t>1) осуществление инвестиций в уставные капиталы вновь создаваемых, а также действующих организаций, производящих углубленную переработку сырья и материалов, выпускающих конкурентоспособную продукцию с использованием новых технологий, а также оказывающих пр</w:t>
      </w:r>
      <w:r>
        <w:t xml:space="preserve">оизводственные услуги перспективным организациям, осуществляющим свою деятельность в промышленности; </w:t>
      </w:r>
    </w:p>
    <w:p w:rsidR="00000000" w:rsidRDefault="00784A83">
      <w:pPr>
        <w:ind w:firstLine="400"/>
        <w:jc w:val="both"/>
      </w:pPr>
      <w:r>
        <w:t>2) стимулирование частных инвестиций в несырьевой сектор экономики посредством софинансирования Фондом инвестиционных проектов (осуществления инвестиций в</w:t>
      </w:r>
      <w:r>
        <w:t xml:space="preserve"> уставные капиталы организаций) и участия в управлении этими проектами; </w:t>
      </w:r>
    </w:p>
    <w:p w:rsidR="00000000" w:rsidRDefault="00784A83">
      <w:pPr>
        <w:spacing w:after="240"/>
        <w:ind w:firstLine="400"/>
        <w:jc w:val="both"/>
      </w:pPr>
      <w:r>
        <w:t>3) содействие повышению инвестиционной активности казахстанских организаций за рубежом посредством совместного финансирования инвестиционных проектов за пределами Республики Казахстан</w:t>
      </w:r>
      <w:r>
        <w:t>, обеспечивающих производственную кооперацию между отечественными и зарубежными организациями, развивающими дополняющие, смежные производства.</w:t>
      </w:r>
    </w:p>
    <w:p w:rsidR="00000000" w:rsidRDefault="00784A83">
      <w:pPr>
        <w:ind w:firstLine="400"/>
        <w:jc w:val="both"/>
      </w:pPr>
      <w:r>
        <w:rPr>
          <w:rStyle w:val="s1"/>
        </w:rPr>
        <w:t>Статья 5.</w:t>
      </w:r>
      <w:r>
        <w:t xml:space="preserve"> Полномочия Фонда </w:t>
      </w:r>
    </w:p>
    <w:p w:rsidR="00000000" w:rsidRDefault="00784A83">
      <w:pPr>
        <w:ind w:firstLine="400"/>
        <w:jc w:val="both"/>
      </w:pPr>
      <w:r>
        <w:t xml:space="preserve">К полномочиям Фонда относятся: </w:t>
      </w:r>
    </w:p>
    <w:p w:rsidR="00000000" w:rsidRDefault="00784A83">
      <w:pPr>
        <w:ind w:firstLine="400"/>
        <w:jc w:val="both"/>
      </w:pPr>
      <w:r>
        <w:t>1) осуществление инвестиционной политики в соответств</w:t>
      </w:r>
      <w:r>
        <w:t xml:space="preserve">ии с инвестиционной декларацией Фонда; </w:t>
      </w:r>
    </w:p>
    <w:p w:rsidR="00000000" w:rsidRDefault="00784A83">
      <w:pPr>
        <w:ind w:firstLine="400"/>
        <w:jc w:val="both"/>
      </w:pPr>
      <w:r>
        <w:t>2) осуществление отбора перспективных действующих организаций, производящих углубленную переработку сырья и материалов, выпускающих конкурентоспособную продукцию с использованием новых технологий, для осуществления в</w:t>
      </w:r>
      <w:r>
        <w:t xml:space="preserve"> них инвестирования либо привлечения инвестиций третьих лиц для данных организаций; </w:t>
      </w:r>
    </w:p>
    <w:p w:rsidR="00000000" w:rsidRDefault="00784A83">
      <w:pPr>
        <w:ind w:firstLine="400"/>
        <w:jc w:val="both"/>
      </w:pPr>
      <w:r>
        <w:t>3) выступление организатором и участником реализации инвестиционных проектов с участием отечественных и зарубежных инвесторов, соответствующих приоритетам индустриально-ин</w:t>
      </w:r>
      <w:r>
        <w:t xml:space="preserve">новационной политики Республики Казахстан; </w:t>
      </w:r>
    </w:p>
    <w:p w:rsidR="00000000" w:rsidRDefault="00784A83">
      <w:pPr>
        <w:ind w:firstLine="400"/>
        <w:jc w:val="both"/>
      </w:pPr>
      <w:r>
        <w:t xml:space="preserve">4) создание филиалов и представительств; </w:t>
      </w:r>
    </w:p>
    <w:p w:rsidR="00000000" w:rsidRDefault="00784A83">
      <w:pPr>
        <w:ind w:firstLine="400"/>
        <w:jc w:val="both"/>
      </w:pPr>
      <w:r>
        <w:t xml:space="preserve">5) принятие участия на договорной основе в подготовке документации по инвестиционным проектам; </w:t>
      </w:r>
    </w:p>
    <w:p w:rsidR="00000000" w:rsidRDefault="00784A83">
      <w:pPr>
        <w:ind w:firstLine="400"/>
        <w:jc w:val="both"/>
      </w:pPr>
      <w:r>
        <w:t xml:space="preserve">6) принятие решений о реинвестировании; </w:t>
      </w:r>
    </w:p>
    <w:p w:rsidR="00000000" w:rsidRDefault="00784A83">
      <w:pPr>
        <w:ind w:firstLine="400"/>
        <w:jc w:val="both"/>
      </w:pPr>
      <w:r>
        <w:t xml:space="preserve">7) размещение временно свободных </w:t>
      </w:r>
      <w:r>
        <w:t xml:space="preserve">денег; </w:t>
      </w:r>
    </w:p>
    <w:p w:rsidR="00000000" w:rsidRDefault="00784A83">
      <w:pPr>
        <w:ind w:firstLine="400"/>
        <w:jc w:val="both"/>
      </w:pPr>
      <w:r>
        <w:t xml:space="preserve">8) выступление совместно с другими отечественными инвесторами участником совместных форм контроля исполнения инвестиционных проектов, осуществляемых Фондом за рубежом; </w:t>
      </w:r>
    </w:p>
    <w:p w:rsidR="00000000" w:rsidRDefault="00784A83">
      <w:pPr>
        <w:ind w:firstLine="400"/>
        <w:jc w:val="both"/>
      </w:pPr>
      <w:r>
        <w:t>9) привлечение для реализации своих задач на договорной основе экспертов и конс</w:t>
      </w:r>
      <w:r>
        <w:t xml:space="preserve">ультантов; </w:t>
      </w:r>
    </w:p>
    <w:p w:rsidR="00000000" w:rsidRDefault="00784A83">
      <w:pPr>
        <w:ind w:firstLine="400"/>
        <w:jc w:val="both"/>
      </w:pPr>
      <w:r>
        <w:t xml:space="preserve">10) самостоятельное управление своим инвестиционным портфелем; </w:t>
      </w:r>
    </w:p>
    <w:p w:rsidR="00000000" w:rsidRDefault="00784A83">
      <w:pPr>
        <w:spacing w:after="240"/>
        <w:ind w:firstLine="400"/>
        <w:jc w:val="both"/>
      </w:pPr>
      <w:r>
        <w:t>11) осуществление в качестве профессионального участника рынка ценных бумаг исключительно дилерской деятельности на основании соответствующей лицензии.</w:t>
      </w:r>
    </w:p>
    <w:p w:rsidR="00000000" w:rsidRDefault="00784A83">
      <w:pPr>
        <w:ind w:firstLine="400"/>
        <w:jc w:val="both"/>
      </w:pPr>
      <w:r>
        <w:rPr>
          <w:rStyle w:val="s1"/>
        </w:rPr>
        <w:t>Статья 6</w:t>
      </w:r>
      <w:r>
        <w:t>. Направления инвест</w:t>
      </w:r>
      <w:r>
        <w:t xml:space="preserve">иционной политики Фонда </w:t>
      </w:r>
    </w:p>
    <w:p w:rsidR="00000000" w:rsidRDefault="00784A83">
      <w:pPr>
        <w:ind w:firstLine="400"/>
        <w:jc w:val="both"/>
      </w:pPr>
      <w:r>
        <w:t xml:space="preserve">1. Основными направлениями деятельности Фонда являются инвестирование и привлечение инвестиций в перспективные организации, осуществляющие окупаемые и эффективные инвестиционные проекты. </w:t>
      </w:r>
    </w:p>
    <w:p w:rsidR="00000000" w:rsidRDefault="00784A83">
      <w:pPr>
        <w:ind w:firstLine="400"/>
        <w:jc w:val="both"/>
      </w:pPr>
      <w:r>
        <w:t>Инвестирование Фондом производится в соотве</w:t>
      </w:r>
      <w:r>
        <w:t xml:space="preserve">тствии с инвестиционной декларацией Фонда. </w:t>
      </w:r>
    </w:p>
    <w:p w:rsidR="00000000" w:rsidRDefault="00784A83">
      <w:pPr>
        <w:ind w:firstLine="400"/>
        <w:jc w:val="both"/>
      </w:pPr>
      <w:r>
        <w:t xml:space="preserve">2. Фонд осуществляет инвестиции при соблюдении следующих условий: </w:t>
      </w:r>
    </w:p>
    <w:p w:rsidR="00000000" w:rsidRDefault="00784A83">
      <w:pPr>
        <w:ind w:firstLine="400"/>
        <w:jc w:val="both"/>
      </w:pPr>
      <w:r>
        <w:t xml:space="preserve">1) инвестиционный проект соответствует основным направлениям </w:t>
      </w:r>
      <w:hyperlink r:id="rId20" w:history="1">
        <w:r>
          <w:rPr>
            <w:rStyle w:val="a3"/>
          </w:rPr>
          <w:t>индустриально-иннова</w:t>
        </w:r>
        <w:r>
          <w:rPr>
            <w:rStyle w:val="a3"/>
          </w:rPr>
          <w:t>ционной политики Республики Казахстан</w:t>
        </w:r>
      </w:hyperlink>
      <w:r>
        <w:t xml:space="preserve">; </w:t>
      </w:r>
    </w:p>
    <w:p w:rsidR="00000000" w:rsidRDefault="00784A83">
      <w:pPr>
        <w:ind w:firstLine="400"/>
        <w:jc w:val="both"/>
      </w:pPr>
      <w:r>
        <w:t xml:space="preserve">2) инвестиционный проект является привлекательным по экономическим и финансовым параметрам; </w:t>
      </w:r>
    </w:p>
    <w:p w:rsidR="00000000" w:rsidRDefault="00784A83">
      <w:pPr>
        <w:ind w:firstLine="400"/>
        <w:jc w:val="both"/>
      </w:pPr>
      <w:r>
        <w:t>3) инвестиционный проект направлен на наращивание технологического потенциала организаций, повышение качества и рост объема</w:t>
      </w:r>
      <w:r>
        <w:t xml:space="preserve"> производства продукции и услуг, углубление переработки сырья и материалов, выпуск высокотехнологичной продукции. </w:t>
      </w:r>
    </w:p>
    <w:p w:rsidR="00000000" w:rsidRDefault="00784A83">
      <w:pPr>
        <w:ind w:firstLine="400"/>
        <w:jc w:val="both"/>
      </w:pPr>
      <w:r>
        <w:t xml:space="preserve">3. Фонд осуществляет инвестирование в уставные капиталы организаций с последующим реинвестированием капитала, полученного от продажи акций и </w:t>
      </w:r>
      <w:r>
        <w:t xml:space="preserve">долей участия в уставных капиталах указанных организаций, в другие организации. </w:t>
      </w:r>
    </w:p>
    <w:p w:rsidR="00000000" w:rsidRDefault="00784A83">
      <w:pPr>
        <w:ind w:firstLine="400"/>
        <w:jc w:val="both"/>
      </w:pPr>
      <w:r>
        <w:t xml:space="preserve">4. Инвестиции Фонда осуществляются в уставные капиталы организаций. Фонд вправе приобретать ценные бумаги, конвертируемые в акции либо дающие права на покупку акций. </w:t>
      </w:r>
    </w:p>
    <w:p w:rsidR="00000000" w:rsidRDefault="00784A83">
      <w:pPr>
        <w:spacing w:after="240"/>
        <w:ind w:firstLine="400"/>
        <w:jc w:val="both"/>
      </w:pPr>
      <w:r>
        <w:t>5. Разме</w:t>
      </w:r>
      <w:r>
        <w:t>щение временно свободных денег Фонда осуществляется в ликвидные активы, включая государственные и негосударственные ценные бумаги на внутреннем и внешних рынках, в пределах и порядке, определяемых инвестиционной декларацией Фонда.</w:t>
      </w:r>
    </w:p>
    <w:p w:rsidR="00000000" w:rsidRDefault="00784A83">
      <w:pPr>
        <w:ind w:firstLine="400"/>
        <w:jc w:val="both"/>
      </w:pPr>
      <w:r>
        <w:rPr>
          <w:rStyle w:val="s1"/>
        </w:rPr>
        <w:t>Статья 7.</w:t>
      </w:r>
      <w:r>
        <w:t xml:space="preserve"> Ограничения инв</w:t>
      </w:r>
      <w:r>
        <w:t xml:space="preserve">естиционной деятельности Фонда </w:t>
      </w:r>
    </w:p>
    <w:p w:rsidR="00000000" w:rsidRDefault="00784A83">
      <w:pPr>
        <w:ind w:firstLine="400"/>
        <w:jc w:val="both"/>
      </w:pPr>
      <w:r>
        <w:t xml:space="preserve">1. Инвестиции Фонда не ограничивают хозяйственной самостоятельности организаций. Предельный размер участия Фонда в уставных капиталах организаций определяется инвестиционной декларацией Фонда. </w:t>
      </w:r>
    </w:p>
    <w:p w:rsidR="00000000" w:rsidRDefault="00784A83">
      <w:pPr>
        <w:ind w:firstLine="400"/>
        <w:jc w:val="both"/>
      </w:pPr>
      <w:r>
        <w:t xml:space="preserve">2. Фонд не вправе: </w:t>
      </w:r>
    </w:p>
    <w:p w:rsidR="00000000" w:rsidRDefault="00784A83">
      <w:pPr>
        <w:ind w:firstLine="400"/>
        <w:jc w:val="both"/>
      </w:pPr>
      <w:r>
        <w:t xml:space="preserve">1) осуществлять кредитование организаций; </w:t>
      </w:r>
    </w:p>
    <w:p w:rsidR="00000000" w:rsidRDefault="00784A83">
      <w:pPr>
        <w:ind w:firstLine="400"/>
        <w:jc w:val="both"/>
      </w:pPr>
      <w:r>
        <w:t xml:space="preserve">2) выступать в качестве </w:t>
      </w:r>
      <w:hyperlink r:id="rId21" w:anchor="sub_id=3290000" w:history="1">
        <w:r>
          <w:rPr>
            <w:rStyle w:val="a3"/>
          </w:rPr>
          <w:t>гаранта и (или) поручителя</w:t>
        </w:r>
      </w:hyperlink>
      <w:r>
        <w:t xml:space="preserve">; </w:t>
      </w:r>
    </w:p>
    <w:p w:rsidR="00000000" w:rsidRDefault="00784A83">
      <w:pPr>
        <w:ind w:firstLine="400"/>
        <w:jc w:val="both"/>
      </w:pPr>
      <w:r>
        <w:t>3) принимать на себя обязательства, условия и порядок принятия которых проти</w:t>
      </w:r>
      <w:r>
        <w:t xml:space="preserve">воречат законодательству Республики Казахстан и уставу Фонда; </w:t>
      </w:r>
    </w:p>
    <w:p w:rsidR="00000000" w:rsidRDefault="00784A83">
      <w:pPr>
        <w:spacing w:after="240"/>
        <w:ind w:firstLine="400"/>
        <w:jc w:val="both"/>
      </w:pPr>
      <w:r>
        <w:t>4) непосредственно осуществлять деятельность в сфере материального производства и торговли иным имуществом, кроме ценных бумаг и иных финансовых инструментов.</w:t>
      </w:r>
    </w:p>
    <w:p w:rsidR="00000000" w:rsidRDefault="00784A83">
      <w:pPr>
        <w:jc w:val="both"/>
      </w:pPr>
      <w:r>
        <w:rPr>
          <w:rStyle w:val="s3"/>
        </w:rPr>
        <w:t>Заголовок статьи изложен в редакци</w:t>
      </w:r>
      <w:r>
        <w:rPr>
          <w:rStyle w:val="s3"/>
        </w:rPr>
        <w:t xml:space="preserve">и </w:t>
      </w:r>
      <w:hyperlink r:id="rId22" w:anchor="sub_id=1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178-III (</w:t>
      </w:r>
      <w:hyperlink r:id="rId2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84A83">
      <w:pPr>
        <w:ind w:firstLine="400"/>
        <w:jc w:val="both"/>
      </w:pPr>
      <w:r>
        <w:rPr>
          <w:rStyle w:val="s1"/>
        </w:rPr>
        <w:t>Статья 8.</w:t>
      </w:r>
      <w:r>
        <w:rPr>
          <w:rStyle w:val="s0"/>
        </w:rPr>
        <w:t xml:space="preserve"> Взаимоотношения государстве</w:t>
      </w:r>
      <w:r>
        <w:rPr>
          <w:rStyle w:val="s0"/>
        </w:rPr>
        <w:t>нных органов Республики Казахстан с Фондом</w:t>
      </w:r>
    </w:p>
    <w:p w:rsidR="00000000" w:rsidRDefault="00784A83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24" w:anchor="sub_id=1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2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84A83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6" w:anchor="sub_id=1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27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84A83">
      <w:pPr>
        <w:ind w:firstLine="400"/>
        <w:jc w:val="both"/>
      </w:pPr>
      <w:r>
        <w:t xml:space="preserve">3. К Фонду не применяются требования </w:t>
      </w:r>
      <w:hyperlink r:id="rId28" w:anchor="sub_id=490000" w:history="1">
        <w:r>
          <w:rPr>
            <w:rStyle w:val="a3"/>
          </w:rPr>
          <w:t>законодательства</w:t>
        </w:r>
      </w:hyperlink>
      <w:r>
        <w:t xml:space="preserve"> </w:t>
      </w:r>
      <w:r>
        <w:t xml:space="preserve">Республики Казахстан о рынке ценных бумаг в части соблюдения пруденциальных нормативов и иных показателей (критериев) финансовой устойчивости, установленных для юридических лиц, осуществляющих брокерско-дилерскую деятельность на рынке ценных бумаг. </w:t>
      </w:r>
    </w:p>
    <w:p w:rsidR="00000000" w:rsidRDefault="00784A83">
      <w:pPr>
        <w:ind w:firstLine="400"/>
        <w:jc w:val="both"/>
      </w:pPr>
      <w:r>
        <w:t>Деятел</w:t>
      </w:r>
      <w:r>
        <w:t xml:space="preserve">ьность Фонда по управлению своим инвестиционным портфелем не лицензируется. </w:t>
      </w:r>
    </w:p>
    <w:p w:rsidR="00000000" w:rsidRDefault="00784A83">
      <w:pPr>
        <w:spacing w:after="240"/>
        <w:ind w:firstLine="400"/>
        <w:jc w:val="both"/>
      </w:pPr>
      <w:r>
        <w:t>4. Запрещается вмешательство государственных органов и их должностных лиц в деятельность Фонда, за исключением случаев, предусмотренных законодательными актами Республики Казахста</w:t>
      </w:r>
      <w:r>
        <w:t>н.</w:t>
      </w:r>
    </w:p>
    <w:p w:rsidR="00000000" w:rsidRDefault="00784A83">
      <w:pPr>
        <w:ind w:firstLine="400"/>
        <w:jc w:val="both"/>
      </w:pPr>
      <w:r>
        <w:rPr>
          <w:rStyle w:val="s1"/>
        </w:rPr>
        <w:t>Статья 9.</w:t>
      </w:r>
      <w:r>
        <w:t xml:space="preserve"> Инвестиционная декларация Фонда </w:t>
      </w:r>
    </w:p>
    <w:p w:rsidR="00000000" w:rsidRDefault="00784A83">
      <w:pPr>
        <w:ind w:firstLine="400"/>
        <w:jc w:val="both"/>
      </w:pPr>
      <w:r>
        <w:t xml:space="preserve">1. Инвестиционная декларация является основным документом в инвестиционной деятельности Фонда. </w:t>
      </w:r>
    </w:p>
    <w:p w:rsidR="00000000" w:rsidRDefault="00784A83">
      <w:pPr>
        <w:ind w:firstLine="400"/>
        <w:jc w:val="both"/>
      </w:pPr>
      <w:r>
        <w:t>Инвестиционная декларация определяет цели, стратегию, направления инвестирования, политику управления рисками, нор</w:t>
      </w:r>
      <w:r>
        <w:t xml:space="preserve">мы диверсификации портфеля ценных бумаг по различным видам ценных бумаг и условия прекращения участия Фонда в инвестиционных проектах. </w:t>
      </w:r>
    </w:p>
    <w:p w:rsidR="00000000" w:rsidRDefault="00784A8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9" w:anchor="sub_id=1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30" w:anchor="sub_id=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84A83">
      <w:pPr>
        <w:ind w:firstLine="400"/>
        <w:jc w:val="both"/>
      </w:pPr>
      <w:r>
        <w:rPr>
          <w:rStyle w:val="s0"/>
        </w:rPr>
        <w:t xml:space="preserve">2. </w:t>
      </w:r>
      <w:hyperlink r:id="rId31" w:history="1">
        <w:r>
          <w:rPr>
            <w:rStyle w:val="a3"/>
          </w:rPr>
          <w:t>Инвестиционная декларация</w:t>
        </w:r>
      </w:hyperlink>
      <w:r>
        <w:rPr>
          <w:rStyle w:val="s0"/>
        </w:rPr>
        <w:t xml:space="preserve"> Фонда утверждается н</w:t>
      </w:r>
      <w:r>
        <w:rPr>
          <w:rStyle w:val="s0"/>
        </w:rPr>
        <w:t>ациональной управляющей компанией.</w:t>
      </w:r>
    </w:p>
    <w:p w:rsidR="00000000" w:rsidRDefault="00784A83">
      <w:pPr>
        <w:ind w:firstLine="400"/>
        <w:jc w:val="both"/>
      </w:pPr>
      <w:r>
        <w:rPr>
          <w:rStyle w:val="s0"/>
        </w:rPr>
        <w:t> </w:t>
      </w:r>
    </w:p>
    <w:p w:rsidR="00000000" w:rsidRDefault="00784A83">
      <w:pPr>
        <w:ind w:firstLine="400"/>
        <w:jc w:val="both"/>
      </w:pPr>
      <w:r>
        <w:rPr>
          <w:rStyle w:val="s1"/>
        </w:rPr>
        <w:t>Статья 10.</w:t>
      </w:r>
      <w:r>
        <w:t xml:space="preserve"> Уставный капитал Фонда </w:t>
      </w:r>
    </w:p>
    <w:p w:rsidR="00000000" w:rsidRDefault="00784A83">
      <w:pPr>
        <w:ind w:firstLine="400"/>
        <w:jc w:val="both"/>
      </w:pPr>
      <w:r>
        <w:t xml:space="preserve">1. Уставный капитал Фонда формируется Правительством Республики Казахстан посредством оплаты акций по их номинальной стоимости за счет средств республиканского бюджета. </w:t>
      </w:r>
    </w:p>
    <w:p w:rsidR="00000000" w:rsidRDefault="00784A83">
      <w:pPr>
        <w:ind w:firstLine="400"/>
        <w:jc w:val="both"/>
      </w:pPr>
      <w:r>
        <w:t xml:space="preserve">2. Увеличение </w:t>
      </w:r>
      <w:r>
        <w:t xml:space="preserve">уставного капитала Фонда допускается по решению единственного акционера Фонда и осуществляется посредством выпуска и размещения акций в соответствии с </w:t>
      </w:r>
      <w:hyperlink r:id="rId32" w:anchor="sub_id=60000" w:history="1">
        <w:r>
          <w:rPr>
            <w:rStyle w:val="a3"/>
          </w:rPr>
          <w:t>законодательством</w:t>
        </w:r>
      </w:hyperlink>
      <w:r>
        <w:t xml:space="preserve"> Респу</w:t>
      </w:r>
      <w:r>
        <w:t xml:space="preserve">блики Казахстан. </w:t>
      </w:r>
    </w:p>
    <w:p w:rsidR="00000000" w:rsidRDefault="00784A83">
      <w:pPr>
        <w:spacing w:after="240"/>
        <w:ind w:firstLine="400"/>
        <w:jc w:val="both"/>
      </w:pPr>
      <w:r>
        <w:t>3. В оплату размещаемых акций Фонда могут быть внесены только деньги.</w:t>
      </w:r>
    </w:p>
    <w:p w:rsidR="00000000" w:rsidRDefault="00784A83">
      <w:pPr>
        <w:jc w:val="both"/>
      </w:pPr>
      <w:r>
        <w:rPr>
          <w:rStyle w:val="s3"/>
        </w:rPr>
        <w:t xml:space="preserve">Статья 11 изложена в редакции </w:t>
      </w:r>
      <w:hyperlink r:id="rId33" w:anchor="sub_id=1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178-III (</w:t>
      </w:r>
      <w:hyperlink r:id="rId34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84A83">
      <w:pPr>
        <w:ind w:firstLine="400"/>
        <w:jc w:val="both"/>
      </w:pPr>
      <w:r>
        <w:rPr>
          <w:rStyle w:val="s1"/>
        </w:rPr>
        <w:t>Статья 11.</w:t>
      </w:r>
      <w:r>
        <w:rPr>
          <w:rStyle w:val="s0"/>
        </w:rPr>
        <w:t xml:space="preserve"> Распределение чистого дохода</w:t>
      </w:r>
    </w:p>
    <w:p w:rsidR="00000000" w:rsidRDefault="00784A83">
      <w:pPr>
        <w:ind w:firstLine="400"/>
        <w:jc w:val="both"/>
      </w:pPr>
      <w:r>
        <w:rPr>
          <w:rStyle w:val="s0"/>
        </w:rPr>
        <w:t>Порядок распределения чистого дохода определяется национальной управляющей компанией.</w:t>
      </w:r>
    </w:p>
    <w:p w:rsidR="00000000" w:rsidRDefault="00784A83">
      <w:r>
        <w:t> </w:t>
      </w:r>
    </w:p>
    <w:p w:rsidR="00000000" w:rsidRDefault="00784A83">
      <w:pPr>
        <w:ind w:firstLine="400"/>
        <w:jc w:val="both"/>
      </w:pPr>
      <w:r>
        <w:rPr>
          <w:rStyle w:val="s1"/>
        </w:rPr>
        <w:t>Статья 12.</w:t>
      </w:r>
      <w:r>
        <w:t xml:space="preserve"> </w:t>
      </w:r>
      <w:r>
        <w:t xml:space="preserve">Организация деятельности, реорганизация и ликвидация Фонда </w:t>
      </w:r>
    </w:p>
    <w:p w:rsidR="00000000" w:rsidRDefault="00784A83">
      <w:pPr>
        <w:ind w:firstLine="400"/>
        <w:jc w:val="both"/>
      </w:pPr>
      <w:r>
        <w:t xml:space="preserve">1. Создание и деятельность Фонда осуществляются в порядке, предусмотренном </w:t>
      </w:r>
      <w:hyperlink r:id="rId35" w:anchor="sub_id=50000" w:history="1">
        <w:r>
          <w:rPr>
            <w:rStyle w:val="a3"/>
          </w:rPr>
          <w:t xml:space="preserve">законодательством Республики Казахстан </w:t>
        </w:r>
        <w:r>
          <w:rPr>
            <w:rStyle w:val="a3"/>
          </w:rPr>
          <w:t>об акционерных обществах</w:t>
        </w:r>
      </w:hyperlink>
      <w:r>
        <w:t xml:space="preserve">, с учетом особенностей, предусмотренных настоящим Законом. </w:t>
      </w:r>
    </w:p>
    <w:p w:rsidR="00000000" w:rsidRDefault="00784A83">
      <w:pPr>
        <w:spacing w:after="240"/>
        <w:ind w:firstLine="400"/>
        <w:jc w:val="both"/>
      </w:pPr>
      <w:r>
        <w:t xml:space="preserve">2. Реорганизация и ликвидация Фонда осуществляются по основаниям и в порядке, которые установлены </w:t>
      </w:r>
      <w:hyperlink r:id="rId36" w:anchor="sub_id=4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784A83">
      <w:pPr>
        <w:ind w:firstLine="400"/>
        <w:jc w:val="both"/>
      </w:pPr>
      <w:r>
        <w:rPr>
          <w:rStyle w:val="s1"/>
        </w:rPr>
        <w:t>Статья 13.</w:t>
      </w:r>
      <w:r>
        <w:t xml:space="preserve"> Мониторинг управления организациями </w:t>
      </w:r>
    </w:p>
    <w:p w:rsidR="00000000" w:rsidRDefault="00784A83">
      <w:pPr>
        <w:ind w:firstLine="400"/>
        <w:jc w:val="both"/>
      </w:pPr>
      <w:r>
        <w:t>Фонд осуществляет мониторинг управления организациями, в уставном капитале которых он участвует (далее - объекты мониторинга). Мониторинг управления организац</w:t>
      </w:r>
      <w:r>
        <w:t xml:space="preserve">иями ведется на основе развития и применения методов электронного мониторинга и предусматривает: </w:t>
      </w:r>
    </w:p>
    <w:p w:rsidR="00000000" w:rsidRDefault="00784A83">
      <w:pPr>
        <w:ind w:firstLine="400"/>
        <w:jc w:val="both"/>
      </w:pPr>
      <w:r>
        <w:t xml:space="preserve">1) наблюдение за состоянием и эффективностью управления объектами мониторинга; </w:t>
      </w:r>
    </w:p>
    <w:p w:rsidR="00000000" w:rsidRDefault="00784A83">
      <w:pPr>
        <w:ind w:firstLine="400"/>
        <w:jc w:val="both"/>
      </w:pPr>
      <w:r>
        <w:t xml:space="preserve">2) периодический сбор информации о реализации инвестиционного проекта; </w:t>
      </w:r>
    </w:p>
    <w:p w:rsidR="00000000" w:rsidRDefault="00784A83">
      <w:pPr>
        <w:ind w:firstLine="400"/>
        <w:jc w:val="both"/>
      </w:pPr>
      <w:r>
        <w:t>3) неп</w:t>
      </w:r>
      <w:r>
        <w:t xml:space="preserve">осредственное обследование и оценку эффективности управления объектом мониторинга; </w:t>
      </w:r>
    </w:p>
    <w:p w:rsidR="00000000" w:rsidRDefault="00784A83">
      <w:pPr>
        <w:ind w:firstLine="400"/>
        <w:jc w:val="both"/>
      </w:pPr>
      <w:r>
        <w:t xml:space="preserve">4) анализ социально-экономического, финансового, правового, технологического, производственно-технического состояния объектов мониторинга; </w:t>
      </w:r>
    </w:p>
    <w:p w:rsidR="00000000" w:rsidRDefault="00784A83">
      <w:pPr>
        <w:spacing w:after="240"/>
        <w:ind w:firstLine="400"/>
        <w:jc w:val="both"/>
      </w:pPr>
      <w:r>
        <w:t>5) оценку и прогноз влияния деят</w:t>
      </w:r>
      <w:r>
        <w:t>ельности объектов мониторинга на развитие экономики.</w:t>
      </w:r>
    </w:p>
    <w:p w:rsidR="00000000" w:rsidRDefault="00784A83">
      <w:pPr>
        <w:ind w:firstLine="400"/>
        <w:jc w:val="both"/>
      </w:pPr>
      <w:r>
        <w:rPr>
          <w:rStyle w:val="s1"/>
        </w:rPr>
        <w:t>Статья 14.</w:t>
      </w:r>
      <w:r>
        <w:t xml:space="preserve"> Ответственность Фонда </w:t>
      </w:r>
    </w:p>
    <w:p w:rsidR="00000000" w:rsidRDefault="00784A83">
      <w:pPr>
        <w:spacing w:after="240"/>
        <w:ind w:firstLine="400"/>
        <w:jc w:val="both"/>
      </w:pPr>
      <w:r>
        <w:t>Фонд несет ответственность за неисполнение либо ненадлежащее исполнение своих обязательств по основаниям и в порядке, которые предусмотрены законодательными актами Респу</w:t>
      </w:r>
      <w:r>
        <w:t>блики Казахстан.</w:t>
      </w:r>
    </w:p>
    <w:p w:rsidR="00000000" w:rsidRDefault="00784A83">
      <w:pPr>
        <w:ind w:firstLine="400"/>
        <w:jc w:val="both"/>
      </w:pPr>
      <w:r>
        <w:rPr>
          <w:rStyle w:val="s1"/>
        </w:rPr>
        <w:t>Статья 15.</w:t>
      </w:r>
      <w:r>
        <w:t xml:space="preserve"> Порядок разрешения споров </w:t>
      </w:r>
    </w:p>
    <w:p w:rsidR="00000000" w:rsidRDefault="00784A83">
      <w:pPr>
        <w:spacing w:after="240"/>
        <w:ind w:firstLine="400"/>
        <w:jc w:val="both"/>
      </w:pPr>
      <w:r>
        <w:t xml:space="preserve">Споры, возникающие между Фондом, государственными органами, юридическими лицами, разрешаются в соответствии с </w:t>
      </w:r>
      <w:hyperlink r:id="rId37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>Республики Казахстан.</w:t>
      </w:r>
    </w:p>
    <w:p w:rsidR="00000000" w:rsidRDefault="00784A83">
      <w:pPr>
        <w:ind w:firstLine="400"/>
        <w:jc w:val="both"/>
      </w:pPr>
      <w:r>
        <w:rPr>
          <w:rStyle w:val="s1"/>
        </w:rPr>
        <w:t>Статья 16.</w:t>
      </w:r>
      <w:r>
        <w:t xml:space="preserve"> Ответственность за нарушение законодательства Республики Казахстан об Инвестиционном фонде Казахстана </w:t>
      </w:r>
    </w:p>
    <w:p w:rsidR="00000000" w:rsidRDefault="00784A83">
      <w:pPr>
        <w:spacing w:after="240"/>
        <w:ind w:firstLine="400"/>
        <w:jc w:val="both"/>
      </w:pPr>
      <w:r>
        <w:t>Нарушение законодательства Республики Казахстан об Инвестиционном фонде Казахстана влечет ответственность, установленную</w:t>
      </w:r>
      <w:r>
        <w:t xml:space="preserve"> законами Республики Казахстан.</w:t>
      </w:r>
    </w:p>
    <w:p w:rsidR="00000000" w:rsidRDefault="00784A83">
      <w:r>
        <w:rPr>
          <w:rStyle w:val="s0"/>
          <w:b/>
          <w:bCs/>
        </w:rP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84A83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784A83">
            <w:pPr>
              <w:jc w:val="right"/>
            </w:pPr>
            <w:r>
              <w:rPr>
                <w:rStyle w:val="s0"/>
                <w:b/>
                <w:bCs/>
              </w:rPr>
              <w:t xml:space="preserve">Н. НАЗАРБАЕВ </w:t>
            </w:r>
          </w:p>
        </w:tc>
      </w:tr>
    </w:tbl>
    <w:p w:rsidR="00000000" w:rsidRDefault="00784A83">
      <w: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4A83" w:rsidRDefault="00784A83" w:rsidP="00784A83">
      <w:r>
        <w:separator/>
      </w:r>
    </w:p>
  </w:endnote>
  <w:endnote w:type="continuationSeparator" w:id="0">
    <w:p w:rsidR="00784A83" w:rsidRDefault="00784A83" w:rsidP="00784A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A83" w:rsidRDefault="00784A8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A83" w:rsidRDefault="00784A8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A83" w:rsidRDefault="00784A8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4A83" w:rsidRDefault="00784A83" w:rsidP="00784A83">
      <w:r>
        <w:separator/>
      </w:r>
    </w:p>
  </w:footnote>
  <w:footnote w:type="continuationSeparator" w:id="0">
    <w:p w:rsidR="00784A83" w:rsidRDefault="00784A83" w:rsidP="00784A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A83" w:rsidRDefault="00784A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A83" w:rsidRDefault="00784A83" w:rsidP="00784A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4A83" w:rsidRDefault="00784A83" w:rsidP="00784A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6 июля 2004 года № 575-II «Об Инвестиционном фонде Казахстана» (с изменениями от 07.07.2006 г.) (утратил силу)</w:t>
    </w:r>
  </w:p>
  <w:p w:rsidR="00784A83" w:rsidRPr="00784A83" w:rsidRDefault="00784A83" w:rsidP="00784A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A83" w:rsidRDefault="00784A8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4A83"/>
    <w:rsid w:val="00784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4A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4A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4A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4A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4A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4A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4A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4A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4404" TargetMode="External"/><Relationship Id="rId13" Type="http://schemas.openxmlformats.org/officeDocument/2006/relationships/hyperlink" Target="http://online.zakon.kz/Document/?doc_id=1049233" TargetMode="External"/><Relationship Id="rId18" Type="http://schemas.openxmlformats.org/officeDocument/2006/relationships/hyperlink" Target="http://online.zakon.kz/Document/?doc_id=30063210" TargetMode="External"/><Relationship Id="rId26" Type="http://schemas.openxmlformats.org/officeDocument/2006/relationships/hyperlink" Target="http://online.zakon.kz/Document/?doc_id=30063152" TargetMode="External"/><Relationship Id="rId39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6061" TargetMode="External"/><Relationship Id="rId34" Type="http://schemas.openxmlformats.org/officeDocument/2006/relationships/hyperlink" Target="http://online.zakon.kz/Document/?doc_id=30063210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2049204" TargetMode="External"/><Relationship Id="rId12" Type="http://schemas.openxmlformats.org/officeDocument/2006/relationships/hyperlink" Target="http://online.zakon.kz/Document/?doc_id=1006061" TargetMode="External"/><Relationship Id="rId17" Type="http://schemas.openxmlformats.org/officeDocument/2006/relationships/hyperlink" Target="http://online.zakon.kz/Document/?doc_id=30063152" TargetMode="External"/><Relationship Id="rId25" Type="http://schemas.openxmlformats.org/officeDocument/2006/relationships/hyperlink" Target="http://online.zakon.kz/Document/?doc_id=30063210" TargetMode="External"/><Relationship Id="rId33" Type="http://schemas.openxmlformats.org/officeDocument/2006/relationships/hyperlink" Target="http://online.zakon.kz/Document/?doc_id=30063152" TargetMode="External"/><Relationship Id="rId3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1258" TargetMode="External"/><Relationship Id="rId20" Type="http://schemas.openxmlformats.org/officeDocument/2006/relationships/hyperlink" Target="http://online.zakon.kz/Document/?doc_id=1039961" TargetMode="External"/><Relationship Id="rId29" Type="http://schemas.openxmlformats.org/officeDocument/2006/relationships/hyperlink" Target="http://online.zakon.kz/Document/?doc_id=30063152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0063152" TargetMode="External"/><Relationship Id="rId32" Type="http://schemas.openxmlformats.org/officeDocument/2006/relationships/hyperlink" Target="http://online.zakon.kz/Document/?doc_id=1041258" TargetMode="External"/><Relationship Id="rId37" Type="http://schemas.openxmlformats.org/officeDocument/2006/relationships/hyperlink" Target="http://online.zakon.kz/Document/?doc_id=1013921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35552" TargetMode="External"/><Relationship Id="rId23" Type="http://schemas.openxmlformats.org/officeDocument/2006/relationships/hyperlink" Target="http://online.zakon.kz/Document/?doc_id=30063210" TargetMode="External"/><Relationship Id="rId28" Type="http://schemas.openxmlformats.org/officeDocument/2006/relationships/hyperlink" Target="http://online.zakon.kz/Document/?doc_id=1041258" TargetMode="External"/><Relationship Id="rId36" Type="http://schemas.openxmlformats.org/officeDocument/2006/relationships/hyperlink" Target="http://online.zakon.kz/Document/?doc_id=1006061" TargetMode="External"/><Relationship Id="rId10" Type="http://schemas.openxmlformats.org/officeDocument/2006/relationships/hyperlink" Target="http://online.zakon.kz/Document/?doc_id=30063210" TargetMode="External"/><Relationship Id="rId19" Type="http://schemas.openxmlformats.org/officeDocument/2006/relationships/hyperlink" Target="http://online.zakon.kz/Document/?doc_id=1039961" TargetMode="External"/><Relationship Id="rId31" Type="http://schemas.openxmlformats.org/officeDocument/2006/relationships/hyperlink" Target="http://online.zakon.kz/Document/?doc_id=1050595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152" TargetMode="External"/><Relationship Id="rId14" Type="http://schemas.openxmlformats.org/officeDocument/2006/relationships/hyperlink" Target="http://online.zakon.kz/Document/?doc_id=1039594" TargetMode="External"/><Relationship Id="rId22" Type="http://schemas.openxmlformats.org/officeDocument/2006/relationships/hyperlink" Target="http://online.zakon.kz/Document/?doc_id=30063152" TargetMode="External"/><Relationship Id="rId27" Type="http://schemas.openxmlformats.org/officeDocument/2006/relationships/hyperlink" Target="http://online.zakon.kz/Document/?doc_id=30063210" TargetMode="External"/><Relationship Id="rId30" Type="http://schemas.openxmlformats.org/officeDocument/2006/relationships/hyperlink" Target="http://online.zakon.kz/Document/?doc_id=30063210" TargetMode="External"/><Relationship Id="rId35" Type="http://schemas.openxmlformats.org/officeDocument/2006/relationships/hyperlink" Target="http://online.zakon.kz/Document/?doc_id=1039594" TargetMode="External"/><Relationship Id="rId4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1362</Words>
  <Characters>12777</Characters>
  <Application>Microsoft Office Word</Application>
  <DocSecurity>0</DocSecurity>
  <Lines>106</Lines>
  <Paragraphs>28</Paragraphs>
  <ScaleCrop>false</ScaleCrop>
  <Company>SPecialiST RePack</Company>
  <LinksUpToDate>false</LinksUpToDate>
  <CharactersWithSpaces>14111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6 июля 2004 года № 575-II «Об Инвестиционном фонде Казахстана» (с изменениями от 07.07.2006 г.) (утратил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2023-12-16T01:53:00Z</dcterms:created>
  <dcterms:modified xsi:type="dcterms:W3CDTF">2023-12-16T01:53:00Z</dcterms:modified>
</cp:coreProperties>
</file>