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C5B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26 декабря 1995 года № 2732 «О бухгалтерском учете и финансовой отчетности»</w:t>
      </w:r>
    </w:p>
    <w:p w:rsidR="00000000" w:rsidRDefault="000A5C5B">
      <w:pPr>
        <w:ind w:firstLine="400"/>
        <w:jc w:val="both"/>
      </w:pPr>
      <w:r>
        <w:rPr>
          <w:rStyle w:val="s0"/>
        </w:rPr>
        <w:t> </w:t>
      </w:r>
    </w:p>
    <w:p w:rsidR="00000000" w:rsidRDefault="000A5C5B">
      <w:pPr>
        <w:ind w:firstLine="400"/>
        <w:jc w:val="both"/>
      </w:pPr>
      <w:r>
        <w:rPr>
          <w:rStyle w:val="s0"/>
        </w:rPr>
        <w:t>Опубликован: Ведомости Верховного Совета Республики Казахстан, 1995 г., № 24, ст. 171; газета «Казахстанская правда» 10.01.96 г.; «Юридическая газета», 1996 г. №№ 11, 12.</w:t>
      </w:r>
    </w:p>
    <w:p w:rsidR="00000000" w:rsidRDefault="000A5C5B">
      <w:pPr>
        <w:ind w:firstLine="400"/>
        <w:jc w:val="both"/>
      </w:pPr>
      <w:r>
        <w:rPr>
          <w:rStyle w:val="s0"/>
        </w:rPr>
        <w:t> </w:t>
      </w:r>
    </w:p>
    <w:p w:rsidR="00000000" w:rsidRDefault="000A5C5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A5C5B">
      <w:pPr>
        <w:ind w:firstLine="400"/>
        <w:jc w:val="both"/>
      </w:pPr>
      <w:r>
        <w:t> </w:t>
      </w:r>
    </w:p>
    <w:p w:rsidR="00000000" w:rsidRDefault="000A5C5B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11.07.97 г. № 154-1; </w:t>
      </w:r>
    </w:p>
    <w:p w:rsidR="00000000" w:rsidRDefault="000A5C5B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16.07.99 г. № 436-1; </w:t>
      </w:r>
    </w:p>
    <w:p w:rsidR="00000000" w:rsidRDefault="000A5C5B">
      <w:pPr>
        <w:ind w:firstLine="400"/>
        <w:jc w:val="both"/>
      </w:pPr>
      <w:hyperlink r:id="rId9" w:anchor="sub_id=1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24.12.01 г. № 276-II; </w:t>
      </w:r>
    </w:p>
    <w:p w:rsidR="00000000" w:rsidRDefault="000A5C5B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24.06.02 г. № 329-II (см. </w:t>
      </w:r>
      <w:hyperlink r:id="rId11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0A5C5B">
      <w:pPr>
        <w:ind w:firstLine="400"/>
        <w:jc w:val="both"/>
      </w:pPr>
      <w:hyperlink r:id="rId12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483-II; </w:t>
      </w:r>
    </w:p>
    <w:p w:rsidR="00000000" w:rsidRDefault="000A5C5B">
      <w:pPr>
        <w:ind w:firstLine="400"/>
        <w:jc w:val="both"/>
      </w:pPr>
      <w:hyperlink r:id="rId13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11.06.04 г. № 562-II;</w:t>
      </w:r>
    </w:p>
    <w:p w:rsidR="00000000" w:rsidRDefault="000A5C5B">
      <w:pPr>
        <w:ind w:firstLine="400"/>
        <w:jc w:val="both"/>
      </w:pPr>
      <w:hyperlink r:id="rId14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127-III;</w:t>
      </w:r>
    </w:p>
    <w:p w:rsidR="00000000" w:rsidRDefault="000A5C5B">
      <w:pPr>
        <w:ind w:firstLine="400"/>
        <w:jc w:val="both"/>
      </w:pPr>
      <w:hyperlink r:id="rId15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139-III.</w:t>
      </w:r>
    </w:p>
    <w:p w:rsidR="00000000" w:rsidRDefault="000A5C5B">
      <w:pPr>
        <w:ind w:firstLine="400"/>
        <w:jc w:val="both"/>
      </w:pPr>
      <w:r>
        <w:t> </w:t>
      </w:r>
    </w:p>
    <w:p w:rsidR="00000000" w:rsidRDefault="000A5C5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6" w:anchor="sub_id=2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 февраля 2007 года № 234-III ЗРК</w:t>
      </w:r>
    </w:p>
    <w:p w:rsidR="00000000" w:rsidRDefault="000A5C5B">
      <w:pPr>
        <w:ind w:firstLine="400"/>
        <w:jc w:val="both"/>
      </w:pPr>
      <w:r>
        <w:t> </w:t>
      </w:r>
    </w:p>
    <w:p w:rsidR="00000000" w:rsidRDefault="000A5C5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A5C5B">
      <w:pPr>
        <w:ind w:firstLine="400"/>
        <w:jc w:val="both"/>
      </w:pPr>
      <w:r>
        <w:t> </w:t>
      </w:r>
    </w:p>
    <w:p w:rsidR="00000000" w:rsidRDefault="000A5C5B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24.12.01 г. </w:t>
      </w:r>
    </w:p>
    <w:p w:rsidR="00000000" w:rsidRDefault="000A5C5B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24.06.02 г. </w:t>
      </w:r>
    </w:p>
    <w:p w:rsidR="00000000" w:rsidRDefault="000A5C5B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10.07.03 г. </w:t>
      </w:r>
    </w:p>
    <w:p w:rsidR="00000000" w:rsidRDefault="000A5C5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11.06.04 г. (извлечение)</w:t>
      </w:r>
    </w:p>
    <w:p w:rsidR="00000000" w:rsidRDefault="000A5C5B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20.02.06 г. (извлечение)</w:t>
      </w:r>
    </w:p>
    <w:p w:rsidR="00000000" w:rsidRDefault="000A5C5B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05.05.06 г. </w:t>
      </w:r>
      <w:r>
        <w:rPr>
          <w:rStyle w:val="s0"/>
        </w:rPr>
        <w:t>(извлечение)</w:t>
      </w:r>
    </w:p>
    <w:p w:rsidR="00000000" w:rsidRDefault="000A5C5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C5B" w:rsidRDefault="000A5C5B" w:rsidP="000A5C5B">
      <w:r>
        <w:separator/>
      </w:r>
    </w:p>
  </w:endnote>
  <w:endnote w:type="continuationSeparator" w:id="0">
    <w:p w:rsidR="000A5C5B" w:rsidRDefault="000A5C5B" w:rsidP="000A5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5B" w:rsidRDefault="000A5C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5B" w:rsidRDefault="000A5C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5B" w:rsidRDefault="000A5C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C5B" w:rsidRDefault="000A5C5B" w:rsidP="000A5C5B">
      <w:r>
        <w:separator/>
      </w:r>
    </w:p>
  </w:footnote>
  <w:footnote w:type="continuationSeparator" w:id="0">
    <w:p w:rsidR="000A5C5B" w:rsidRDefault="000A5C5B" w:rsidP="000A5C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5B" w:rsidRDefault="000A5C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5B" w:rsidRDefault="000A5C5B" w:rsidP="000A5C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C5B" w:rsidRPr="000A5C5B" w:rsidRDefault="000A5C5B" w:rsidP="000A5C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26.12.95 № 2732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5B" w:rsidRDefault="000A5C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C5B"/>
    <w:rsid w:val="000A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A5C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5C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5C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5C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A5C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5C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5C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5C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928" TargetMode="External"/><Relationship Id="rId13" Type="http://schemas.openxmlformats.org/officeDocument/2006/relationships/hyperlink" Target="http://online.zakon.kz/Document/?doc_id=1048811" TargetMode="External"/><Relationship Id="rId18" Type="http://schemas.openxmlformats.org/officeDocument/2006/relationships/hyperlink" Target="http://online.zakon.kz/Document/?doc_id=310401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6177" TargetMode="External"/><Relationship Id="rId7" Type="http://schemas.openxmlformats.org/officeDocument/2006/relationships/hyperlink" Target="http://online.zakon.kz/Document/?doc_id=1008029" TargetMode="External"/><Relationship Id="rId12" Type="http://schemas.openxmlformats.org/officeDocument/2006/relationships/hyperlink" Target="http://online.zakon.kz/Document/?doc_id=1042176" TargetMode="External"/><Relationship Id="rId17" Type="http://schemas.openxmlformats.org/officeDocument/2006/relationships/hyperlink" Target="http://online.zakon.kz/Document/?doc_id=3004018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2011" TargetMode="External"/><Relationship Id="rId20" Type="http://schemas.openxmlformats.org/officeDocument/2006/relationships/hyperlink" Target="http://online.zakon.kz/Document/?doc_id=3000395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181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509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31819" TargetMode="External"/><Relationship Id="rId19" Type="http://schemas.openxmlformats.org/officeDocument/2006/relationships/hyperlink" Target="http://online.zakon.kz/Document/?doc_id=32040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864" TargetMode="External"/><Relationship Id="rId14" Type="http://schemas.openxmlformats.org/officeDocument/2006/relationships/hyperlink" Target="http://online.zakon.kz/Document/?doc_id=30046110" TargetMode="External"/><Relationship Id="rId22" Type="http://schemas.openxmlformats.org/officeDocument/2006/relationships/hyperlink" Target="http://online.zakon.kz/Document/?doc_id=3005517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2123</Characters>
  <Application>Microsoft Office Word</Application>
  <DocSecurity>0</DocSecurity>
  <Lines>17</Lines>
  <Paragraphs>4</Paragraphs>
  <ScaleCrop>false</ScaleCrop>
  <Company/>
  <LinksUpToDate>false</LinksUpToDate>
  <CharactersWithSpaces>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26.12.95 № 2732 (©Paragraph 2023)</dc:title>
  <dc:subject/>
  <dc:creator>Сергей М</dc:creator>
  <cp:keywords/>
  <dc:description/>
  <cp:lastModifiedBy>Сергей М</cp:lastModifiedBy>
  <cp:revision>2</cp:revision>
  <dcterms:created xsi:type="dcterms:W3CDTF">2023-11-27T13:34:00Z</dcterms:created>
  <dcterms:modified xsi:type="dcterms:W3CDTF">2023-11-27T13:34:00Z</dcterms:modified>
</cp:coreProperties>
</file>