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4BC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Казахстан, имеющий силу закона, от 22 декабря 1995 года № 2717 «О земле» (утратил силу)</w:t>
      </w:r>
    </w:p>
    <w:p w:rsidR="00000000" w:rsidRDefault="003A4BCE">
      <w:pPr>
        <w:ind w:firstLine="397"/>
        <w:jc w:val="both"/>
      </w:pPr>
      <w:r>
        <w:rPr>
          <w:rStyle w:val="s0"/>
        </w:rPr>
        <w:t> </w:t>
      </w:r>
    </w:p>
    <w:p w:rsidR="00000000" w:rsidRDefault="003A4BCE">
      <w:pPr>
        <w:ind w:firstLine="397"/>
        <w:jc w:val="both"/>
      </w:pPr>
      <w:r>
        <w:rPr>
          <w:rStyle w:val="s0"/>
        </w:rPr>
        <w:t>Опубликован: Ведомости Верховного Совета РК, 1995 г., № 24., ст.159, «Казахстанская правда», 26.12.1995</w:t>
      </w:r>
    </w:p>
    <w:p w:rsidR="00000000" w:rsidRDefault="003A4BCE">
      <w:pPr>
        <w:ind w:firstLine="397"/>
        <w:jc w:val="both"/>
      </w:pPr>
      <w:r>
        <w:rPr>
          <w:rStyle w:val="s0"/>
        </w:rPr>
        <w:t> </w:t>
      </w:r>
    </w:p>
    <w:p w:rsidR="00000000" w:rsidRDefault="003A4BCE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 января 2001 года № 153-II</w:t>
      </w:r>
    </w:p>
    <w:p w:rsidR="00000000" w:rsidRDefault="003A4BCE">
      <w:pPr>
        <w:ind w:firstLine="397"/>
        <w:jc w:val="both"/>
      </w:pPr>
      <w:r>
        <w:rPr>
          <w:rStyle w:val="s0"/>
        </w:rPr>
        <w:t> </w:t>
      </w:r>
    </w:p>
    <w:p w:rsidR="00000000" w:rsidRDefault="003A4BCE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3A4BCE">
      <w:pPr>
        <w:ind w:firstLine="397"/>
        <w:jc w:val="both"/>
      </w:pPr>
      <w:r>
        <w:rPr>
          <w:rStyle w:val="s0"/>
        </w:rPr>
        <w:t> </w:t>
      </w:r>
    </w:p>
    <w:p w:rsidR="00000000" w:rsidRDefault="003A4BCE">
      <w:pPr>
        <w:ind w:firstLine="397"/>
        <w:jc w:val="both"/>
      </w:pPr>
      <w:hyperlink r:id="rId8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30.06.97 г. № 139-I;</w:t>
      </w:r>
    </w:p>
    <w:p w:rsidR="00000000" w:rsidRDefault="003A4BCE">
      <w:pPr>
        <w:ind w:firstLine="397"/>
        <w:jc w:val="both"/>
      </w:pPr>
      <w:hyperlink r:id="rId9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14.07.97 г. № 158-I;</w:t>
      </w:r>
    </w:p>
    <w:p w:rsidR="00000000" w:rsidRDefault="003A4BCE">
      <w:pPr>
        <w:ind w:firstLine="397"/>
        <w:jc w:val="both"/>
      </w:pPr>
      <w:hyperlink r:id="rId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01.07.98 г. № 259-I;</w:t>
      </w:r>
    </w:p>
    <w:p w:rsidR="00000000" w:rsidRDefault="003A4BCE">
      <w:pPr>
        <w:ind w:firstLine="397"/>
        <w:jc w:val="both"/>
      </w:pPr>
      <w:hyperlink r:id="rId11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10.07.98 г. № 283-I;</w:t>
      </w:r>
    </w:p>
    <w:p w:rsidR="00000000" w:rsidRDefault="003A4BCE">
      <w:pPr>
        <w:ind w:firstLine="397"/>
        <w:jc w:val="both"/>
      </w:pPr>
      <w:hyperlink r:id="rId12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11.05.99 г. № 381-I;</w:t>
      </w:r>
    </w:p>
    <w:p w:rsidR="00000000" w:rsidRDefault="003A4BCE">
      <w:pPr>
        <w:ind w:firstLine="397"/>
        <w:jc w:val="both"/>
      </w:pPr>
      <w:hyperlink r:id="rId13" w:anchor="sub_id=2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23.01.01 г. № 151-II.</w:t>
      </w:r>
    </w:p>
    <w:p w:rsidR="00000000" w:rsidRDefault="003A4BCE">
      <w:pPr>
        <w:ind w:firstLine="397"/>
        <w:jc w:val="both"/>
      </w:pPr>
      <w:r>
        <w:rPr>
          <w:rStyle w:val="s0"/>
        </w:rPr>
        <w:t> </w:t>
      </w:r>
    </w:p>
    <w:p w:rsidR="00000000" w:rsidRDefault="003A4BCE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3A4BCE">
      <w:pPr>
        <w:ind w:firstLine="397"/>
        <w:jc w:val="both"/>
      </w:pPr>
      <w:r>
        <w:rPr>
          <w:rStyle w:val="s0"/>
        </w:rPr>
        <w:t> </w:t>
      </w:r>
    </w:p>
    <w:p w:rsidR="00000000" w:rsidRDefault="003A4BCE">
      <w:pPr>
        <w:ind w:firstLine="397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30.06.97 г.</w:t>
      </w:r>
    </w:p>
    <w:p w:rsidR="00000000" w:rsidRDefault="003A4BCE">
      <w:pPr>
        <w:ind w:firstLine="397"/>
        <w:jc w:val="both"/>
      </w:pPr>
      <w:hyperlink r:id="rId15" w:history="1">
        <w:r>
          <w:rPr>
            <w:rStyle w:val="a4"/>
          </w:rPr>
          <w:t>р</w:t>
        </w:r>
        <w:r>
          <w:rPr>
            <w:rStyle w:val="a4"/>
          </w:rPr>
          <w:t>едакция</w:t>
        </w:r>
      </w:hyperlink>
      <w:r>
        <w:rPr>
          <w:rStyle w:val="s0"/>
        </w:rPr>
        <w:t>, действовавшая до внесения изменений от 14.07.97 г.</w:t>
      </w:r>
    </w:p>
    <w:p w:rsidR="00000000" w:rsidRDefault="003A4BCE">
      <w:pPr>
        <w:ind w:firstLine="397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01.07.98 г.</w:t>
      </w:r>
    </w:p>
    <w:p w:rsidR="00000000" w:rsidRDefault="003A4BCE">
      <w:pPr>
        <w:ind w:firstLine="397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10.07.98 г.</w:t>
      </w:r>
    </w:p>
    <w:p w:rsidR="00000000" w:rsidRDefault="003A4BCE">
      <w:pPr>
        <w:ind w:firstLine="397"/>
        <w:jc w:val="both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11.05.99 г.</w:t>
      </w:r>
    </w:p>
    <w:p w:rsidR="00000000" w:rsidRDefault="003A4BCE">
      <w:pPr>
        <w:ind w:firstLine="397"/>
        <w:jc w:val="both"/>
      </w:pPr>
      <w:hyperlink r:id="rId19" w:history="1">
        <w:r>
          <w:rPr>
            <w:rStyle w:val="a4"/>
          </w:rPr>
          <w:t>редакц</w:t>
        </w:r>
        <w:r>
          <w:rPr>
            <w:rStyle w:val="a4"/>
          </w:rPr>
          <w:t>ия</w:t>
        </w:r>
      </w:hyperlink>
      <w:r>
        <w:rPr>
          <w:rStyle w:val="s0"/>
        </w:rPr>
        <w:t>, действовавшая до внесения изменений от 23.01.01 г.</w:t>
      </w:r>
    </w:p>
    <w:p w:rsidR="00000000" w:rsidRDefault="003A4BCE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4BCE" w:rsidRDefault="003A4BCE" w:rsidP="003A4BCE">
      <w:r>
        <w:separator/>
      </w:r>
    </w:p>
  </w:endnote>
  <w:endnote w:type="continuationSeparator" w:id="0">
    <w:p w:rsidR="003A4BCE" w:rsidRDefault="003A4BCE" w:rsidP="003A4B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BCE" w:rsidRDefault="003A4BC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BCE" w:rsidRDefault="003A4BC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BCE" w:rsidRDefault="003A4BC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4BCE" w:rsidRDefault="003A4BCE" w:rsidP="003A4BCE">
      <w:r>
        <w:separator/>
      </w:r>
    </w:p>
  </w:footnote>
  <w:footnote w:type="continuationSeparator" w:id="0">
    <w:p w:rsidR="003A4BCE" w:rsidRDefault="003A4BCE" w:rsidP="003A4B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BCE" w:rsidRDefault="003A4BC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BCE" w:rsidRDefault="003A4BCE" w:rsidP="003A4B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4BCE" w:rsidRPr="003A4BCE" w:rsidRDefault="003A4BCE" w:rsidP="003A4B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Казахстан, имеющий силу закона, от 22 декабря 1995 года № 2717 «О земле» (с изменениями и дополнениями по состоянию на 23.01.2001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BCE" w:rsidRDefault="003A4BC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4BCE"/>
    <w:rsid w:val="003A4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4B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4BC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4B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4BC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4B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4BC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4B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4BC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9787" TargetMode="External"/><Relationship Id="rId13" Type="http://schemas.openxmlformats.org/officeDocument/2006/relationships/hyperlink" Target="http://online.zakon.kz/Document/?doc_id=1021589" TargetMode="External"/><Relationship Id="rId18" Type="http://schemas.openxmlformats.org/officeDocument/2006/relationships/hyperlink" Target="http://online.zakon.kz/Document/?doc_id=3004064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1021553" TargetMode="External"/><Relationship Id="rId12" Type="http://schemas.openxmlformats.org/officeDocument/2006/relationships/hyperlink" Target="http://online.zakon.kz/Document/?doc_id=1013078" TargetMode="External"/><Relationship Id="rId17" Type="http://schemas.openxmlformats.org/officeDocument/2006/relationships/hyperlink" Target="http://online.zakon.kz/Document/?doc_id=37837666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343222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9823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850487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1009787" TargetMode="External"/><Relationship Id="rId19" Type="http://schemas.openxmlformats.org/officeDocument/2006/relationships/hyperlink" Target="http://online.zakon.kz/Document/?doc_id=310406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9810" TargetMode="External"/><Relationship Id="rId14" Type="http://schemas.openxmlformats.org/officeDocument/2006/relationships/hyperlink" Target="http://online.zakon.kz/Document/?doc_id=32830385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1702</Characters>
  <Application>Microsoft Office Word</Application>
  <DocSecurity>0</DocSecurity>
  <Lines>14</Lines>
  <Paragraphs>3</Paragraphs>
  <ScaleCrop>false</ScaleCrop>
  <Company/>
  <LinksUpToDate>false</LinksUpToDate>
  <CharactersWithSpaces>1838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Казахстан, имеющий силу закона, от 22 декабря 1995 года № 2717 «О земле» (с изменениями и дополнениями по состоянию на 23.01.2001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2023-11-27T14:51:00Z</dcterms:created>
  <dcterms:modified xsi:type="dcterms:W3CDTF">2023-11-27T14:51:00Z</dcterms:modified>
</cp:coreProperties>
</file>