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3FE5">
      <w:pPr>
        <w:ind w:firstLine="400"/>
        <w:jc w:val="both"/>
      </w:pPr>
      <w:bookmarkStart w:id="0" w:name="_GoBack"/>
      <w:bookmarkEnd w:id="0"/>
      <w:r>
        <w:rPr>
          <w:rStyle w:val="s0"/>
        </w:rPr>
        <w:t>Закон Республики Казахстан от 18 июня 1996 года № 9-I «Об экспортном контроле»</w:t>
      </w:r>
    </w:p>
    <w:p w:rsidR="00000000" w:rsidRDefault="009B3FE5">
      <w:pPr>
        <w:ind w:firstLine="400"/>
        <w:jc w:val="both"/>
      </w:pPr>
      <w:r>
        <w:rPr>
          <w:rStyle w:val="s0"/>
        </w:rPr>
        <w:t> </w:t>
      </w:r>
    </w:p>
    <w:p w:rsidR="00000000" w:rsidRDefault="009B3FE5">
      <w:pPr>
        <w:ind w:firstLine="400"/>
        <w:jc w:val="both"/>
      </w:pPr>
      <w:r>
        <w:rPr>
          <w:rStyle w:val="s0"/>
        </w:rPr>
        <w:t>Опубликовано: Ведомости Парламента, 1996 г., № 8-9, ст. 240.</w:t>
      </w:r>
    </w:p>
    <w:p w:rsidR="00000000" w:rsidRDefault="009B3FE5">
      <w:pPr>
        <w:ind w:firstLine="400"/>
        <w:jc w:val="both"/>
      </w:pPr>
      <w:r>
        <w:rPr>
          <w:rStyle w:val="s0"/>
        </w:rPr>
        <w:t> </w:t>
      </w:r>
    </w:p>
    <w:p w:rsidR="00000000" w:rsidRDefault="009B3FE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B3FE5">
      <w:pPr>
        <w:ind w:firstLine="400"/>
        <w:jc w:val="both"/>
      </w:pPr>
      <w:r>
        <w:rPr>
          <w:rStyle w:val="s0"/>
        </w:rPr>
        <w:t> </w:t>
      </w:r>
    </w:p>
    <w:p w:rsidR="00000000" w:rsidRDefault="009B3FE5">
      <w:pPr>
        <w:ind w:firstLine="400"/>
        <w:jc w:val="both"/>
      </w:pP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24.11.00 г. № 105-II; </w:t>
      </w:r>
    </w:p>
    <w:p w:rsidR="00000000" w:rsidRDefault="009B3FE5">
      <w:pPr>
        <w:ind w:firstLine="400"/>
        <w:jc w:val="both"/>
      </w:pPr>
      <w:hyperlink r:id="rId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26.09.03 г. № 485-II; </w:t>
      </w:r>
    </w:p>
    <w:p w:rsidR="00000000" w:rsidRDefault="009B3FE5">
      <w:pPr>
        <w:ind w:firstLine="400"/>
        <w:jc w:val="both"/>
      </w:pPr>
      <w:hyperlink r:id="rId9" w:anchor="sub_id=3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(введен в де</w:t>
      </w:r>
      <w:r>
        <w:rPr>
          <w:rStyle w:val="s0"/>
        </w:rPr>
        <w:t>йствие с 1 января 2005 года);</w:t>
      </w:r>
    </w:p>
    <w:p w:rsidR="00000000" w:rsidRDefault="009B3FE5">
      <w:pPr>
        <w:ind w:firstLine="400"/>
        <w:jc w:val="both"/>
      </w:pPr>
      <w:hyperlink r:id="rId10" w:anchor="sub_id=1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11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</w:t>
      </w:r>
      <w:r>
        <w:rPr>
          <w:rStyle w:val="s0"/>
        </w:rPr>
        <w:t>ствие).</w:t>
      </w:r>
    </w:p>
    <w:p w:rsidR="00000000" w:rsidRDefault="009B3FE5">
      <w:pPr>
        <w:ind w:firstLine="400"/>
        <w:jc w:val="both"/>
      </w:pPr>
      <w:r>
        <w:rPr>
          <w:rStyle w:val="s0"/>
        </w:rPr>
        <w:t> </w:t>
      </w:r>
    </w:p>
    <w:p w:rsidR="00000000" w:rsidRDefault="009B3FE5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2" w:anchor="sub_id=20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 июля 2007 года № 300-III</w:t>
      </w:r>
    </w:p>
    <w:p w:rsidR="00000000" w:rsidRDefault="009B3FE5">
      <w:pPr>
        <w:ind w:firstLine="400"/>
        <w:jc w:val="both"/>
      </w:pPr>
      <w:r>
        <w:rPr>
          <w:rStyle w:val="s0"/>
        </w:rPr>
        <w:t> </w:t>
      </w:r>
    </w:p>
    <w:p w:rsidR="00000000" w:rsidRDefault="009B3FE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B3FE5">
      <w:pPr>
        <w:ind w:firstLine="400"/>
        <w:jc w:val="both"/>
      </w:pPr>
      <w:r>
        <w:rPr>
          <w:rStyle w:val="s0"/>
        </w:rPr>
        <w:t> </w:t>
      </w:r>
    </w:p>
    <w:p w:rsidR="00000000" w:rsidRDefault="009B3FE5">
      <w:pPr>
        <w:ind w:firstLine="400"/>
        <w:jc w:val="both"/>
      </w:pPr>
      <w:hyperlink r:id="rId13" w:history="1">
        <w:r>
          <w:rPr>
            <w:rStyle w:val="a3"/>
          </w:rPr>
          <w:t>р</w:t>
        </w:r>
        <w:r>
          <w:rPr>
            <w:rStyle w:val="a3"/>
          </w:rPr>
          <w:t>едакция,</w:t>
        </w:r>
      </w:hyperlink>
      <w:r>
        <w:rPr>
          <w:rStyle w:val="s0"/>
        </w:rPr>
        <w:t xml:space="preserve"> действовавшая до внесения изменений от 24.11.00 г.</w:t>
      </w:r>
    </w:p>
    <w:p w:rsidR="00000000" w:rsidRDefault="009B3FE5">
      <w:pPr>
        <w:ind w:firstLine="400"/>
        <w:jc w:val="both"/>
      </w:pPr>
      <w:hyperlink r:id="rId14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26.09.03 г.</w:t>
      </w:r>
    </w:p>
    <w:p w:rsidR="00000000" w:rsidRDefault="009B3FE5">
      <w:pPr>
        <w:ind w:firstLine="400"/>
        <w:jc w:val="both"/>
      </w:pPr>
      <w:hyperlink r:id="rId15" w:history="1">
        <w:r>
          <w:rPr>
            <w:rStyle w:val="a3"/>
          </w:rPr>
          <w:t>редакци</w:t>
        </w:r>
        <w:r>
          <w:rPr>
            <w:rStyle w:val="a3"/>
          </w:rPr>
          <w:t>я,</w:t>
        </w:r>
      </w:hyperlink>
      <w:r>
        <w:rPr>
          <w:rStyle w:val="s0"/>
        </w:rPr>
        <w:t xml:space="preserve"> действовавшая до внесения изменений от 20.12.04 г.</w:t>
      </w:r>
    </w:p>
    <w:p w:rsidR="00000000" w:rsidRDefault="009B3FE5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12.01.07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3FE5" w:rsidRDefault="009B3FE5" w:rsidP="009B3FE5">
      <w:r>
        <w:separator/>
      </w:r>
    </w:p>
  </w:endnote>
  <w:endnote w:type="continuationSeparator" w:id="0">
    <w:p w:rsidR="009B3FE5" w:rsidRDefault="009B3FE5" w:rsidP="009B3F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FE5" w:rsidRDefault="009B3FE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FE5" w:rsidRDefault="009B3FE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FE5" w:rsidRDefault="009B3FE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3FE5" w:rsidRDefault="009B3FE5" w:rsidP="009B3FE5">
      <w:r>
        <w:separator/>
      </w:r>
    </w:p>
  </w:footnote>
  <w:footnote w:type="continuationSeparator" w:id="0">
    <w:p w:rsidR="009B3FE5" w:rsidRDefault="009B3FE5" w:rsidP="009B3F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FE5" w:rsidRDefault="009B3FE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FE5" w:rsidRDefault="009B3FE5" w:rsidP="009B3F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3FE5" w:rsidRPr="009B3FE5" w:rsidRDefault="009B3FE5" w:rsidP="009B3F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РЕСПУБЛИКИ КАЗАХСТАН ОТ 18.06.96 № 9-1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FE5" w:rsidRDefault="009B3FE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3FE5"/>
    <w:rsid w:val="009B3F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3F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3F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3F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3F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3F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3F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3F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3F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4318" TargetMode="External"/><Relationship Id="rId13" Type="http://schemas.openxmlformats.org/officeDocument/2006/relationships/hyperlink" Target="http://online.zakon.kz/Document/?doc_id=300579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1020748" TargetMode="External"/><Relationship Id="rId12" Type="http://schemas.openxmlformats.org/officeDocument/2006/relationships/hyperlink" Target="http://online.zakon.kz/Document/?doc_id=3011637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1378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615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579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086150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440" TargetMode="External"/><Relationship Id="rId14" Type="http://schemas.openxmlformats.org/officeDocument/2006/relationships/hyperlink" Target="http://online.zakon.kz/Document/?doc_id=3105799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1328</Characters>
  <Application>Microsoft Office Word</Application>
  <DocSecurity>0</DocSecurity>
  <Lines>11</Lines>
  <Paragraphs>2</Paragraphs>
  <ScaleCrop>false</ScaleCrop>
  <Company/>
  <LinksUpToDate>false</LinksUpToDate>
  <CharactersWithSpaces>1439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РЕСПУБЛИКИ КАЗАХСТАН ОТ 18.06.96 № 9-1 (©Paragraph 2023)</dc:title>
  <dc:subject/>
  <dc:creator>Сергей М</dc:creator>
  <cp:keywords/>
  <dc:description/>
  <cp:lastModifiedBy>Сергей М</cp:lastModifiedBy>
  <cp:revision>2</cp:revision>
  <dcterms:created xsi:type="dcterms:W3CDTF">2023-11-14T15:31:00Z</dcterms:created>
  <dcterms:modified xsi:type="dcterms:W3CDTF">2023-11-14T15:31:00Z</dcterms:modified>
</cp:coreProperties>
</file>