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7DC2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29 февраля 1996 года № 48 «Об утверждении Правил о консервации банков в Республике Казахстан»</w:t>
      </w:r>
    </w:p>
    <w:p w:rsidR="00000000" w:rsidRDefault="00E47DC2">
      <w:pPr>
        <w:ind w:firstLine="400"/>
        <w:jc w:val="both"/>
      </w:pPr>
      <w:r>
        <w:rPr>
          <w:rStyle w:val="s0"/>
        </w:rPr>
        <w:t> </w:t>
      </w:r>
    </w:p>
    <w:p w:rsidR="00000000" w:rsidRDefault="00E47DC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января 1998 года под № 439</w:t>
      </w:r>
    </w:p>
    <w:p w:rsidR="00000000" w:rsidRDefault="00E47DC2">
      <w:pPr>
        <w:ind w:firstLine="400"/>
        <w:jc w:val="both"/>
      </w:pPr>
      <w:r>
        <w:rPr>
          <w:rStyle w:val="s0"/>
        </w:rPr>
        <w:t> </w:t>
      </w:r>
    </w:p>
    <w:p w:rsidR="00000000" w:rsidRDefault="00E47DC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47DC2">
      <w:pPr>
        <w:ind w:firstLine="400"/>
        <w:jc w:val="both"/>
      </w:pPr>
      <w:r>
        <w:rPr>
          <w:rStyle w:val="s0"/>
        </w:rPr>
        <w:t> </w:t>
      </w:r>
    </w:p>
    <w:p w:rsidR="00000000" w:rsidRDefault="00E47DC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05.</w:t>
      </w:r>
      <w:r>
        <w:rPr>
          <w:rStyle w:val="s0"/>
        </w:rPr>
        <w:t xml:space="preserve">12.97 г. № 413; </w:t>
      </w:r>
    </w:p>
    <w:p w:rsidR="00000000" w:rsidRDefault="00E47DC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31.12.98 г. № 340; </w:t>
      </w:r>
    </w:p>
    <w:p w:rsidR="00000000" w:rsidRDefault="00E47DC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21.08.04 г. № 240;</w:t>
      </w:r>
    </w:p>
    <w:p w:rsidR="00000000" w:rsidRDefault="00E47DC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09.01.06 г. № 5;</w:t>
      </w:r>
    </w:p>
    <w:p w:rsidR="00000000" w:rsidRDefault="00E47DC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28.11.08 г. № 207.</w:t>
      </w:r>
    </w:p>
    <w:p w:rsidR="00000000" w:rsidRDefault="00E47DC2">
      <w:pPr>
        <w:ind w:firstLine="400"/>
        <w:jc w:val="both"/>
      </w:pPr>
      <w:r>
        <w:rPr>
          <w:rStyle w:val="s0"/>
        </w:rPr>
        <w:t> </w:t>
      </w:r>
    </w:p>
    <w:p w:rsidR="00000000" w:rsidRDefault="00E47DC2">
      <w:pPr>
        <w:ind w:firstLine="400"/>
        <w:jc w:val="both"/>
      </w:pPr>
      <w:r>
        <w:rPr>
          <w:rStyle w:val="s0"/>
        </w:rPr>
        <w:t>Утратило силу в соотв</w:t>
      </w:r>
      <w:r>
        <w:rPr>
          <w:rStyle w:val="s0"/>
        </w:rPr>
        <w:t xml:space="preserve">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5 августа 2009 года № 177</w:t>
      </w:r>
    </w:p>
    <w:p w:rsidR="00000000" w:rsidRDefault="00E47DC2">
      <w:pPr>
        <w:ind w:firstLine="400"/>
        <w:jc w:val="both"/>
      </w:pPr>
      <w:r>
        <w:rPr>
          <w:rStyle w:val="s0"/>
        </w:rPr>
        <w:t> </w:t>
      </w:r>
    </w:p>
    <w:p w:rsidR="00000000" w:rsidRDefault="00E47DC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47DC2">
      <w:pPr>
        <w:ind w:firstLine="400"/>
        <w:jc w:val="both"/>
      </w:pPr>
      <w:r>
        <w:rPr>
          <w:rStyle w:val="s0"/>
        </w:rPr>
        <w:t> </w:t>
      </w:r>
    </w:p>
    <w:p w:rsidR="00000000" w:rsidRDefault="00E47DC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 xml:space="preserve">ения изменений от 05.12.97 г. </w:t>
      </w:r>
    </w:p>
    <w:p w:rsidR="00000000" w:rsidRDefault="00E47DC2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31.12.98 г. </w:t>
      </w:r>
    </w:p>
    <w:p w:rsidR="00000000" w:rsidRDefault="00E47DC2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21.08.04 г.</w:t>
      </w:r>
    </w:p>
    <w:p w:rsidR="00000000" w:rsidRDefault="00E47DC2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09.01.06 г.</w:t>
      </w:r>
    </w:p>
    <w:p w:rsidR="00000000" w:rsidRDefault="00E47DC2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</w:t>
      </w:r>
      <w:r>
        <w:t>енений от 28.11.08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DC2" w:rsidRDefault="00E47DC2" w:rsidP="00E47DC2">
      <w:r>
        <w:separator/>
      </w:r>
    </w:p>
  </w:endnote>
  <w:endnote w:type="continuationSeparator" w:id="0">
    <w:p w:rsidR="00E47DC2" w:rsidRDefault="00E47DC2" w:rsidP="00E47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DC2" w:rsidRDefault="00E47D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DC2" w:rsidRDefault="00E47D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DC2" w:rsidRDefault="00E47D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DC2" w:rsidRDefault="00E47DC2" w:rsidP="00E47DC2">
      <w:r>
        <w:separator/>
      </w:r>
    </w:p>
  </w:footnote>
  <w:footnote w:type="continuationSeparator" w:id="0">
    <w:p w:rsidR="00E47DC2" w:rsidRDefault="00E47DC2" w:rsidP="00E47D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DC2" w:rsidRDefault="00E47D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DC2" w:rsidRDefault="00E47DC2" w:rsidP="00E47D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DC2" w:rsidRPr="00E47DC2" w:rsidRDefault="00E47DC2" w:rsidP="00E47D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НАЦБАНКА РК ОТ 29.02.96 № 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DC2" w:rsidRDefault="00E47D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DC2"/>
    <w:rsid w:val="00E4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7D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7D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7D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7D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7D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7D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7D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7D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667" TargetMode="External"/><Relationship Id="rId13" Type="http://schemas.openxmlformats.org/officeDocument/2006/relationships/hyperlink" Target="http://online.zakon.kz/Document/?doc_id=300750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11638" TargetMode="External"/><Relationship Id="rId12" Type="http://schemas.openxmlformats.org/officeDocument/2006/relationships/hyperlink" Target="http://online.zakon.kz/Document/?doc_id=30475598" TargetMode="External"/><Relationship Id="rId17" Type="http://schemas.openxmlformats.org/officeDocument/2006/relationships/hyperlink" Target="http://online.zakon.kz/Document/?doc_id=3037354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483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352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750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4483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0896" TargetMode="External"/><Relationship Id="rId14" Type="http://schemas.openxmlformats.org/officeDocument/2006/relationships/hyperlink" Target="http://online.zakon.kz/Document/?doc_id=310750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1578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НАЦБАНКА РК ОТ 29.02.96 № 48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2024-06-25T00:21:00Z</dcterms:created>
  <dcterms:modified xsi:type="dcterms:W3CDTF">2024-06-25T00:21:00Z</dcterms:modified>
</cp:coreProperties>
</file>