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8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28 апреля 1995 года № 2247 «О льготах и социальной защите участников, инвалидов Великой Отечественной войны и лиц, приравненных к ним» (с изменениями и дополнениями по состоянию на 04.05.2020 г.) (утратил силу)</w:t>
      </w:r>
    </w:p>
    <w:p w:rsidR="00000000" w:rsidRDefault="00995829">
      <w:pPr>
        <w:ind w:firstLine="400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r>
        <w:rPr>
          <w:rStyle w:val="s0"/>
        </w:rPr>
        <w:t>Опубликован: Ведомости Верховного Совета РК, 1995 г. № 6, ст.45; «Казахстанская правда» от 06.05.1995 г.; Ведомости Парламента РК, 1997 г., № 7, ст.79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6 мая 2020 года № 322-VI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РК, имеющим силу закона, от 31.07.95 г. № 2394;</w:t>
      </w:r>
    </w:p>
    <w:p w:rsidR="00000000" w:rsidRDefault="00995829">
      <w:pPr>
        <w:ind w:firstLine="397"/>
        <w:jc w:val="both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02.04.97 г. № 88-1;</w:t>
      </w:r>
    </w:p>
    <w:p w:rsidR="00000000" w:rsidRDefault="00995829">
      <w:pPr>
        <w:ind w:firstLine="397"/>
        <w:jc w:val="both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19.06.97 г. № 134-1;</w:t>
      </w:r>
    </w:p>
    <w:p w:rsidR="00000000" w:rsidRDefault="00995829">
      <w:pPr>
        <w:ind w:firstLine="397"/>
        <w:jc w:val="both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07.04.99 г. № 374-1;</w:t>
      </w:r>
    </w:p>
    <w:p w:rsidR="00000000" w:rsidRDefault="00995829">
      <w:pPr>
        <w:ind w:firstLine="397"/>
        <w:jc w:val="both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16.11.99 г. № 482-1 (введен в действие с 1 января 2000 года);</w:t>
      </w:r>
    </w:p>
    <w:p w:rsidR="00000000" w:rsidRDefault="00995829">
      <w:pPr>
        <w:ind w:firstLine="397"/>
        <w:jc w:val="both"/>
      </w:pPr>
      <w:hyperlink r:id="rId13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</w:t>
      </w:r>
      <w:r>
        <w:rPr>
          <w:rStyle w:val="s0"/>
        </w:rPr>
        <w:t xml:space="preserve"> года);</w:t>
      </w:r>
    </w:p>
    <w:p w:rsidR="00000000" w:rsidRDefault="00995829">
      <w:pPr>
        <w:ind w:firstLine="397"/>
        <w:jc w:val="both"/>
      </w:pPr>
      <w:hyperlink r:id="rId14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22.05.07 г. № 255-III;</w:t>
      </w:r>
    </w:p>
    <w:p w:rsidR="00000000" w:rsidRDefault="00995829">
      <w:pPr>
        <w:ind w:firstLine="397"/>
        <w:jc w:val="both"/>
      </w:pPr>
      <w:hyperlink r:id="rId1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995829">
      <w:pPr>
        <w:ind w:firstLine="397"/>
        <w:jc w:val="both"/>
      </w:pPr>
      <w:hyperlink r:id="rId1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06.01.11 г. № 379-IV;</w:t>
      </w:r>
    </w:p>
    <w:p w:rsidR="00000000" w:rsidRDefault="00995829">
      <w:pPr>
        <w:ind w:firstLine="397"/>
        <w:jc w:val="both"/>
      </w:pPr>
      <w:hyperlink r:id="rId1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479-IV;</w:t>
      </w:r>
    </w:p>
    <w:p w:rsidR="00000000" w:rsidRDefault="00995829">
      <w:pPr>
        <w:ind w:firstLine="397"/>
        <w:jc w:val="both"/>
      </w:pPr>
      <w:hyperlink r:id="rId1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16.02.12 г. № 562-IV;</w:t>
      </w:r>
    </w:p>
    <w:p w:rsidR="00000000" w:rsidRDefault="00995829">
      <w:pPr>
        <w:ind w:firstLine="397"/>
        <w:jc w:val="both"/>
      </w:pPr>
      <w:hyperlink r:id="rId1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04.07.14 г. № 233-V (введены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5829">
      <w:pPr>
        <w:ind w:firstLine="397"/>
        <w:jc w:val="both"/>
      </w:pPr>
      <w:hyperlink r:id="rId2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(введены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5829">
      <w:pPr>
        <w:ind w:firstLine="397"/>
        <w:jc w:val="both"/>
      </w:pPr>
      <w:hyperlink r:id="rId2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04.05.20 г. № 321-VI (введены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).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07.04.99 г.;</w:t>
      </w:r>
    </w:p>
    <w:p w:rsidR="00000000" w:rsidRDefault="00995829">
      <w:pPr>
        <w:ind w:firstLine="397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20.12.04 г.</w:t>
      </w:r>
    </w:p>
    <w:p w:rsidR="00000000" w:rsidRDefault="00995829">
      <w:pPr>
        <w:ind w:firstLine="397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995829">
      <w:pPr>
        <w:ind w:firstLine="397"/>
        <w:jc w:val="both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06.01.11 г.</w:t>
      </w:r>
    </w:p>
    <w:p w:rsidR="00000000" w:rsidRDefault="00995829">
      <w:pPr>
        <w:ind w:firstLine="397"/>
        <w:jc w:val="both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22.07.11 г.</w:t>
      </w:r>
    </w:p>
    <w:p w:rsidR="00000000" w:rsidRDefault="00995829">
      <w:pPr>
        <w:ind w:firstLine="397"/>
        <w:jc w:val="both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16.02.12 г.</w:t>
      </w:r>
    </w:p>
    <w:p w:rsidR="00000000" w:rsidRDefault="00995829">
      <w:pPr>
        <w:ind w:firstLine="397"/>
        <w:jc w:val="both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04.07.14 г.</w:t>
      </w:r>
    </w:p>
    <w:p w:rsidR="00000000" w:rsidRDefault="00995829">
      <w:pPr>
        <w:ind w:firstLine="397"/>
        <w:jc w:val="both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995829">
      <w:pPr>
        <w:ind w:firstLine="397"/>
        <w:jc w:val="both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04.05.20 г. 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p w:rsidR="00000000" w:rsidRDefault="0099582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829" w:rsidRDefault="00995829" w:rsidP="00995829">
      <w:r>
        <w:separator/>
      </w:r>
    </w:p>
  </w:endnote>
  <w:endnote w:type="continuationSeparator" w:id="0">
    <w:p w:rsidR="00995829" w:rsidRDefault="00995829" w:rsidP="00995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829" w:rsidRDefault="009958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829" w:rsidRDefault="009958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829" w:rsidRDefault="009958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829" w:rsidRDefault="00995829" w:rsidP="00995829">
      <w:r>
        <w:separator/>
      </w:r>
    </w:p>
  </w:footnote>
  <w:footnote w:type="continuationSeparator" w:id="0">
    <w:p w:rsidR="00995829" w:rsidRDefault="00995829" w:rsidP="009958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829" w:rsidRDefault="009958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829" w:rsidRDefault="00995829" w:rsidP="009958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829" w:rsidRPr="00995829" w:rsidRDefault="00995829" w:rsidP="009958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28 апреля 1995 года № 2247 «О льготах и социальной защите участников, инвалидов Великой Отечественной войны и лиц, приравненных к ним» (с изменениями и дополнениями по состоянию на 04.05.2020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829" w:rsidRDefault="009958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829"/>
    <w:rsid w:val="0099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8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8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8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8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8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8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8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8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1132310" TargetMode="External"/><Relationship Id="rId26" Type="http://schemas.openxmlformats.org/officeDocument/2006/relationships/hyperlink" Target="http://online.zakon.kz/Document/?doc_id=3107635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8771979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39641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6424" TargetMode="External"/><Relationship Id="rId20" Type="http://schemas.openxmlformats.org/officeDocument/2006/relationships/hyperlink" Target="http://online.zakon.kz/Document/?doc_id=31576234" TargetMode="External"/><Relationship Id="rId29" Type="http://schemas.openxmlformats.org/officeDocument/2006/relationships/hyperlink" Target="http://online.zakon.kz/Document/?doc_id=31041682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730" TargetMode="External"/><Relationship Id="rId24" Type="http://schemas.openxmlformats.org/officeDocument/2006/relationships/hyperlink" Target="http://online.zakon.kz/Document/?doc_id=34237958" TargetMode="External"/><Relationship Id="rId32" Type="http://schemas.openxmlformats.org/officeDocument/2006/relationships/hyperlink" Target="http://online.zakon.kz/Document/?doc_id=34370183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682" TargetMode="External"/><Relationship Id="rId23" Type="http://schemas.openxmlformats.org/officeDocument/2006/relationships/hyperlink" Target="http://online.zakon.kz/Document/?doc_id=34010504" TargetMode="External"/><Relationship Id="rId28" Type="http://schemas.openxmlformats.org/officeDocument/2006/relationships/hyperlink" Target="http://online.zakon.kz/Document/?doc_id=30916773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1008005" TargetMode="External"/><Relationship Id="rId19" Type="http://schemas.openxmlformats.org/officeDocument/2006/relationships/hyperlink" Target="http://online.zakon.kz/Document/?doc_id=31576217" TargetMode="External"/><Relationship Id="rId31" Type="http://schemas.openxmlformats.org/officeDocument/2006/relationships/hyperlink" Target="http://online.zakon.kz/Document/?doc_id=315771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610" TargetMode="External"/><Relationship Id="rId14" Type="http://schemas.openxmlformats.org/officeDocument/2006/relationships/hyperlink" Target="http://online.zakon.kz/Document/?doc_id=30104923" TargetMode="External"/><Relationship Id="rId22" Type="http://schemas.openxmlformats.org/officeDocument/2006/relationships/hyperlink" Target="http://online.zakon.kz/Document/?doc_id=33214201" TargetMode="External"/><Relationship Id="rId27" Type="http://schemas.openxmlformats.org/officeDocument/2006/relationships/hyperlink" Target="http://online.zakon.kz/Document/?doc_id=30118767" TargetMode="External"/><Relationship Id="rId30" Type="http://schemas.openxmlformats.org/officeDocument/2006/relationships/hyperlink" Target="http://online.zakon.kz/Document/?doc_id=31132405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10038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683" TargetMode="External"/><Relationship Id="rId17" Type="http://schemas.openxmlformats.org/officeDocument/2006/relationships/hyperlink" Target="http://online.zakon.kz/Document/?doc_id=31038131" TargetMode="External"/><Relationship Id="rId25" Type="http://schemas.openxmlformats.org/officeDocument/2006/relationships/hyperlink" Target="http://online.zakon.kz/Document/?doc_id=3007635" TargetMode="External"/><Relationship Id="rId33" Type="http://schemas.openxmlformats.org/officeDocument/2006/relationships/hyperlink" Target="http://online.zakon.kz/Document/?doc_id=37369697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3586</Characters>
  <Application>Microsoft Office Word</Application>
  <DocSecurity>0</DocSecurity>
  <Lines>29</Lines>
  <Paragraphs>7</Paragraphs>
  <ScaleCrop>false</ScaleCrop>
  <Company/>
  <LinksUpToDate>false</LinksUpToDate>
  <CharactersWithSpaces>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28 апреля 1995 года № 2247 «О льготах и социальной защите участников, инвалидов Великой Отечественной войны и лиц, приравненных к ним» (с изменениями и дополнениями по состоянию на 04.05.2020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2023-11-12T12:15:00Z</dcterms:created>
  <dcterms:modified xsi:type="dcterms:W3CDTF">2023-11-12T12:15:00Z</dcterms:modified>
</cp:coreProperties>
</file>