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26CE9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Республики Казахстан от 7 мая 1997 года № 101-I «О комитетах и комиссиях Парламента Республики Казахстан» (с изменениями и дополнениями по состоянию на 01.05.2023 г.)</w:t>
      </w:r>
    </w:p>
    <w:p w:rsidR="00000000" w:rsidRDefault="00126CE9">
      <w:pPr>
        <w:pStyle w:val="pj"/>
      </w:pPr>
      <w:r>
        <w:rPr>
          <w:rStyle w:val="s0"/>
        </w:rPr>
        <w:t> </w:t>
      </w:r>
    </w:p>
    <w:p w:rsidR="00000000" w:rsidRDefault="00126CE9">
      <w:pPr>
        <w:pStyle w:val="pj"/>
      </w:pPr>
      <w:r>
        <w:rPr>
          <w:rStyle w:val="s0"/>
        </w:rPr>
        <w:t>Опубликован: «Казахстанская правда» от 14.05.1997 г.; Ведомости Парламента РК, 1997 г., № 9, ст. 94</w:t>
      </w:r>
    </w:p>
    <w:p w:rsidR="00000000" w:rsidRDefault="00126CE9">
      <w:pPr>
        <w:pStyle w:val="pj"/>
      </w:pPr>
      <w:r>
        <w:rPr>
          <w:rStyle w:val="s0"/>
        </w:rPr>
        <w:t> </w:t>
      </w:r>
    </w:p>
    <w:p w:rsidR="00000000" w:rsidRDefault="00126CE9">
      <w:pPr>
        <w:pStyle w:val="pj"/>
      </w:pPr>
      <w:r>
        <w:rPr>
          <w:rStyle w:val="s0"/>
        </w:rPr>
        <w:t>Внесены изменения:</w:t>
      </w:r>
    </w:p>
    <w:p w:rsidR="00000000" w:rsidRDefault="00126CE9">
      <w:pPr>
        <w:pStyle w:val="pj"/>
      </w:pPr>
      <w:r>
        <w:rPr>
          <w:rStyle w:val="s0"/>
        </w:rPr>
        <w:t> </w:t>
      </w:r>
    </w:p>
    <w:p w:rsidR="00000000" w:rsidRDefault="00126CE9">
      <w:pPr>
        <w:pStyle w:val="pj"/>
      </w:pPr>
      <w:hyperlink r:id="rId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19.05.99 г. № 384-1;</w:t>
      </w:r>
    </w:p>
    <w:p w:rsidR="00000000" w:rsidRDefault="00126CE9">
      <w:pPr>
        <w:pStyle w:val="pj"/>
      </w:pPr>
      <w:hyperlink r:id="rId8" w:anchor="sub_id=1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29.04.09 г. № 154-IV;</w:t>
      </w:r>
    </w:p>
    <w:p w:rsidR="00000000" w:rsidRDefault="00126CE9">
      <w:pPr>
        <w:pStyle w:val="pj"/>
      </w:pPr>
      <w:hyperlink r:id="rId9" w:anchor="sub_id=500" w:history="1">
        <w:r>
          <w:rPr>
            <w:rStyle w:val="a4"/>
          </w:rPr>
          <w:t>Законом</w:t>
        </w:r>
      </w:hyperlink>
      <w:r>
        <w:t xml:space="preserve"> РК от 12.11.15 г. № 393-V (</w:t>
      </w:r>
      <w:r>
        <w:rPr>
          <w:rStyle w:val="s0"/>
        </w:rPr>
        <w:t xml:space="preserve">введен </w:t>
      </w:r>
      <w:r>
        <w:t>в действие по истечении десяти календарных дней п</w:t>
      </w:r>
      <w:r>
        <w:t xml:space="preserve">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126CE9">
      <w:pPr>
        <w:pStyle w:val="pj"/>
      </w:pPr>
      <w:hyperlink r:id="rId11" w:anchor="sub_id=1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11.07.17 г. № 91-VI (введены в действие по ис</w:t>
      </w:r>
      <w:r>
        <w:rPr>
          <w:rStyle w:val="s0"/>
        </w:rPr>
        <w:t xml:space="preserve">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26CE9">
      <w:pPr>
        <w:pStyle w:val="pj"/>
      </w:pPr>
      <w:hyperlink r:id="rId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02.06.20 г. № 340-VI (введен </w:t>
      </w:r>
      <w:r>
        <w:rPr>
          <w:rStyle w:val="s0"/>
        </w:rPr>
        <w:t>в действие с 1 января 2021 г.);</w:t>
      </w:r>
    </w:p>
    <w:p w:rsidR="00000000" w:rsidRDefault="00126CE9">
      <w:pPr>
        <w:pStyle w:val="pj"/>
      </w:pPr>
      <w:hyperlink r:id="rId14" w:anchor="sub_id=2100" w:history="1">
        <w:r>
          <w:rPr>
            <w:rStyle w:val="a4"/>
          </w:rPr>
          <w:t>Законом</w:t>
        </w:r>
      </w:hyperlink>
      <w:r>
        <w:t xml:space="preserve"> РК от 05.11.22 г. № 157-VII (</w:t>
      </w:r>
      <w:hyperlink r:id="rId15" w:anchor="sub_id=30000" w:history="1">
        <w:r>
          <w:rPr>
            <w:rStyle w:val="a4"/>
          </w:rPr>
          <w:t>введены в действие</w:t>
        </w:r>
      </w:hyperlink>
      <w:r>
        <w:t xml:space="preserve"> с 1</w:t>
      </w:r>
      <w:r>
        <w:t>8 ноября 2022 г.);</w:t>
      </w:r>
    </w:p>
    <w:p w:rsidR="00000000" w:rsidRDefault="00126CE9">
      <w:pPr>
        <w:pStyle w:val="pj"/>
      </w:pPr>
      <w:hyperlink r:id="rId16" w:anchor="sub_id=2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19.04.23 г. № 223-VII (</w:t>
      </w:r>
      <w:hyperlink r:id="rId17" w:anchor="sub_id=20000" w:history="1">
        <w:r>
          <w:rPr>
            <w:rStyle w:val="a4"/>
          </w:rPr>
          <w:t>введены в действие</w:t>
        </w:r>
      </w:hyperlink>
      <w:r>
        <w:rPr>
          <w:rStyle w:val="s0"/>
        </w:rPr>
        <w:t xml:space="preserve"> с 1 мая 2023 г.)</w:t>
      </w:r>
    </w:p>
    <w:p w:rsidR="00000000" w:rsidRDefault="00126CE9">
      <w:pPr>
        <w:pStyle w:val="pj"/>
      </w:pPr>
      <w:r>
        <w:t> </w:t>
      </w:r>
    </w:p>
    <w:p w:rsidR="00000000" w:rsidRDefault="00126CE9">
      <w:pPr>
        <w:pStyle w:val="pj"/>
      </w:pPr>
      <w:r>
        <w:rPr>
          <w:rStyle w:val="s0"/>
        </w:rPr>
        <w:t>Предыдущие редакции:</w:t>
      </w:r>
    </w:p>
    <w:p w:rsidR="00000000" w:rsidRDefault="00126CE9">
      <w:pPr>
        <w:pStyle w:val="pj"/>
      </w:pPr>
      <w:r>
        <w:rPr>
          <w:rStyle w:val="s0"/>
        </w:rPr>
        <w:t> </w:t>
      </w:r>
    </w:p>
    <w:p w:rsidR="00000000" w:rsidRDefault="00126CE9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29.04.09 г.</w:t>
      </w:r>
    </w:p>
    <w:p w:rsidR="00000000" w:rsidRDefault="00126CE9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t>, действовавшая до внесения изменений от 12.11.15 г.</w:t>
      </w:r>
    </w:p>
    <w:p w:rsidR="00000000" w:rsidRDefault="00126CE9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t>, действовавшая до внесения изменений от 11.07.17 г.</w:t>
      </w:r>
    </w:p>
    <w:p w:rsidR="00000000" w:rsidRDefault="00126CE9">
      <w:pPr>
        <w:pStyle w:val="pj"/>
      </w:pPr>
      <w:hyperlink r:id="rId21" w:history="1">
        <w:r>
          <w:rPr>
            <w:rStyle w:val="a4"/>
          </w:rPr>
          <w:t>редакция</w:t>
        </w:r>
      </w:hyperlink>
      <w:r>
        <w:t>, де</w:t>
      </w:r>
      <w:r>
        <w:t>йствовавшая до внесения изменений от 02.06.20 г.</w:t>
      </w:r>
    </w:p>
    <w:p w:rsidR="00000000" w:rsidRDefault="00126CE9">
      <w:pPr>
        <w:pStyle w:val="pj"/>
      </w:pPr>
      <w:hyperlink r:id="rId22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05.11.22 г. </w:t>
      </w:r>
    </w:p>
    <w:p w:rsidR="00000000" w:rsidRDefault="00126CE9">
      <w:pPr>
        <w:pStyle w:val="pj"/>
      </w:pPr>
      <w:hyperlink r:id="rId2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</w:t>
      </w:r>
      <w:r>
        <w:rPr>
          <w:rStyle w:val="s0"/>
        </w:rPr>
        <w:t>вовавшая до внесения изменений от 19.04.23 г. (введены в действие с 1 мая 2023 г.)</w:t>
      </w:r>
    </w:p>
    <w:p w:rsidR="00000000" w:rsidRDefault="00126CE9">
      <w:pPr>
        <w:pStyle w:val="pj"/>
      </w:pPr>
      <w:r>
        <w:t> </w:t>
      </w:r>
    </w:p>
    <w:p w:rsidR="00000000" w:rsidRDefault="00126CE9">
      <w:pPr>
        <w:pStyle w:val="pj"/>
      </w:pPr>
      <w:r>
        <w:t> </w:t>
      </w:r>
    </w:p>
    <w:sectPr w:rsidR="00000000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26CE9" w:rsidRDefault="00126CE9" w:rsidP="00126CE9">
      <w:r>
        <w:separator/>
      </w:r>
    </w:p>
  </w:endnote>
  <w:endnote w:type="continuationSeparator" w:id="0">
    <w:p w:rsidR="00126CE9" w:rsidRDefault="00126CE9" w:rsidP="00126C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6CE9" w:rsidRDefault="00126CE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6CE9" w:rsidRDefault="00126CE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6CE9" w:rsidRDefault="00126CE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26CE9" w:rsidRDefault="00126CE9" w:rsidP="00126CE9">
      <w:r>
        <w:separator/>
      </w:r>
    </w:p>
  </w:footnote>
  <w:footnote w:type="continuationSeparator" w:id="0">
    <w:p w:rsidR="00126CE9" w:rsidRDefault="00126CE9" w:rsidP="00126CE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6CE9" w:rsidRDefault="00126CE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6CE9" w:rsidRDefault="00126CE9" w:rsidP="00126CE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26CE9" w:rsidRPr="00126CE9" w:rsidRDefault="00126CE9" w:rsidP="00126CE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7 мая 1997 года № 101-I «О комитетах и комиссиях Парламента Республики Казахстан» (с изменениями и дополнениями по состоянию на 01.05.2023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6CE9" w:rsidRDefault="00126CE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26CE9"/>
    <w:rsid w:val="00126C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26CE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26CE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26CE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26CE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26CE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26CE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26CE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26CE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14381" TargetMode="External"/><Relationship Id="rId13" Type="http://schemas.openxmlformats.org/officeDocument/2006/relationships/hyperlink" Target="http://online.zakon.kz/Document/?doc_id=32558953" TargetMode="External"/><Relationship Id="rId18" Type="http://schemas.openxmlformats.org/officeDocument/2006/relationships/hyperlink" Target="http://online.zakon.kz/Document/?doc_id=30414876" TargetMode="External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6530674" TargetMode="External"/><Relationship Id="rId7" Type="http://schemas.openxmlformats.org/officeDocument/2006/relationships/hyperlink" Target="http://online.zakon.kz/Document/?doc_id=1013195" TargetMode="External"/><Relationship Id="rId12" Type="http://schemas.openxmlformats.org/officeDocument/2006/relationships/hyperlink" Target="http://online.zakon.kz/Document/?doc_id=38419551" TargetMode="External"/><Relationship Id="rId17" Type="http://schemas.openxmlformats.org/officeDocument/2006/relationships/hyperlink" Target="http://online.zakon.kz/Document/?doc_id=35015734" TargetMode="External"/><Relationship Id="rId25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015734" TargetMode="External"/><Relationship Id="rId20" Type="http://schemas.openxmlformats.org/officeDocument/2006/relationships/hyperlink" Target="http://online.zakon.kz/Document/?doc_id=39029189" TargetMode="External"/><Relationship Id="rId29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427968" TargetMode="External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780689" TargetMode="External"/><Relationship Id="rId23" Type="http://schemas.openxmlformats.org/officeDocument/2006/relationships/hyperlink" Target="http://online.zakon.kz/Document/?doc_id=33598852" TargetMode="External"/><Relationship Id="rId28" Type="http://schemas.openxmlformats.org/officeDocument/2006/relationships/header" Target="header3.xml"/><Relationship Id="rId10" Type="http://schemas.openxmlformats.org/officeDocument/2006/relationships/hyperlink" Target="http://online.zakon.kz/Document/?doc_id=38361035" TargetMode="External"/><Relationship Id="rId19" Type="http://schemas.openxmlformats.org/officeDocument/2006/relationships/hyperlink" Target="http://online.zakon.kz/Document/?doc_id=32247379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093341" TargetMode="External"/><Relationship Id="rId14" Type="http://schemas.openxmlformats.org/officeDocument/2006/relationships/hyperlink" Target="http://online.zakon.kz/Document/?doc_id=39780689" TargetMode="External"/><Relationship Id="rId22" Type="http://schemas.openxmlformats.org/officeDocument/2006/relationships/hyperlink" Target="http://online.zakon.kz/Document/?doc_id=39478145" TargetMode="External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202</Words>
  <Characters>2333</Characters>
  <Application>Microsoft Office Word</Application>
  <DocSecurity>0</DocSecurity>
  <Lines>19</Lines>
  <Paragraphs>5</Paragraphs>
  <ScaleCrop>false</ScaleCrop>
  <Company/>
  <LinksUpToDate>false</LinksUpToDate>
  <CharactersWithSpaces>2530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7 мая 1997 года № 101-I «О комитетах и комиссиях Парламента Республики Казахстан» (с изменениями и дополнениями по состоянию на 01.05.2023 г.) (©Paragraph 2023)</dc:title>
  <dc:subject/>
  <dc:creator>Сергей М</dc:creator>
  <cp:keywords/>
  <dc:description/>
  <cp:lastModifiedBy>Сергей М</cp:lastModifiedBy>
  <cp:revision>2</cp:revision>
  <dcterms:created xsi:type="dcterms:W3CDTF">2023-11-03T00:08:00Z</dcterms:created>
  <dcterms:modified xsi:type="dcterms:W3CDTF">2023-11-03T00:08:00Z</dcterms:modified>
</cp:coreProperties>
</file>