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29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Национальной Комиссии по бухгалтерскому учету от 13 ноября 1996 года № 3 «Об утверждении стандартов бухгалтерского учета. Стандарт бухгалтерского учета № 1 Учетная политика и ее раскрытие»</w:t>
      </w:r>
    </w:p>
    <w:p w:rsidR="00000000" w:rsidRDefault="00BE5295">
      <w:pPr>
        <w:ind w:firstLine="400"/>
        <w:jc w:val="both"/>
      </w:pPr>
      <w:r>
        <w:rPr>
          <w:rStyle w:val="s0"/>
        </w:rPr>
        <w:t> </w:t>
      </w:r>
    </w:p>
    <w:p w:rsidR="00000000" w:rsidRDefault="00BE529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1996 года под № 239</w:t>
      </w:r>
    </w:p>
    <w:p w:rsidR="00000000" w:rsidRDefault="00BE5295">
      <w:pPr>
        <w:ind w:firstLine="400"/>
        <w:jc w:val="both"/>
      </w:pPr>
      <w:r>
        <w:rPr>
          <w:rStyle w:val="s0"/>
        </w:rPr>
        <w:t> </w:t>
      </w:r>
    </w:p>
    <w:p w:rsidR="00000000" w:rsidRDefault="00BE5295">
      <w:pPr>
        <w:ind w:firstLine="400"/>
        <w:jc w:val="both"/>
      </w:pPr>
      <w:r>
        <w:rPr>
          <w:rStyle w:val="s0"/>
        </w:rPr>
        <w:t>Опубликовано: специальный выпуск 23 (35) в 1996 году «Нормативные акты по финансам, налогам, бухгалтерскому учету, страхо</w:t>
      </w:r>
      <w:r>
        <w:rPr>
          <w:rStyle w:val="s0"/>
        </w:rPr>
        <w:t>ванию» от 28.08.02 г. № 390</w:t>
      </w:r>
    </w:p>
    <w:p w:rsidR="00000000" w:rsidRDefault="00BE5295">
      <w:pPr>
        <w:ind w:firstLine="400"/>
        <w:jc w:val="both"/>
      </w:pPr>
      <w:r>
        <w:rPr>
          <w:rStyle w:val="s0"/>
        </w:rPr>
        <w:t> </w:t>
      </w:r>
    </w:p>
    <w:p w:rsidR="00000000" w:rsidRDefault="00BE529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E5295">
      <w:pPr>
        <w:ind w:firstLine="400"/>
        <w:jc w:val="both"/>
      </w:pPr>
      <w:r>
        <w:t> </w:t>
      </w:r>
    </w:p>
    <w:p w:rsidR="00000000" w:rsidRDefault="00BE5295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финансов РК от 28.08.02 г. № 390; </w:t>
      </w:r>
    </w:p>
    <w:p w:rsidR="00000000" w:rsidRDefault="00BE5295">
      <w:pPr>
        <w:ind w:firstLine="400"/>
        <w:jc w:val="both"/>
      </w:pPr>
      <w:hyperlink r:id="rId8" w:anchor="sub_id=22" w:history="1">
        <w:r>
          <w:rPr>
            <w:rStyle w:val="a3"/>
          </w:rPr>
          <w:t>прика</w:t>
        </w:r>
        <w:r>
          <w:rPr>
            <w:rStyle w:val="a3"/>
          </w:rPr>
          <w:t>зом</w:t>
        </w:r>
      </w:hyperlink>
      <w:r>
        <w:rPr>
          <w:rStyle w:val="s0"/>
        </w:rPr>
        <w:t xml:space="preserve"> Министерства финансов РК от 17.01.03 г. № 14; </w:t>
      </w:r>
    </w:p>
    <w:p w:rsidR="00000000" w:rsidRDefault="00BE5295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финансов РК от 28.01.03 г. № 27.</w:t>
      </w:r>
    </w:p>
    <w:p w:rsidR="00000000" w:rsidRDefault="00BE5295">
      <w:pPr>
        <w:ind w:firstLine="400"/>
        <w:jc w:val="both"/>
      </w:pPr>
      <w:r>
        <w:rPr>
          <w:rStyle w:val="s0"/>
        </w:rPr>
        <w:t> </w:t>
      </w:r>
    </w:p>
    <w:p w:rsidR="00000000" w:rsidRDefault="00BE5295">
      <w:pPr>
        <w:ind w:firstLine="400"/>
        <w:jc w:val="both"/>
      </w:pPr>
      <w:r>
        <w:rPr>
          <w:rStyle w:val="s0"/>
        </w:rPr>
        <w:t xml:space="preserve">Утратило силу с 1 января 2008 года в соответствии с </w:t>
      </w:r>
      <w:hyperlink r:id="rId10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21.06.07 г. № 217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295" w:rsidRDefault="00BE5295" w:rsidP="00BE5295">
      <w:r>
        <w:separator/>
      </w:r>
    </w:p>
  </w:endnote>
  <w:endnote w:type="continuationSeparator" w:id="0">
    <w:p w:rsidR="00BE5295" w:rsidRDefault="00BE5295" w:rsidP="00BE5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295" w:rsidRDefault="00BE52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295" w:rsidRDefault="00BE52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295" w:rsidRDefault="00BE52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295" w:rsidRDefault="00BE5295" w:rsidP="00BE5295">
      <w:r>
        <w:separator/>
      </w:r>
    </w:p>
  </w:footnote>
  <w:footnote w:type="continuationSeparator" w:id="0">
    <w:p w:rsidR="00BE5295" w:rsidRDefault="00BE5295" w:rsidP="00BE5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295" w:rsidRDefault="00BE52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295" w:rsidRDefault="00BE5295" w:rsidP="00BE52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295" w:rsidRPr="00BE5295" w:rsidRDefault="00BE5295" w:rsidP="00BE52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НАЦ. КОМИССИИ ПО БУХ. УЧ. ОТ 13.11.96 № 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295" w:rsidRDefault="00BE52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295"/>
    <w:rsid w:val="00BE5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E52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2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2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2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E52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2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2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2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784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3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142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69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958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НАЦ. КОМИССИИ ПО БУХ. УЧ. ОТ 13.11.96 № 3 (©Paragraph 2023)</dc:title>
  <dc:subject/>
  <dc:creator>Сергей М</dc:creator>
  <cp:keywords/>
  <dc:description/>
  <cp:lastModifiedBy>Сергей М</cp:lastModifiedBy>
  <cp:revision>2</cp:revision>
  <dcterms:created xsi:type="dcterms:W3CDTF">2023-11-27T16:22:00Z</dcterms:created>
  <dcterms:modified xsi:type="dcterms:W3CDTF">2023-11-27T16:22:00Z</dcterms:modified>
</cp:coreProperties>
</file>