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3837">
      <w:pPr>
        <w:spacing w:after="240"/>
        <w:ind w:firstLine="400"/>
        <w:jc w:val="both"/>
      </w:pPr>
      <w:bookmarkStart w:id="0" w:name="_GoBack"/>
      <w:bookmarkEnd w:id="0"/>
      <w:r>
        <w:t>Временная технология взаимодействия таможенных органов и железных дорог при таможенном оформлении грузов, перевозимых железнодорожным транспортом (утверждена приказом Председателя Таможенного комитета РК от 21 января 1997 г. № 14-П и приказом Министра тран</w:t>
      </w:r>
      <w:r>
        <w:t>спорта и коммуникаций РК от 21 января 1997 г. № 61-Дж/145)</w:t>
      </w:r>
    </w:p>
    <w:p w:rsidR="00000000" w:rsidRDefault="00983837">
      <w:pPr>
        <w:ind w:firstLine="400"/>
        <w:jc w:val="both"/>
      </w:pPr>
      <w:proofErr w:type="gramStart"/>
      <w:r>
        <w:rPr>
          <w:rStyle w:val="s0"/>
        </w:rPr>
        <w:t>Зарегистрирована</w:t>
      </w:r>
      <w:proofErr w:type="gramEnd"/>
      <w:r>
        <w:rPr>
          <w:rStyle w:val="s0"/>
        </w:rPr>
        <w:t xml:space="preserve"> в Реестре государственной регистрации нормативных правовых актов Республики Казахстан от 3 марта 1997 года под № 267</w:t>
      </w:r>
    </w:p>
    <w:p w:rsidR="00000000" w:rsidRDefault="00983837">
      <w:pPr>
        <w:ind w:firstLine="400"/>
        <w:jc w:val="both"/>
      </w:pPr>
      <w:r>
        <w:rPr>
          <w:rStyle w:val="s0"/>
        </w:rPr>
        <w:t> </w:t>
      </w:r>
    </w:p>
    <w:p w:rsidR="00000000" w:rsidRDefault="00983837">
      <w:pPr>
        <w:spacing w:after="240"/>
        <w:ind w:firstLine="400"/>
        <w:jc w:val="both"/>
      </w:pPr>
      <w:r>
        <w:t>Внесены изменения:</w:t>
      </w:r>
    </w:p>
    <w:p w:rsidR="00000000" w:rsidRDefault="00983837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t xml:space="preserve"> Таможенного комитета РК от 14.02.98 г. № 34-п.</w:t>
      </w:r>
    </w:p>
    <w:p w:rsidR="00000000" w:rsidRDefault="00983837">
      <w:pPr>
        <w:ind w:firstLine="400"/>
        <w:jc w:val="both"/>
      </w:pPr>
      <w:r>
        <w:rPr>
          <w:rStyle w:val="s0"/>
        </w:rPr>
        <w:t xml:space="preserve">Утратила силу в соответствии с совместным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</w:t>
      </w:r>
      <w:r>
        <w:rPr>
          <w:rStyle w:val="s0"/>
        </w:rPr>
        <w:t xml:space="preserve">и коммуникаций Республики Казахстан от 27 декабря 2005 года № 417-I и Вице-Министра финансов - Председателя </w:t>
      </w:r>
      <w:proofErr w:type="gramStart"/>
      <w:r>
        <w:rPr>
          <w:rStyle w:val="s0"/>
        </w:rPr>
        <w:t>Комитета таможенного контроля Министерства финансов Республики</w:t>
      </w:r>
      <w:proofErr w:type="gramEnd"/>
      <w:r>
        <w:rPr>
          <w:rStyle w:val="s0"/>
        </w:rPr>
        <w:t xml:space="preserve"> Казахстан от 14 декабря 2005 года № 466</w:t>
      </w:r>
    </w:p>
    <w:p w:rsidR="00000000" w:rsidRDefault="0098383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3837" w:rsidRDefault="00983837" w:rsidP="00983837">
      <w:r>
        <w:separator/>
      </w:r>
    </w:p>
  </w:endnote>
  <w:endnote w:type="continuationSeparator" w:id="0">
    <w:p w:rsidR="00983837" w:rsidRDefault="00983837" w:rsidP="009838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3837" w:rsidRDefault="00983837" w:rsidP="00983837">
      <w:r>
        <w:separator/>
      </w:r>
    </w:p>
  </w:footnote>
  <w:footnote w:type="continuationSeparator" w:id="0">
    <w:p w:rsidR="00983837" w:rsidRDefault="00983837" w:rsidP="009838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 w:rsidP="009838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3837" w:rsidRPr="00983837" w:rsidRDefault="00983837" w:rsidP="0098383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ВРЕМЕННОЙ ТЕХНОЛОГИИ ТАМОЖЕННОГО КОМИТЕТА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3837" w:rsidRDefault="0098383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3837"/>
    <w:rsid w:val="009838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3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8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83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8383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383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383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383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749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027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829</Characters>
  <Application>Microsoft Office Word</Application>
  <DocSecurity>0</DocSecurity>
  <Lines>6</Lines>
  <Paragraphs>1</Paragraphs>
  <ScaleCrop>false</ScaleCrop>
  <Company/>
  <LinksUpToDate>false</LinksUpToDate>
  <CharactersWithSpaces>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2025-03-02T14:51:00Z</dcterms:created>
  <dcterms:modified xsi:type="dcterms:W3CDTF">2025-03-02T14:51:00Z</dcterms:modified>
</cp:coreProperties>
</file>