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2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июня 1998 года № 578 «О внесении изменений и дополнений в некоторые решения Правительства Республики Казахстан по вопросам недропользования» (с изменениями по состоянию на 11.03.2011 г.)</w:t>
      </w:r>
    </w:p>
    <w:p w:rsidR="00000000" w:rsidRDefault="00AE529D">
      <w:pPr>
        <w:ind w:firstLine="400"/>
        <w:jc w:val="both"/>
      </w:pPr>
      <w:r>
        <w:t> </w:t>
      </w:r>
    </w:p>
    <w:p w:rsidR="00000000" w:rsidRDefault="00AE529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E529D">
      <w:pPr>
        <w:ind w:firstLine="400"/>
        <w:jc w:val="both"/>
      </w:pPr>
      <w:r>
        <w:t> </w:t>
      </w:r>
    </w:p>
    <w:p w:rsidR="00000000" w:rsidRDefault="00AE529D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27.07.05 г. № 781;</w:t>
      </w:r>
    </w:p>
    <w:p w:rsidR="00000000" w:rsidRDefault="00AE529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31.12.08 г. № 1332;</w:t>
      </w:r>
    </w:p>
    <w:p w:rsidR="00000000" w:rsidRDefault="00AE529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02.04.11 г. № 347;</w:t>
      </w:r>
    </w:p>
    <w:p w:rsidR="00000000" w:rsidRDefault="00AE529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11.03.11 г. № 251</w:t>
      </w:r>
      <w:r>
        <w:rPr>
          <w:rStyle w:val="s0"/>
        </w:rPr>
        <w:t>.</w:t>
      </w:r>
    </w:p>
    <w:p w:rsidR="00000000" w:rsidRDefault="00AE529D">
      <w:pPr>
        <w:ind w:firstLine="400"/>
        <w:jc w:val="both"/>
      </w:pPr>
      <w:r>
        <w:t> </w:t>
      </w:r>
    </w:p>
    <w:p w:rsidR="00000000" w:rsidRDefault="00AE529D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AE529D">
      <w:pPr>
        <w:ind w:firstLine="400"/>
        <w:jc w:val="both"/>
      </w:pPr>
      <w:r>
        <w:t> </w:t>
      </w:r>
    </w:p>
    <w:p w:rsidR="00000000" w:rsidRDefault="00AE529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27.07.05 г;</w:t>
      </w:r>
    </w:p>
    <w:p w:rsidR="00000000" w:rsidRDefault="00AE529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31.12.08 г.</w:t>
      </w:r>
    </w:p>
    <w:p w:rsidR="00000000" w:rsidRDefault="00AE529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02.04.11 г.</w:t>
      </w:r>
    </w:p>
    <w:p w:rsidR="00000000" w:rsidRDefault="00AE529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</w:t>
      </w:r>
      <w:r>
        <w:t>ений от 11.03.11 г.</w:t>
      </w:r>
    </w:p>
    <w:p w:rsidR="00000000" w:rsidRDefault="00AE529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29D" w:rsidRDefault="00AE529D" w:rsidP="00AE529D">
      <w:r>
        <w:separator/>
      </w:r>
    </w:p>
  </w:endnote>
  <w:endnote w:type="continuationSeparator" w:id="0">
    <w:p w:rsidR="00AE529D" w:rsidRDefault="00AE529D" w:rsidP="00AE5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29D" w:rsidRDefault="00AE52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29D" w:rsidRDefault="00AE52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29D" w:rsidRDefault="00AE52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29D" w:rsidRDefault="00AE529D" w:rsidP="00AE529D">
      <w:r>
        <w:separator/>
      </w:r>
    </w:p>
  </w:footnote>
  <w:footnote w:type="continuationSeparator" w:id="0">
    <w:p w:rsidR="00AE529D" w:rsidRDefault="00AE529D" w:rsidP="00AE52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29D" w:rsidRDefault="00AE52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29D" w:rsidRDefault="00AE529D" w:rsidP="00AE52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29D" w:rsidRPr="00AE529D" w:rsidRDefault="00AE529D" w:rsidP="00AE52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22.06.98 № 578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29D" w:rsidRDefault="00AE52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29D"/>
    <w:rsid w:val="00AE5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52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2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2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2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52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52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52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52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2380" TargetMode="External"/><Relationship Id="rId13" Type="http://schemas.openxmlformats.org/officeDocument/2006/relationships/hyperlink" Target="http://online.zakon.kz/Document/?doc_id=3098726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18194" TargetMode="External"/><Relationship Id="rId12" Type="http://schemas.openxmlformats.org/officeDocument/2006/relationships/hyperlink" Target="http://online.zakon.kz/Document/?doc_id=303730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00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9543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7609" TargetMode="External"/><Relationship Id="rId14" Type="http://schemas.openxmlformats.org/officeDocument/2006/relationships/hyperlink" Target="http://online.zakon.kz/Document/?doc_id=3101523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1190</Characters>
  <Application>Microsoft Office Word</Application>
  <DocSecurity>0</DocSecurity>
  <Lines>9</Lines>
  <Paragraphs>2</Paragraphs>
  <ScaleCrop>false</ScaleCrop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22.06.98 № 578 (©Paragraph 2023)</dc:title>
  <dc:subject/>
  <dc:creator>Сергей М</dc:creator>
  <cp:keywords/>
  <dc:description/>
  <cp:lastModifiedBy>Сергей М</cp:lastModifiedBy>
  <cp:revision>2</cp:revision>
  <dcterms:created xsi:type="dcterms:W3CDTF">2023-11-09T18:28:00Z</dcterms:created>
  <dcterms:modified xsi:type="dcterms:W3CDTF">2023-11-09T18:28:00Z</dcterms:modified>
</cp:coreProperties>
</file>