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6BA5">
      <w:pPr>
        <w:spacing w:after="240"/>
        <w:ind w:firstLine="400"/>
        <w:jc w:val="both"/>
      </w:pPr>
      <w:bookmarkStart w:id="0" w:name="_GoBack"/>
      <w:bookmarkEnd w:id="0"/>
      <w:r>
        <w:t>Методические рекомендации к СБУ 19 "Учет и составление отчетности негосударственным добровольным пенсионным фондом" (утверждены приказом Департамента методологии бухгалтерского учета и аудита МФ РК от 31 декабря 1997 г. № 460)</w:t>
      </w:r>
    </w:p>
    <w:p w:rsidR="00000000" w:rsidRDefault="00226BA5">
      <w:pPr>
        <w:spacing w:after="240"/>
        <w:ind w:firstLine="400"/>
        <w:jc w:val="both"/>
      </w:pPr>
      <w:r>
        <w:t>Внесены изменения:</w:t>
      </w:r>
    </w:p>
    <w:p w:rsidR="00000000" w:rsidRDefault="00226BA5">
      <w:pPr>
        <w:spacing w:after="240"/>
        <w:ind w:firstLine="400"/>
        <w:jc w:val="both"/>
      </w:pPr>
      <w:r>
        <w:t>приказом Минфина РК от 19.03.99 г. № 17;</w:t>
      </w:r>
    </w:p>
    <w:p w:rsidR="00000000" w:rsidRDefault="00226BA5">
      <w:pPr>
        <w:spacing w:after="240"/>
        <w:ind w:firstLine="400"/>
        <w:jc w:val="both"/>
      </w:pPr>
      <w:r>
        <w:t>приказом Минфина РК от 19.01.2000 г. № 22.</w:t>
      </w:r>
    </w:p>
    <w:p w:rsidR="00000000" w:rsidRDefault="00226BA5">
      <w:pPr>
        <w:ind w:firstLine="400"/>
        <w:jc w:val="both"/>
      </w:pPr>
      <w:r>
        <w:t xml:space="preserve">Предыдущие редакции: </w:t>
      </w:r>
    </w:p>
    <w:p w:rsidR="00000000" w:rsidRDefault="00226BA5">
      <w:pPr>
        <w:ind w:firstLine="400"/>
        <w:jc w:val="both"/>
      </w:pPr>
      <w:hyperlink r:id="rId7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19.03.99 г.; </w:t>
      </w:r>
    </w:p>
    <w:p w:rsidR="00000000" w:rsidRDefault="00226BA5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19.01.2000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6BA5" w:rsidRDefault="00226BA5" w:rsidP="00226BA5">
      <w:r>
        <w:separator/>
      </w:r>
    </w:p>
  </w:endnote>
  <w:endnote w:type="continuationSeparator" w:id="0">
    <w:p w:rsidR="00226BA5" w:rsidRDefault="00226BA5" w:rsidP="00226B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BA5" w:rsidRDefault="00226B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BA5" w:rsidRDefault="00226B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BA5" w:rsidRDefault="00226B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6BA5" w:rsidRDefault="00226BA5" w:rsidP="00226BA5">
      <w:r>
        <w:separator/>
      </w:r>
    </w:p>
  </w:footnote>
  <w:footnote w:type="continuationSeparator" w:id="0">
    <w:p w:rsidR="00226BA5" w:rsidRDefault="00226BA5" w:rsidP="00226B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BA5" w:rsidRDefault="00226B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BA5" w:rsidRDefault="00226BA5" w:rsidP="00226BA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26BA5" w:rsidRPr="00226BA5" w:rsidRDefault="00226BA5" w:rsidP="00226BA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МЕТОДИЧЕСКИХ РЕКОМЕНДАЦИЯХ К СБУ 19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BA5" w:rsidRDefault="00226B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6BA5"/>
    <w:rsid w:val="00226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26B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6BA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26B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6BA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26B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6BA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26B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6BA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001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1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604</Characters>
  <Application>Microsoft Office Word</Application>
  <DocSecurity>0</DocSecurity>
  <Lines>5</Lines>
  <Paragraphs>1</Paragraphs>
  <ScaleCrop>false</ScaleCrop>
  <Company>SPecialiST RePack</Company>
  <LinksUpToDate>false</LinksUpToDate>
  <CharactersWithSpaces>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МЕТОДИЧЕСКИХ РЕКОМЕНДАЦИЯХ К СБУ 19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2023-12-16T22:55:00Z</dcterms:created>
  <dcterms:modified xsi:type="dcterms:W3CDTF">2023-12-16T22:55:00Z</dcterms:modified>
</cp:coreProperties>
</file>