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53E2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Правления Национального Банка Республики Казахстан от 5 декабря 1997 г. № 413 «О внесении изменений и дополнений в некоторые нормативные акты Национального Банка Республики Казахстан»</w:t>
      </w:r>
    </w:p>
    <w:p w:rsidR="00000000" w:rsidRDefault="00B753E2">
      <w:pPr>
        <w:ind w:firstLine="400"/>
        <w:jc w:val="both"/>
      </w:pPr>
      <w:r>
        <w:rPr>
          <w:rStyle w:val="s0"/>
        </w:rPr>
        <w:t> </w:t>
      </w:r>
    </w:p>
    <w:p w:rsidR="00000000" w:rsidRDefault="00B753E2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21 января 1998 г. под № 64</w:t>
      </w:r>
    </w:p>
    <w:p w:rsidR="00000000" w:rsidRDefault="00B753E2">
      <w:pPr>
        <w:ind w:firstLine="400"/>
        <w:jc w:val="both"/>
      </w:pPr>
      <w:r>
        <w:rPr>
          <w:rStyle w:val="s0"/>
        </w:rPr>
        <w:t> </w:t>
      </w:r>
    </w:p>
    <w:p w:rsidR="00000000" w:rsidRDefault="00B753E2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B753E2">
      <w:pPr>
        <w:ind w:firstLine="400"/>
        <w:jc w:val="both"/>
      </w:pPr>
      <w:r>
        <w:rPr>
          <w:rStyle w:val="s0"/>
        </w:rPr>
        <w:t> </w:t>
      </w:r>
    </w:p>
    <w:p w:rsidR="00000000" w:rsidRDefault="00B753E2">
      <w:pPr>
        <w:ind w:firstLine="400"/>
        <w:jc w:val="both"/>
      </w:pPr>
      <w:hyperlink r:id="rId7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</w:t>
      </w:r>
      <w:r>
        <w:rPr>
          <w:rStyle w:val="s0"/>
        </w:rPr>
        <w:t xml:space="preserve"> АФН РК от 12.07.04 г. № 197;</w:t>
      </w:r>
    </w:p>
    <w:p w:rsidR="00000000" w:rsidRDefault="00B753E2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05.08.09 г. № 177.</w:t>
      </w:r>
    </w:p>
    <w:p w:rsidR="00000000" w:rsidRDefault="00B753E2">
      <w:pPr>
        <w:ind w:firstLine="400"/>
        <w:jc w:val="both"/>
      </w:pPr>
      <w:r>
        <w:rPr>
          <w:rStyle w:val="s0"/>
        </w:rPr>
        <w:t> </w:t>
      </w:r>
    </w:p>
    <w:p w:rsidR="00000000" w:rsidRDefault="00B753E2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B753E2">
      <w:pPr>
        <w:ind w:firstLine="400"/>
        <w:jc w:val="both"/>
      </w:pPr>
      <w:r>
        <w:rPr>
          <w:rStyle w:val="s0"/>
        </w:rPr>
        <w:t> </w:t>
      </w:r>
    </w:p>
    <w:p w:rsidR="00000000" w:rsidRDefault="00B753E2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</w:t>
      </w:r>
      <w:r>
        <w:rPr>
          <w:rStyle w:val="s0"/>
        </w:rPr>
        <w:t>вавшая до внесения изменений от 12.07.04 г.</w:t>
      </w:r>
    </w:p>
    <w:p w:rsidR="00000000" w:rsidRDefault="00B753E2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05.08.09 г.</w:t>
      </w:r>
    </w:p>
    <w:p w:rsidR="00000000" w:rsidRDefault="00B753E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53E2" w:rsidRDefault="00B753E2" w:rsidP="00B753E2">
      <w:r>
        <w:separator/>
      </w:r>
    </w:p>
  </w:endnote>
  <w:endnote w:type="continuationSeparator" w:id="0">
    <w:p w:rsidR="00B753E2" w:rsidRDefault="00B753E2" w:rsidP="00B753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53E2" w:rsidRDefault="00B753E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53E2" w:rsidRDefault="00B753E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53E2" w:rsidRDefault="00B753E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53E2" w:rsidRDefault="00B753E2" w:rsidP="00B753E2">
      <w:r>
        <w:separator/>
      </w:r>
    </w:p>
  </w:footnote>
  <w:footnote w:type="continuationSeparator" w:id="0">
    <w:p w:rsidR="00B753E2" w:rsidRDefault="00B753E2" w:rsidP="00B753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53E2" w:rsidRDefault="00B753E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53E2" w:rsidRDefault="00B753E2" w:rsidP="00B753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53E2" w:rsidRPr="00B753E2" w:rsidRDefault="00B753E2" w:rsidP="00B753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НАЦБАНКА РК ОТ 05.12.97 № 413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53E2" w:rsidRDefault="00B753E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53E2"/>
    <w:rsid w:val="00B75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753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53E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53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53E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753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53E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53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53E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7559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002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48125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63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803</Characters>
  <Application>Microsoft Office Word</Application>
  <DocSecurity>0</DocSecurity>
  <Lines>6</Lines>
  <Paragraphs>1</Paragraphs>
  <ScaleCrop>false</ScaleCrop>
  <Company>SPecialiST RePack</Company>
  <LinksUpToDate>false</LinksUpToDate>
  <CharactersWithSpaces>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05.12.97 № 413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2024-05-21T21:57:00Z</dcterms:created>
  <dcterms:modified xsi:type="dcterms:W3CDTF">2024-05-21T21:57:00Z</dcterms:modified>
</cp:coreProperties>
</file>