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7E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 декабря 1998 года № 1212 «Об организации Каркаралинского государственного национального природного парка в Карагандинской области» (с изменениями по состоянию на 05.08.2013 г.)</w:t>
      </w:r>
    </w:p>
    <w:p w:rsidR="00000000" w:rsidRDefault="00A877EA">
      <w:pPr>
        <w:ind w:firstLine="400"/>
        <w:jc w:val="both"/>
      </w:pPr>
      <w:r>
        <w:rPr>
          <w:rStyle w:val="s0"/>
        </w:rPr>
        <w:t>Опубликовано: Собрание актов Президента и Правительства РК, 1998 г., № 45</w:t>
      </w:r>
    </w:p>
    <w:p w:rsidR="00000000" w:rsidRDefault="00A877EA">
      <w:pPr>
        <w:ind w:firstLine="400"/>
        <w:jc w:val="both"/>
      </w:pPr>
      <w:r>
        <w:rPr>
          <w:rStyle w:val="s0"/>
        </w:rPr>
        <w:t> </w:t>
      </w:r>
    </w:p>
    <w:p w:rsidR="00000000" w:rsidRDefault="00A877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877EA">
      <w:pPr>
        <w:ind w:firstLine="400"/>
        <w:jc w:val="both"/>
      </w:pPr>
      <w:r>
        <w:rPr>
          <w:rStyle w:val="s0"/>
        </w:rPr>
        <w:t> </w:t>
      </w:r>
    </w:p>
    <w:p w:rsidR="00000000" w:rsidRDefault="00A877E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25.05.99 г. № 637;</w:t>
      </w:r>
    </w:p>
    <w:p w:rsidR="00000000" w:rsidRDefault="00A877EA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A877EA">
      <w:pPr>
        <w:ind w:firstLine="400"/>
        <w:jc w:val="both"/>
      </w:pPr>
      <w:r>
        <w:rPr>
          <w:rStyle w:val="s0"/>
        </w:rPr>
        <w:t> </w:t>
      </w:r>
    </w:p>
    <w:p w:rsidR="00000000" w:rsidRDefault="00A877EA">
      <w:pPr>
        <w:ind w:firstLine="400"/>
        <w:jc w:val="both"/>
      </w:pPr>
      <w:r>
        <w:t>Предыдущие редакции:</w:t>
      </w:r>
    </w:p>
    <w:p w:rsidR="00000000" w:rsidRDefault="00A877EA">
      <w:pPr>
        <w:ind w:firstLine="400"/>
        <w:jc w:val="both"/>
      </w:pPr>
      <w:r>
        <w:t> </w:t>
      </w:r>
    </w:p>
    <w:p w:rsidR="00000000" w:rsidRDefault="00A877E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A877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7EA" w:rsidRDefault="00A877EA" w:rsidP="00A877EA">
      <w:r>
        <w:separator/>
      </w:r>
    </w:p>
  </w:endnote>
  <w:endnote w:type="continuationSeparator" w:id="0">
    <w:p w:rsidR="00A877EA" w:rsidRDefault="00A877EA" w:rsidP="00A87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7EA" w:rsidRDefault="00A877EA" w:rsidP="00A877EA">
      <w:r>
        <w:separator/>
      </w:r>
    </w:p>
  </w:footnote>
  <w:footnote w:type="continuationSeparator" w:id="0">
    <w:p w:rsidR="00A877EA" w:rsidRDefault="00A877EA" w:rsidP="00A877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 w:rsidP="00A877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7EA" w:rsidRPr="00A877EA" w:rsidRDefault="00A877EA" w:rsidP="00A877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01.12.98 № 1212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7EA" w:rsidRDefault="00A877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7EA"/>
    <w:rsid w:val="00A8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7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7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7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7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7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7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7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7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3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18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667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01.12.98 № 1212 (©Paragraph 2023)</dc:title>
  <dc:subject/>
  <dc:creator>Сергей М</dc:creator>
  <cp:keywords/>
  <dc:description/>
  <cp:lastModifiedBy>Сергей М</cp:lastModifiedBy>
  <cp:revision>2</cp:revision>
  <dcterms:created xsi:type="dcterms:W3CDTF">2023-10-10T04:30:00Z</dcterms:created>
  <dcterms:modified xsi:type="dcterms:W3CDTF">2023-10-10T04:30:00Z</dcterms:modified>
</cp:coreProperties>
</file>