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6552">
      <w:pPr>
        <w:spacing w:after="240"/>
        <w:ind w:firstLine="400"/>
        <w:jc w:val="both"/>
      </w:pPr>
      <w:bookmarkStart w:id="0" w:name="_GoBack"/>
      <w:bookmarkEnd w:id="0"/>
      <w:r>
        <w:t>Постановление Департамента государственного имущества и приватизации Министерства финансов Республики Казахстан от 22 октября 1998 года № 637 «Об утверждении Правил передачи в собственность субъектам малого предпринимательства неиспользуемых производственн</w:t>
      </w:r>
      <w:r>
        <w:t>ых помещений и объектов, офисных помещений государственных предприятий и организаций с государственным участием, переданных в аренду или доверительное управление на условиях организации производственной деятельности»</w:t>
      </w:r>
    </w:p>
    <w:p w:rsidR="00000000" w:rsidRDefault="00AF6552">
      <w:pPr>
        <w:spacing w:after="240"/>
        <w:ind w:firstLine="400"/>
        <w:jc w:val="both"/>
      </w:pPr>
      <w:r>
        <w:t>Опубликовано: Газета «Юридическая газета» от 13 января 1999 года № 2 (269); Бюллетень нормативных правовых актов ", 1999 г., № 4, ст. 117</w:t>
      </w:r>
    </w:p>
    <w:p w:rsidR="00000000" w:rsidRDefault="00AF6552">
      <w:pPr>
        <w:spacing w:after="240"/>
        <w:ind w:firstLine="400"/>
        <w:jc w:val="both"/>
      </w:pPr>
      <w:r>
        <w:t>Правила зарегистрированы в Министерстве юстиции Республики Казахстан 8 декабря 1998 года № 652</w:t>
      </w:r>
    </w:p>
    <w:p w:rsidR="00000000" w:rsidRDefault="00AF655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государственного имущества и приватизации Министерства финансов РК от 05.04.05 г. № 111</w:t>
      </w:r>
    </w:p>
    <w:p w:rsidR="00000000" w:rsidRDefault="00AF6552">
      <w:pPr>
        <w:spacing w:after="240"/>
        <w:ind w:firstLine="400"/>
        <w:jc w:val="both"/>
      </w:pPr>
      <w:r>
        <w:rPr>
          <w:rFonts w:ascii="Times New Roman(K)" w:hAnsi="Times New Roman(K)"/>
          <w:sz w:val="20"/>
          <w:szCs w:val="2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552" w:rsidRDefault="00AF6552" w:rsidP="00AF6552">
      <w:r>
        <w:separator/>
      </w:r>
    </w:p>
  </w:endnote>
  <w:endnote w:type="continuationSeparator" w:id="0">
    <w:p w:rsidR="00AF6552" w:rsidRDefault="00AF6552" w:rsidP="00AF65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imes New Roman(K)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552" w:rsidRDefault="00AF655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552" w:rsidRDefault="00AF655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552" w:rsidRDefault="00AF655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552" w:rsidRDefault="00AF6552" w:rsidP="00AF6552">
      <w:r>
        <w:separator/>
      </w:r>
    </w:p>
  </w:footnote>
  <w:footnote w:type="continuationSeparator" w:id="0">
    <w:p w:rsidR="00AF6552" w:rsidRDefault="00AF6552" w:rsidP="00AF65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552" w:rsidRDefault="00AF655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552" w:rsidRDefault="00AF6552" w:rsidP="00AF65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6552" w:rsidRPr="00AF6552" w:rsidRDefault="00AF6552" w:rsidP="00AF65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ПОСТ. ДЕП. ГОСИМУЩЕСТВА И ПРИВАТИЗАЦИИ ОТ 22.10.98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552" w:rsidRDefault="00AF655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6552"/>
    <w:rsid w:val="00AF6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F65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65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65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65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F65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65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65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65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077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830</Characters>
  <Application>Microsoft Office Word</Application>
  <DocSecurity>0</DocSecurity>
  <Lines>6</Lines>
  <Paragraphs>1</Paragraphs>
  <ScaleCrop>false</ScaleCrop>
  <Company/>
  <LinksUpToDate>false</LinksUpToDate>
  <CharactersWithSpaces>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ПОСТ. ДЕП. ГОСИМУЩЕСТВА И ПРИВАТИЗАЦИИ ОТ 22.10.98 (©Paragraph 2023)</dc:title>
  <dc:subject/>
  <dc:creator>Сергей М</dc:creator>
  <cp:keywords/>
  <dc:description/>
  <cp:lastModifiedBy>Сергей М</cp:lastModifiedBy>
  <cp:revision>2</cp:revision>
  <dcterms:created xsi:type="dcterms:W3CDTF">2023-11-27T11:03:00Z</dcterms:created>
  <dcterms:modified xsi:type="dcterms:W3CDTF">2023-11-27T11:03:00Z</dcterms:modified>
</cp:coreProperties>
</file>