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66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марта 1999 года № 316 «Вопросы банковского обслуживания отдельных акционерных обществ»</w:t>
      </w:r>
    </w:p>
    <w:p w:rsidR="00000000" w:rsidRDefault="00C2666E">
      <w:pPr>
        <w:ind w:firstLine="400"/>
        <w:jc w:val="both"/>
      </w:pPr>
      <w:r>
        <w:rPr>
          <w:rStyle w:val="s0"/>
        </w:rPr>
        <w:t> </w:t>
      </w:r>
    </w:p>
    <w:p w:rsidR="00000000" w:rsidRDefault="00C2666E">
      <w:pPr>
        <w:ind w:firstLine="400"/>
        <w:jc w:val="both"/>
      </w:pPr>
      <w:r>
        <w:rPr>
          <w:rStyle w:val="s0"/>
        </w:rPr>
        <w:t>Опубликовано: Приложение к журналу «Рынок ценных бумаг Казахстана» «Рынок и право» № 2 (2) 2002 г.; САПП Республики Казахстан, 1999 г., № 10, ст. 94</w:t>
      </w:r>
    </w:p>
    <w:p w:rsidR="00000000" w:rsidRDefault="00C2666E">
      <w:pPr>
        <w:ind w:firstLine="400"/>
        <w:jc w:val="both"/>
      </w:pPr>
      <w:r>
        <w:rPr>
          <w:rStyle w:val="s0"/>
        </w:rPr>
        <w:t> </w:t>
      </w:r>
    </w:p>
    <w:p w:rsidR="00000000" w:rsidRDefault="00C266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2666E">
      <w:pPr>
        <w:ind w:firstLine="400"/>
        <w:jc w:val="both"/>
      </w:pPr>
      <w:r>
        <w:rPr>
          <w:rStyle w:val="s0"/>
        </w:rPr>
        <w:t> </w:t>
      </w:r>
    </w:p>
    <w:p w:rsidR="00000000" w:rsidRDefault="00C2666E">
      <w:pPr>
        <w:ind w:firstLine="400"/>
        <w:jc w:val="both"/>
      </w:pPr>
      <w:hyperlink r:id="rId7" w:anchor="sub_id=3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28.06.02 г. № 702;</w:t>
      </w:r>
    </w:p>
    <w:p w:rsidR="00000000" w:rsidRDefault="00C2666E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27.08.08 г. № 776.</w:t>
      </w:r>
    </w:p>
    <w:p w:rsidR="00000000" w:rsidRDefault="00C2666E">
      <w:pPr>
        <w:ind w:firstLine="400"/>
        <w:jc w:val="both"/>
      </w:pPr>
      <w:r>
        <w:rPr>
          <w:rStyle w:val="s0"/>
        </w:rPr>
        <w:t> </w:t>
      </w:r>
    </w:p>
    <w:p w:rsidR="00000000" w:rsidRDefault="00C266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2666E">
      <w:pPr>
        <w:ind w:firstLine="400"/>
        <w:jc w:val="both"/>
      </w:pPr>
      <w:r>
        <w:rPr>
          <w:rStyle w:val="s0"/>
        </w:rPr>
        <w:t> </w:t>
      </w:r>
    </w:p>
    <w:p w:rsidR="00000000" w:rsidRDefault="00C2666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66E" w:rsidRDefault="00C2666E" w:rsidP="00C2666E">
      <w:r>
        <w:separator/>
      </w:r>
    </w:p>
  </w:endnote>
  <w:endnote w:type="continuationSeparator" w:id="0">
    <w:p w:rsidR="00C2666E" w:rsidRDefault="00C2666E" w:rsidP="00C26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6E" w:rsidRDefault="00C266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6E" w:rsidRDefault="00C266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6E" w:rsidRDefault="00C266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66E" w:rsidRDefault="00C2666E" w:rsidP="00C2666E">
      <w:r>
        <w:separator/>
      </w:r>
    </w:p>
  </w:footnote>
  <w:footnote w:type="continuationSeparator" w:id="0">
    <w:p w:rsidR="00C2666E" w:rsidRDefault="00C2666E" w:rsidP="00C266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6E" w:rsidRDefault="00C266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6E" w:rsidRDefault="00C2666E" w:rsidP="00C26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66E" w:rsidRPr="00C2666E" w:rsidRDefault="00C2666E" w:rsidP="00C26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29.03.99 № 316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66E" w:rsidRDefault="00C266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66E"/>
    <w:rsid w:val="00C2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26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6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6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6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26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6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6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6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20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8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20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666</Characters>
  <Application>Microsoft Office Word</Application>
  <DocSecurity>0</DocSecurity>
  <Lines>5</Lines>
  <Paragraphs>1</Paragraphs>
  <ScaleCrop>false</ScaleCrop>
  <Company>SPecialiST RePack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29.03.99 № 316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2024-05-03T11:17:00Z</dcterms:created>
  <dcterms:modified xsi:type="dcterms:W3CDTF">2024-05-03T11:17:00Z</dcterms:modified>
</cp:coreProperties>
</file>