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585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5 апреля 1999 года № 365-I «О специальном государственном пособии в Республике Казахстан» (с изменениями и дополнениями по состоянию на 27.06.2022 г.) (утратил силу)</w:t>
      </w:r>
    </w:p>
    <w:p w:rsidR="00000000" w:rsidRDefault="0097585B">
      <w:pPr>
        <w:pStyle w:val="pj"/>
      </w:pPr>
      <w:r>
        <w:rPr>
          <w:rStyle w:val="s0"/>
        </w:rPr>
        <w:t> </w:t>
      </w:r>
    </w:p>
    <w:p w:rsidR="00000000" w:rsidRDefault="0097585B">
      <w:pPr>
        <w:pStyle w:val="pj"/>
      </w:pPr>
      <w:r>
        <w:rPr>
          <w:rStyle w:val="s0"/>
        </w:rPr>
        <w:t>Опубликован: «Казахстанская правда» от 7 апреля 1999 года № 64 (22781); Ведомости Парламента РК 1999 г., № 8, ст. 238; № 23, ст. 925; 2000 г., № 23, ст. 411; 2001 г., № 2, ст. 14; 2002 г., № 6, ст. 71</w:t>
      </w:r>
    </w:p>
    <w:p w:rsidR="00000000" w:rsidRDefault="0097585B">
      <w:pPr>
        <w:pStyle w:val="pj"/>
      </w:pPr>
      <w:r>
        <w:rPr>
          <w:rStyle w:val="s0"/>
        </w:rPr>
        <w:t> </w:t>
      </w:r>
    </w:p>
    <w:p w:rsidR="00000000" w:rsidRDefault="0097585B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РК от 20 апреля 2023 года № 224-VII</w:t>
      </w:r>
    </w:p>
    <w:p w:rsidR="00000000" w:rsidRDefault="0097585B">
      <w:pPr>
        <w:pStyle w:val="pj"/>
      </w:pPr>
      <w:r>
        <w:t> </w:t>
      </w:r>
    </w:p>
    <w:p w:rsidR="00000000" w:rsidRDefault="0097585B">
      <w:pPr>
        <w:pStyle w:val="pj"/>
      </w:pPr>
      <w:r>
        <w:rPr>
          <w:rStyle w:val="s0"/>
        </w:rPr>
        <w:t>Внесены изменения:</w:t>
      </w:r>
    </w:p>
    <w:p w:rsidR="00000000" w:rsidRDefault="0097585B">
      <w:pPr>
        <w:pStyle w:val="pj"/>
      </w:pPr>
      <w:r>
        <w:t> </w:t>
      </w:r>
    </w:p>
    <w:p w:rsidR="00000000" w:rsidRDefault="0097585B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16.11.99 г. № 482-1 (введен в действие с 01.01.2000 г.) </w:t>
      </w:r>
    </w:p>
    <w:p w:rsidR="00000000" w:rsidRDefault="0097585B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21.12.2000 г. № 130-II (см. </w:t>
      </w:r>
      <w:hyperlink r:id="rId10" w:anchor="sub_id=200" w:history="1">
        <w:r>
          <w:rPr>
            <w:rStyle w:val="a4"/>
          </w:rPr>
          <w:t>сроки введения в действие</w:t>
        </w:r>
      </w:hyperlink>
      <w:r>
        <w:rPr>
          <w:rStyle w:val="s0"/>
        </w:rPr>
        <w:t xml:space="preserve"> данных изменений) </w:t>
      </w:r>
    </w:p>
    <w:p w:rsidR="00000000" w:rsidRDefault="0097585B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19.01.2001 г. № 145-II (введен в действие с 01.01.2001 г.); </w:t>
      </w:r>
    </w:p>
    <w:p w:rsidR="00000000" w:rsidRDefault="0097585B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21.03.2002 г. № 308-II; </w:t>
      </w:r>
    </w:p>
    <w:p w:rsidR="00000000" w:rsidRDefault="0097585B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31.12.04 г. № 28-III (введен в действие с 1 января 2005 г.);</w:t>
      </w:r>
    </w:p>
    <w:p w:rsidR="00000000" w:rsidRDefault="0097585B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15.12.05 г. № 101-III (введен в действие с 1 января 2006</w:t>
      </w:r>
      <w:r>
        <w:rPr>
          <w:rStyle w:val="s0"/>
        </w:rPr>
        <w:t xml:space="preserve"> г.);</w:t>
      </w:r>
    </w:p>
    <w:p w:rsidR="00000000" w:rsidRDefault="0097585B">
      <w:pPr>
        <w:pStyle w:val="pj"/>
      </w:pPr>
      <w:hyperlink r:id="rId1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04.07.06 г. № 148-III (см. </w:t>
      </w:r>
      <w:hyperlink r:id="rId1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97585B">
      <w:pPr>
        <w:pStyle w:val="pj"/>
      </w:pPr>
      <w:hyperlink r:id="rId17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97585B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02.12.09 г. № 211-IV (введен в действие с 1 января 2010 г.)</w:t>
      </w:r>
      <w:r>
        <w:rPr>
          <w:rStyle w:val="s0"/>
        </w:rPr>
        <w:t>;</w:t>
      </w:r>
    </w:p>
    <w:p w:rsidR="00000000" w:rsidRDefault="0097585B">
      <w:pPr>
        <w:pStyle w:val="pj"/>
      </w:pPr>
      <w:hyperlink r:id="rId19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13.02.12 г. № 553-IV;</w:t>
      </w:r>
    </w:p>
    <w:p w:rsidR="00000000" w:rsidRDefault="0097585B">
      <w:pPr>
        <w:pStyle w:val="pj"/>
      </w:pPr>
      <w:hyperlink r:id="rId20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15-V;</w:t>
      </w:r>
    </w:p>
    <w:p w:rsidR="00000000" w:rsidRDefault="0097585B">
      <w:pPr>
        <w:pStyle w:val="a3"/>
      </w:pPr>
      <w:hyperlink r:id="rId21" w:anchor="sub_id=400" w:history="1">
        <w:r>
          <w:rPr>
            <w:rStyle w:val="a4"/>
          </w:rPr>
          <w:t>Законом</w:t>
        </w:r>
      </w:hyperlink>
      <w:r>
        <w:t xml:space="preserve"> РК от 31.03.14 г. № 180-V (</w:t>
      </w:r>
      <w:r>
        <w:rPr>
          <w:rStyle w:val="s0"/>
        </w:rPr>
        <w:t>введены в действие с 1 апреля 2014 г.</w:t>
      </w:r>
      <w:r>
        <w:t>);</w:t>
      </w:r>
    </w:p>
    <w:p w:rsidR="00000000" w:rsidRDefault="0097585B">
      <w:pPr>
        <w:pStyle w:val="pj"/>
      </w:pPr>
      <w:hyperlink r:id="rId22" w:anchor="sub_id=4000" w:history="1">
        <w:r>
          <w:rPr>
            <w:rStyle w:val="a4"/>
          </w:rPr>
          <w:t>Законом</w:t>
        </w:r>
      </w:hyperlink>
      <w:r>
        <w:t xml:space="preserve"> РК от 29.0</w:t>
      </w:r>
      <w:r>
        <w:t>9.14 г. № 239-V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97585B">
      <w:pPr>
        <w:pStyle w:val="pj"/>
      </w:pPr>
      <w:hyperlink r:id="rId2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17.03.15 г. № 293-V (см. </w:t>
      </w:r>
      <w:hyperlink r:id="rId2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7585B">
      <w:pPr>
        <w:pStyle w:val="pj"/>
      </w:pPr>
      <w:hyperlink r:id="rId2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>т 28.10.15 г. № 369-V (введен в действие с 1 января 2018 г.)</w:t>
      </w:r>
    </w:p>
    <w:p w:rsidR="00000000" w:rsidRDefault="0097585B">
      <w:pPr>
        <w:pStyle w:val="pj"/>
      </w:pPr>
      <w:hyperlink r:id="rId2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(введен в действие с 1 марта 2016 г.);</w:t>
      </w:r>
    </w:p>
    <w:p w:rsidR="00000000" w:rsidRDefault="0097585B">
      <w:pPr>
        <w:pStyle w:val="pj"/>
      </w:pPr>
      <w:hyperlink r:id="rId28" w:anchor="sub_id=500" w:history="1">
        <w:r>
          <w:rPr>
            <w:rStyle w:val="a4"/>
          </w:rPr>
          <w:t>Законом</w:t>
        </w:r>
      </w:hyperlink>
      <w:r>
        <w:t xml:space="preserve"> РК от 06.04.16 г. № 483-V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97585B">
      <w:pPr>
        <w:pStyle w:val="pj"/>
      </w:pPr>
      <w:hyperlink r:id="rId30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(введены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85B">
      <w:pPr>
        <w:pStyle w:val="pj"/>
      </w:pPr>
      <w:hyperlink r:id="rId3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203-VI (введены в действие с 1 января 2019 г.);</w:t>
      </w:r>
    </w:p>
    <w:p w:rsidR="00000000" w:rsidRDefault="0097585B">
      <w:pPr>
        <w:pStyle w:val="pj"/>
      </w:pPr>
      <w:hyperlink r:id="rId3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(введены в действие по истечении десяти календарных дней после дня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85B">
      <w:pPr>
        <w:pStyle w:val="pj"/>
      </w:pPr>
      <w:hyperlink r:id="rId3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287-VI (введены в действие с 1 января 2020 г.);</w:t>
      </w:r>
    </w:p>
    <w:p w:rsidR="00000000" w:rsidRDefault="0097585B">
      <w:pPr>
        <w:pStyle w:val="pj"/>
      </w:pPr>
      <w:hyperlink r:id="rId36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</w:t>
      </w:r>
      <w:r>
        <w:rPr>
          <w:rStyle w:val="s0"/>
        </w:rPr>
        <w:t xml:space="preserve">5.20 г. № 323-VI (введен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85B">
      <w:pPr>
        <w:pStyle w:val="pj"/>
      </w:pPr>
      <w:hyperlink r:id="rId38" w:anchor="sub_id=12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25.06.20 г. № 347-VI (введены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s2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85B">
      <w:pPr>
        <w:pStyle w:val="pj"/>
      </w:pPr>
      <w:hyperlink r:id="rId40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30.12.20 г. № 397-VI (введены в действие с 1 июля 2021 г.);</w:t>
      </w:r>
    </w:p>
    <w:p w:rsidR="00000000" w:rsidRDefault="0097585B">
      <w:pPr>
        <w:pStyle w:val="pj"/>
      </w:pPr>
      <w:hyperlink r:id="rId4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12.10.21 г. № 67-VII (введен в действие по истечении десяти календарных дней после дня его первого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585B">
      <w:pPr>
        <w:pStyle w:val="pj"/>
      </w:pPr>
      <w:hyperlink r:id="rId43" w:anchor="sub_id=2300" w:history="1">
        <w:r>
          <w:rPr>
            <w:rStyle w:val="a4"/>
          </w:rPr>
          <w:t>Законом</w:t>
        </w:r>
      </w:hyperlink>
      <w:r>
        <w:t xml:space="preserve"> РК от 27.06.22 г. № 129-VII (</w:t>
      </w:r>
      <w:r>
        <w:rPr>
          <w:rStyle w:val="s0"/>
        </w:rPr>
        <w:t xml:space="preserve">введены </w:t>
      </w:r>
      <w:r>
        <w:t xml:space="preserve">в действие по истечении десяти календарных дней после дня его первого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97585B">
      <w:pPr>
        <w:pStyle w:val="a3"/>
      </w:pPr>
      <w:r>
        <w:t> </w:t>
      </w:r>
    </w:p>
    <w:p w:rsidR="00000000" w:rsidRDefault="0097585B">
      <w:pPr>
        <w:pStyle w:val="pj"/>
      </w:pPr>
      <w:r>
        <w:rPr>
          <w:rStyle w:val="s0"/>
        </w:rPr>
        <w:t>Предыдущие редакции:</w:t>
      </w:r>
    </w:p>
    <w:p w:rsidR="00000000" w:rsidRDefault="0097585B">
      <w:pPr>
        <w:pStyle w:val="pj"/>
      </w:pPr>
      <w:r>
        <w:t> </w:t>
      </w:r>
    </w:p>
    <w:p w:rsidR="00000000" w:rsidRDefault="0097585B">
      <w:pPr>
        <w:pStyle w:val="pj"/>
      </w:pPr>
      <w:hyperlink r:id="rId4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01.01.2001 г. </w:t>
      </w:r>
    </w:p>
    <w:p w:rsidR="00000000" w:rsidRDefault="0097585B">
      <w:pPr>
        <w:pStyle w:val="pj"/>
      </w:pPr>
      <w:hyperlink r:id="rId46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19.01.01 г. </w:t>
      </w:r>
    </w:p>
    <w:p w:rsidR="00000000" w:rsidRDefault="0097585B">
      <w:pPr>
        <w:pStyle w:val="pj"/>
      </w:pPr>
      <w:hyperlink r:id="rId47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21.03.02 г. </w:t>
      </w:r>
    </w:p>
    <w:p w:rsidR="00000000" w:rsidRDefault="0097585B">
      <w:pPr>
        <w:pStyle w:val="pj"/>
      </w:pPr>
      <w:hyperlink r:id="rId48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31.12.04 г.</w:t>
      </w:r>
    </w:p>
    <w:p w:rsidR="00000000" w:rsidRDefault="0097585B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15.12.05 г. (извлечение)</w:t>
      </w:r>
    </w:p>
    <w:p w:rsidR="00000000" w:rsidRDefault="0097585B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04.07.06 г.</w:t>
      </w:r>
    </w:p>
    <w:p w:rsidR="00000000" w:rsidRDefault="0097585B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27.07.07 г. </w:t>
      </w:r>
    </w:p>
    <w:p w:rsidR="00000000" w:rsidRDefault="0097585B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02.12.09 г. (введены в действие с 1 января 2010 г.)</w:t>
      </w:r>
    </w:p>
    <w:p w:rsidR="00000000" w:rsidRDefault="0097585B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13.02.12 г.</w:t>
      </w:r>
    </w:p>
    <w:p w:rsidR="00000000" w:rsidRDefault="0097585B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27.04.12 г.</w:t>
      </w:r>
    </w:p>
    <w:p w:rsidR="00000000" w:rsidRDefault="0097585B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31.03.14 г.</w:t>
      </w:r>
    </w:p>
    <w:p w:rsidR="00000000" w:rsidRDefault="0097585B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29.09.14 г.</w:t>
      </w:r>
    </w:p>
    <w:p w:rsidR="00000000" w:rsidRDefault="0097585B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17.03.15 г.</w:t>
      </w:r>
    </w:p>
    <w:p w:rsidR="00000000" w:rsidRDefault="0097585B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97585B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01.03.16 г.</w:t>
      </w:r>
    </w:p>
    <w:p w:rsidR="00000000" w:rsidRDefault="0097585B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06.04.16 г.</w:t>
      </w:r>
    </w:p>
    <w:p w:rsidR="00000000" w:rsidRDefault="0097585B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01.01.18 г.</w:t>
      </w:r>
    </w:p>
    <w:p w:rsidR="00000000" w:rsidRDefault="0097585B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02.07.18 г.</w:t>
      </w:r>
    </w:p>
    <w:p w:rsidR="00000000" w:rsidRDefault="0097585B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26.12.18 г.</w:t>
      </w:r>
    </w:p>
    <w:p w:rsidR="00000000" w:rsidRDefault="0097585B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25.11.19 г.</w:t>
      </w:r>
    </w:p>
    <w:p w:rsidR="00000000" w:rsidRDefault="0097585B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26.12.19 г.</w:t>
      </w:r>
    </w:p>
    <w:p w:rsidR="00000000" w:rsidRDefault="0097585B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06.05.20 г.</w:t>
      </w:r>
    </w:p>
    <w:p w:rsidR="00000000" w:rsidRDefault="0097585B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25.06.20 г.</w:t>
      </w:r>
    </w:p>
    <w:p w:rsidR="00000000" w:rsidRDefault="0097585B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97585B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12.10.21 г.</w:t>
      </w:r>
    </w:p>
    <w:p w:rsidR="00000000" w:rsidRDefault="0097585B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 xml:space="preserve">йствовавшая до внесения изменений от </w:t>
      </w:r>
      <w:r>
        <w:t xml:space="preserve">27.06.22 </w:t>
      </w:r>
      <w:r>
        <w:rPr>
          <w:rStyle w:val="s0"/>
        </w:rPr>
        <w:t xml:space="preserve">г. </w:t>
      </w:r>
    </w:p>
    <w:p w:rsidR="00000000" w:rsidRDefault="0097585B">
      <w:pPr>
        <w:pStyle w:val="pj"/>
      </w:pPr>
      <w:r>
        <w:t> </w:t>
      </w:r>
    </w:p>
    <w:p w:rsidR="00000000" w:rsidRDefault="0097585B">
      <w:pPr>
        <w:pStyle w:val="pj"/>
      </w:pPr>
      <w:r>
        <w:rPr>
          <w:rStyle w:val="s0"/>
        </w:rPr>
        <w:t> </w:t>
      </w:r>
    </w:p>
    <w:p w:rsidR="00000000" w:rsidRDefault="0097585B">
      <w:pPr>
        <w:pStyle w:val="pj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85B" w:rsidRDefault="0097585B" w:rsidP="0097585B">
      <w:r>
        <w:separator/>
      </w:r>
    </w:p>
  </w:endnote>
  <w:endnote w:type="continuationSeparator" w:id="0">
    <w:p w:rsidR="0097585B" w:rsidRDefault="0097585B" w:rsidP="00975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85B" w:rsidRDefault="009758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85B" w:rsidRDefault="009758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85B" w:rsidRDefault="009758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85B" w:rsidRDefault="0097585B" w:rsidP="0097585B">
      <w:r>
        <w:separator/>
      </w:r>
    </w:p>
  </w:footnote>
  <w:footnote w:type="continuationSeparator" w:id="0">
    <w:p w:rsidR="0097585B" w:rsidRDefault="0097585B" w:rsidP="009758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85B" w:rsidRDefault="009758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85B" w:rsidRDefault="0097585B" w:rsidP="00975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585B" w:rsidRPr="0097585B" w:rsidRDefault="0097585B" w:rsidP="00975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апреля 1999 года № 365-I «О специальном государственном пособии в Республике Казахстан» (с изменениями и дополнениями по состоянию на 27.06.2022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85B" w:rsidRDefault="009758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585B"/>
    <w:rsid w:val="00975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58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8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8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8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58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58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58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58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664814" TargetMode="External"/><Relationship Id="rId21" Type="http://schemas.openxmlformats.org/officeDocument/2006/relationships/hyperlink" Target="http://online.zakon.kz/Document/?doc_id=31529253" TargetMode="External"/><Relationship Id="rId42" Type="http://schemas.openxmlformats.org/officeDocument/2006/relationships/hyperlink" Target="http://online.zakon.kz/Document/?doc_id=34808816" TargetMode="External"/><Relationship Id="rId47" Type="http://schemas.openxmlformats.org/officeDocument/2006/relationships/hyperlink" Target="http://online.zakon.kz/Document/?doc_id=3212674" TargetMode="External"/><Relationship Id="rId63" Type="http://schemas.openxmlformats.org/officeDocument/2006/relationships/hyperlink" Target="http://online.zakon.kz/Document/?doc_id=33346685" TargetMode="External"/><Relationship Id="rId68" Type="http://schemas.openxmlformats.org/officeDocument/2006/relationships/hyperlink" Target="http://online.zakon.kz/Document/?doc_id=36496819" TargetMode="External"/><Relationship Id="rId16" Type="http://schemas.openxmlformats.org/officeDocument/2006/relationships/hyperlink" Target="http://online.zakon.kz/Document/?doc_id=30061371" TargetMode="External"/><Relationship Id="rId11" Type="http://schemas.openxmlformats.org/officeDocument/2006/relationships/hyperlink" Target="http://online.zakon.kz/Document/?doc_id=1021434" TargetMode="External"/><Relationship Id="rId24" Type="http://schemas.openxmlformats.org/officeDocument/2006/relationships/hyperlink" Target="http://online.zakon.kz/Document/?doc_id=31679472" TargetMode="External"/><Relationship Id="rId32" Type="http://schemas.openxmlformats.org/officeDocument/2006/relationships/hyperlink" Target="http://online.zakon.kz/Document/?doc_id=38048406" TargetMode="External"/><Relationship Id="rId37" Type="http://schemas.openxmlformats.org/officeDocument/2006/relationships/hyperlink" Target="http://online.zakon.kz/Document/?doc_id=37058075" TargetMode="External"/><Relationship Id="rId40" Type="http://schemas.openxmlformats.org/officeDocument/2006/relationships/hyperlink" Target="http://online.zakon.kz/Document/?doc_id=32761206" TargetMode="External"/><Relationship Id="rId45" Type="http://schemas.openxmlformats.org/officeDocument/2006/relationships/hyperlink" Target="http://online.zakon.kz/Document/?doc_id=3012674" TargetMode="External"/><Relationship Id="rId53" Type="http://schemas.openxmlformats.org/officeDocument/2006/relationships/hyperlink" Target="http://online.zakon.kz/Document/?doc_id=31125529" TargetMode="External"/><Relationship Id="rId58" Type="http://schemas.openxmlformats.org/officeDocument/2006/relationships/hyperlink" Target="http://online.zakon.kz/Document/?doc_id=38483531" TargetMode="External"/><Relationship Id="rId66" Type="http://schemas.openxmlformats.org/officeDocument/2006/relationships/hyperlink" Target="http://online.zakon.kz/Document/?doc_id=37822231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263124" TargetMode="External"/><Relationship Id="rId19" Type="http://schemas.openxmlformats.org/officeDocument/2006/relationships/hyperlink" Target="http://online.zakon.kz/Document/?doc_id=31123343" TargetMode="External"/><Relationship Id="rId14" Type="http://schemas.openxmlformats.org/officeDocument/2006/relationships/hyperlink" Target="http://online.zakon.kz/Document/?doc_id=30037275" TargetMode="External"/><Relationship Id="rId22" Type="http://schemas.openxmlformats.org/officeDocument/2006/relationships/hyperlink" Target="http://online.zakon.kz/Document/?doc_id=31609276" TargetMode="External"/><Relationship Id="rId27" Type="http://schemas.openxmlformats.org/officeDocument/2006/relationships/hyperlink" Target="http://online.zakon.kz/Document/?doc_id=32500081" TargetMode="External"/><Relationship Id="rId30" Type="http://schemas.openxmlformats.org/officeDocument/2006/relationships/hyperlink" Target="http://online.zakon.kz/Document/?doc_id=38771979" TargetMode="External"/><Relationship Id="rId35" Type="http://schemas.openxmlformats.org/officeDocument/2006/relationships/hyperlink" Target="http://online.zakon.kz/Document/?doc_id=36849793" TargetMode="External"/><Relationship Id="rId43" Type="http://schemas.openxmlformats.org/officeDocument/2006/relationships/hyperlink" Target="http://online.zakon.kz/Document/?doc_id=33777336" TargetMode="External"/><Relationship Id="rId48" Type="http://schemas.openxmlformats.org/officeDocument/2006/relationships/hyperlink" Target="http://online.zakon.kz/Document/?doc_id=3312674" TargetMode="External"/><Relationship Id="rId56" Type="http://schemas.openxmlformats.org/officeDocument/2006/relationships/hyperlink" Target="http://online.zakon.kz/Document/?doc_id=31609436" TargetMode="External"/><Relationship Id="rId64" Type="http://schemas.openxmlformats.org/officeDocument/2006/relationships/hyperlink" Target="http://online.zakon.kz/Document/?doc_id=36179060" TargetMode="External"/><Relationship Id="rId69" Type="http://schemas.openxmlformats.org/officeDocument/2006/relationships/hyperlink" Target="http://online.zakon.kz/Document/?doc_id=32065310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1015683" TargetMode="External"/><Relationship Id="rId51" Type="http://schemas.openxmlformats.org/officeDocument/2006/relationships/hyperlink" Target="http://online.zakon.kz/Document/?doc_id=30119050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9973" TargetMode="External"/><Relationship Id="rId17" Type="http://schemas.openxmlformats.org/officeDocument/2006/relationships/hyperlink" Target="http://online.zakon.kz/Document/?doc_id=30118682" TargetMode="External"/><Relationship Id="rId25" Type="http://schemas.openxmlformats.org/officeDocument/2006/relationships/hyperlink" Target="http://online.zakon.kz/Document/?doc_id=31679472" TargetMode="External"/><Relationship Id="rId33" Type="http://schemas.openxmlformats.org/officeDocument/2006/relationships/hyperlink" Target="http://online.zakon.kz/Document/?doc_id=33267657" TargetMode="External"/><Relationship Id="rId38" Type="http://schemas.openxmlformats.org/officeDocument/2006/relationships/hyperlink" Target="http://online.zakon.kz/Document/?doc_id=34230083" TargetMode="External"/><Relationship Id="rId46" Type="http://schemas.openxmlformats.org/officeDocument/2006/relationships/hyperlink" Target="http://online.zakon.kz/Document/?doc_id=3112674" TargetMode="External"/><Relationship Id="rId59" Type="http://schemas.openxmlformats.org/officeDocument/2006/relationships/hyperlink" Target="http://online.zakon.kz/Document/?doc_id=33896767" TargetMode="External"/><Relationship Id="rId67" Type="http://schemas.openxmlformats.org/officeDocument/2006/relationships/hyperlink" Target="http://online.zakon.kz/Document/?doc_id=32148326" TargetMode="External"/><Relationship Id="rId20" Type="http://schemas.openxmlformats.org/officeDocument/2006/relationships/hyperlink" Target="http://online.zakon.kz/Document/?doc_id=31163232" TargetMode="External"/><Relationship Id="rId41" Type="http://schemas.openxmlformats.org/officeDocument/2006/relationships/hyperlink" Target="http://online.zakon.kz/Document/?doc_id=33623622" TargetMode="External"/><Relationship Id="rId54" Type="http://schemas.openxmlformats.org/officeDocument/2006/relationships/hyperlink" Target="http://online.zakon.kz/Document/?doc_id=31181978" TargetMode="External"/><Relationship Id="rId62" Type="http://schemas.openxmlformats.org/officeDocument/2006/relationships/hyperlink" Target="http://online.zakon.kz/Document/?doc_id=38514854" TargetMode="External"/><Relationship Id="rId70" Type="http://schemas.openxmlformats.org/officeDocument/2006/relationships/hyperlink" Target="http://online.zakon.kz/Document/?doc_id=39006541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1371" TargetMode="External"/><Relationship Id="rId23" Type="http://schemas.openxmlformats.org/officeDocument/2006/relationships/hyperlink" Target="http://online.zakon.kz/Document/?doc_id=31609290" TargetMode="External"/><Relationship Id="rId28" Type="http://schemas.openxmlformats.org/officeDocument/2006/relationships/hyperlink" Target="http://online.zakon.kz/Document/?doc_id=32123773" TargetMode="External"/><Relationship Id="rId36" Type="http://schemas.openxmlformats.org/officeDocument/2006/relationships/hyperlink" Target="http://online.zakon.kz/Document/?doc_id=36644269" TargetMode="External"/><Relationship Id="rId49" Type="http://schemas.openxmlformats.org/officeDocument/2006/relationships/hyperlink" Target="http://online.zakon.kz/Document/?doc_id=30037368" TargetMode="External"/><Relationship Id="rId57" Type="http://schemas.openxmlformats.org/officeDocument/2006/relationships/hyperlink" Target="http://online.zakon.kz/Document/?doc_id=31679818" TargetMode="External"/><Relationship Id="rId10" Type="http://schemas.openxmlformats.org/officeDocument/2006/relationships/hyperlink" Target="http://online.zakon.kz/Document/?doc_id=1021130" TargetMode="External"/><Relationship Id="rId31" Type="http://schemas.openxmlformats.org/officeDocument/2006/relationships/hyperlink" Target="http://online.zakon.kz/Document/?doc_id=33214201" TargetMode="External"/><Relationship Id="rId44" Type="http://schemas.openxmlformats.org/officeDocument/2006/relationships/hyperlink" Target="http://online.zakon.kz/Document/?doc_id=32102584" TargetMode="External"/><Relationship Id="rId52" Type="http://schemas.openxmlformats.org/officeDocument/2006/relationships/hyperlink" Target="http://online.zakon.kz/Document/?doc_id=30526142" TargetMode="External"/><Relationship Id="rId60" Type="http://schemas.openxmlformats.org/officeDocument/2006/relationships/hyperlink" Target="http://online.zakon.kz/Document/?doc_id=37978273" TargetMode="External"/><Relationship Id="rId65" Type="http://schemas.openxmlformats.org/officeDocument/2006/relationships/hyperlink" Target="http://online.zakon.kz/Document/?doc_id=38177605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30" TargetMode="External"/><Relationship Id="rId13" Type="http://schemas.openxmlformats.org/officeDocument/2006/relationships/hyperlink" Target="http://online.zakon.kz/Document/?doc_id=1052530" TargetMode="External"/><Relationship Id="rId18" Type="http://schemas.openxmlformats.org/officeDocument/2006/relationships/hyperlink" Target="http://online.zakon.kz/Document/?doc_id=30525649" TargetMode="External"/><Relationship Id="rId39" Type="http://schemas.openxmlformats.org/officeDocument/2006/relationships/hyperlink" Target="http://online.zakon.kz/Document/?doc_id=33077299" TargetMode="External"/><Relationship Id="rId34" Type="http://schemas.openxmlformats.org/officeDocument/2006/relationships/hyperlink" Target="http://online.zakon.kz/Document/?doc_id=38933244" TargetMode="External"/><Relationship Id="rId50" Type="http://schemas.openxmlformats.org/officeDocument/2006/relationships/hyperlink" Target="http://online.zakon.kz/Document/?doc_id=30061455" TargetMode="External"/><Relationship Id="rId55" Type="http://schemas.openxmlformats.org/officeDocument/2006/relationships/hyperlink" Target="http://online.zakon.kz/Document/?doc_id=31529426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6492598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130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688</Words>
  <Characters>8289</Characters>
  <Application>Microsoft Office Word</Application>
  <DocSecurity>0</DocSecurity>
  <Lines>69</Lines>
  <Paragraphs>17</Paragraphs>
  <ScaleCrop>false</ScaleCrop>
  <Company/>
  <LinksUpToDate>false</LinksUpToDate>
  <CharactersWithSpaces>8960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апреля 1999 года № 365-I «О специальном государственном пособии в Республике Казахстан» (с изменениями и дополнениями по состоянию на 27.06.2022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2023-11-26T16:26:00Z</dcterms:created>
  <dcterms:modified xsi:type="dcterms:W3CDTF">2023-11-26T16:26:00Z</dcterms:modified>
</cp:coreProperties>
</file>