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872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27 октября 1998 года № 204 Об утверждении Правил регистрации валютных операций, связанных с движением капитала</w:t>
      </w:r>
    </w:p>
    <w:p w:rsidR="00000000" w:rsidRDefault="00792872">
      <w:pPr>
        <w:spacing w:after="240"/>
        <w:ind w:firstLine="400"/>
        <w:jc w:val="both"/>
      </w:pPr>
      <w:r>
        <w:t>Опубликовано: Вестник Национального Банка Казахстана, № 6 (150), 15 - 28 марта 1999 г.; "Бюллетень нормативных правовых актов ", 1999 г., № 5, ст. 127</w:t>
      </w:r>
    </w:p>
    <w:p w:rsidR="00000000" w:rsidRDefault="00792872">
      <w:pPr>
        <w:spacing w:after="240"/>
        <w:ind w:firstLine="400"/>
        <w:jc w:val="both"/>
      </w:pPr>
      <w:r>
        <w:t>Зарегистрировано в Министерстве юстиции Республики Казахстан 27 февраля 1999 года № 695</w:t>
      </w:r>
    </w:p>
    <w:p w:rsidR="00000000" w:rsidRDefault="00792872">
      <w:pPr>
        <w:spacing w:after="240"/>
        <w:ind w:firstLine="400"/>
        <w:jc w:val="both"/>
      </w:pPr>
      <w:r>
        <w:t>Утратило силу</w:t>
      </w:r>
      <w:r>
        <w:t xml:space="preserve">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31 марта 2001 года № 88.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872" w:rsidRDefault="00792872" w:rsidP="00792872">
      <w:r>
        <w:separator/>
      </w:r>
    </w:p>
  </w:endnote>
  <w:endnote w:type="continuationSeparator" w:id="0">
    <w:p w:rsidR="00792872" w:rsidRDefault="00792872" w:rsidP="00792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72" w:rsidRDefault="007928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72" w:rsidRDefault="007928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72" w:rsidRDefault="007928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872" w:rsidRDefault="00792872" w:rsidP="00792872">
      <w:r>
        <w:separator/>
      </w:r>
    </w:p>
  </w:footnote>
  <w:footnote w:type="continuationSeparator" w:id="0">
    <w:p w:rsidR="00792872" w:rsidRDefault="00792872" w:rsidP="007928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72" w:rsidRDefault="007928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72" w:rsidRDefault="00792872" w:rsidP="007928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92872" w:rsidRPr="00792872" w:rsidRDefault="00792872" w:rsidP="007928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27.10.98 № 204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872" w:rsidRDefault="007928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872"/>
    <w:rsid w:val="00792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928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28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928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28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928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28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928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28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6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27.10.98 № 204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2024-06-19T03:25:00Z</dcterms:created>
  <dcterms:modified xsi:type="dcterms:W3CDTF">2024-06-19T03:25:00Z</dcterms:modified>
</cp:coreProperties>
</file>