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6E44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9 апреля 1999 года № 400</w:t>
      </w:r>
      <w:proofErr w:type="gramStart"/>
      <w:r>
        <w:t xml:space="preserve"> О</w:t>
      </w:r>
      <w:proofErr w:type="gramEnd"/>
      <w:r>
        <w:t xml:space="preserve"> дополнительных мерах по государственному регулированию цен и тарифов на услуги предприятий-монополистов</w:t>
      </w:r>
    </w:p>
    <w:p w:rsidR="00000000" w:rsidRDefault="00B76E44">
      <w:pPr>
        <w:spacing w:after="240"/>
        <w:ind w:firstLine="400"/>
        <w:jc w:val="both"/>
      </w:pPr>
      <w:r>
        <w:t>Опубликовано: САПП Республики Казахстан, 1999 г., № 12, ст. 122; газета "</w:t>
      </w:r>
      <w:proofErr w:type="gramStart"/>
      <w:r>
        <w:t>Казахстанская</w:t>
      </w:r>
      <w:proofErr w:type="gramEnd"/>
      <w:r>
        <w:t xml:space="preserve"> правда" от 15 апреля 1999 года № 70 (22787)</w:t>
      </w:r>
    </w:p>
    <w:p w:rsidR="00000000" w:rsidRDefault="00B76E44">
      <w:pPr>
        <w:ind w:firstLine="400"/>
        <w:jc w:val="both"/>
      </w:pPr>
      <w:r>
        <w:t xml:space="preserve">Внесены изменения: </w:t>
      </w:r>
    </w:p>
    <w:p w:rsidR="00000000" w:rsidRDefault="00B76E4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25.04.2001 г. № 548; </w:t>
      </w:r>
    </w:p>
    <w:p w:rsidR="00000000" w:rsidRDefault="00B76E44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26.03.2003 г. № 297</w:t>
      </w:r>
      <w:r>
        <w:br/>
      </w:r>
      <w:r>
        <w:br/>
      </w:r>
    </w:p>
    <w:p w:rsidR="00000000" w:rsidRDefault="00B76E44">
      <w:pPr>
        <w:ind w:firstLine="400"/>
        <w:jc w:val="both"/>
      </w:pPr>
      <w:r>
        <w:t xml:space="preserve">Предыдущие редакции: </w:t>
      </w:r>
    </w:p>
    <w:p w:rsidR="00000000" w:rsidRDefault="00B76E44">
      <w:pPr>
        <w:ind w:firstLine="400"/>
        <w:jc w:val="both"/>
      </w:pPr>
      <w:hyperlink r:id="rId9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  <w:r>
        <w:t xml:space="preserve">, действовавшая до внесения </w:t>
      </w:r>
      <w:hyperlink r:id="rId10" w:history="1">
        <w:r>
          <w:rPr>
            <w:rStyle w:val="a3"/>
          </w:rPr>
          <w:t>изменений</w:t>
        </w:r>
      </w:hyperlink>
      <w:r>
        <w:t xml:space="preserve"> от 25.04.2001 г.; </w:t>
      </w:r>
    </w:p>
    <w:p w:rsidR="00000000" w:rsidRDefault="00B76E44">
      <w:pPr>
        <w:spacing w:after="240"/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12" w:history="1">
        <w:r>
          <w:rPr>
            <w:rStyle w:val="a3"/>
          </w:rPr>
          <w:t>изменений</w:t>
        </w:r>
      </w:hyperlink>
      <w:r>
        <w:t xml:space="preserve"> от 26.03.2003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E44" w:rsidRDefault="00B76E44" w:rsidP="00B76E44">
      <w:r>
        <w:separator/>
      </w:r>
    </w:p>
  </w:endnote>
  <w:endnote w:type="continuationSeparator" w:id="0">
    <w:p w:rsidR="00B76E44" w:rsidRDefault="00B76E44" w:rsidP="00B76E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E44" w:rsidRDefault="00B76E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E44" w:rsidRDefault="00B76E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E44" w:rsidRDefault="00B76E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E44" w:rsidRDefault="00B76E44" w:rsidP="00B76E44">
      <w:r>
        <w:separator/>
      </w:r>
    </w:p>
  </w:footnote>
  <w:footnote w:type="continuationSeparator" w:id="0">
    <w:p w:rsidR="00B76E44" w:rsidRDefault="00B76E44" w:rsidP="00B76E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E44" w:rsidRDefault="00B76E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E44" w:rsidRDefault="00B76E44" w:rsidP="00B76E4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76E44" w:rsidRPr="00B76E44" w:rsidRDefault="00B76E44" w:rsidP="00B76E4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09.04.99 № 400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E44" w:rsidRDefault="00B76E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6E44"/>
    <w:rsid w:val="00B76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76E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6E4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76E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6E4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76E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6E4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76E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6E4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838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2716" TargetMode="External"/><Relationship Id="rId12" Type="http://schemas.openxmlformats.org/officeDocument/2006/relationships/hyperlink" Target="http://online.zakon.kz/Document/?doc_id=103838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282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2271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82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970</Characters>
  <Application>Microsoft Office Word</Application>
  <DocSecurity>0</DocSecurity>
  <Lines>8</Lines>
  <Paragraphs>2</Paragraphs>
  <ScaleCrop>false</ScaleCrop>
  <Company/>
  <LinksUpToDate>false</LinksUpToDate>
  <CharactersWithSpaces>1048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2025-03-06T10:59:00Z</dcterms:created>
  <dcterms:modified xsi:type="dcterms:W3CDTF">2025-03-06T10:59:00Z</dcterms:modified>
</cp:coreProperties>
</file>