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56F8">
      <w:pPr>
        <w:spacing w:after="240"/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30 апреля 1999 года № 1 «О соблюдении судами законности при назначении уголовного наказания» (с изменениями и дополнениями по состоянию на 21.04.2011 г.) (утратило силу)</w:t>
      </w:r>
      <w:r>
        <w:t>Верховного суда Республики Казахстан от 30 апреля 1999 года № 1 «О соблюдении судами законности при назначении уголовного наказания»</w:t>
      </w:r>
    </w:p>
    <w:p w:rsidR="00000000" w:rsidRDefault="00B056F8">
      <w:pPr>
        <w:spacing w:after="240"/>
        <w:ind w:firstLine="400"/>
        <w:jc w:val="both"/>
      </w:pPr>
      <w:r>
        <w:t>Опубликован: Газета «Казахстанская правда», от 21 мая 1999 г. № 129-130 (22847); от 26 мая 1999 года № 133 (22850); от 27 мая 1999 года № 134 (22851); от 28 мая 1999 года № 135-136 (22852-22853)</w:t>
      </w:r>
    </w:p>
    <w:p w:rsidR="00000000" w:rsidRDefault="00B056F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056F8">
      <w:pPr>
        <w:ind w:firstLine="400"/>
        <w:jc w:val="both"/>
      </w:pPr>
      <w:r>
        <w:t> </w:t>
      </w:r>
    </w:p>
    <w:p w:rsidR="00000000" w:rsidRDefault="00B056F8">
      <w:pPr>
        <w:ind w:firstLine="400"/>
        <w:jc w:val="both"/>
      </w:pPr>
      <w:hyperlink r:id="rId7" w:anchor="sub_id=7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25.12.06 г. № 12;</w:t>
      </w:r>
    </w:p>
    <w:p w:rsidR="00000000" w:rsidRDefault="00B056F8">
      <w:pPr>
        <w:ind w:firstLine="400"/>
        <w:jc w:val="both"/>
      </w:pPr>
      <w:hyperlink r:id="rId8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25.12.07 г. № 9;</w:t>
      </w:r>
    </w:p>
    <w:p w:rsidR="00000000" w:rsidRDefault="00B056F8">
      <w:pPr>
        <w:ind w:firstLine="400"/>
        <w:jc w:val="both"/>
      </w:pPr>
      <w:hyperlink r:id="rId9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22.12.08 г. № 9;</w:t>
      </w:r>
    </w:p>
    <w:p w:rsidR="00000000" w:rsidRDefault="00B056F8">
      <w:pPr>
        <w:ind w:firstLine="400"/>
        <w:jc w:val="both"/>
      </w:pPr>
      <w:hyperlink r:id="rId10" w:anchor="sub_id=3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21.04.11 г. </w:t>
      </w:r>
      <w:r>
        <w:rPr>
          <w:rStyle w:val="s0"/>
        </w:rPr>
        <w:t>№ 1.</w:t>
      </w:r>
    </w:p>
    <w:p w:rsidR="00000000" w:rsidRDefault="00B056F8">
      <w:pPr>
        <w:ind w:firstLine="400"/>
        <w:jc w:val="both"/>
      </w:pPr>
      <w:r>
        <w:t> </w:t>
      </w:r>
    </w:p>
    <w:p w:rsidR="00000000" w:rsidRDefault="00B056F8">
      <w:pPr>
        <w:ind w:firstLine="400"/>
        <w:jc w:val="both"/>
      </w:pPr>
      <w:r>
        <w:rPr>
          <w:rStyle w:val="s0"/>
        </w:rPr>
        <w:t> </w:t>
      </w:r>
    </w:p>
    <w:p w:rsidR="00000000" w:rsidRDefault="00B056F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056F8">
      <w:pPr>
        <w:ind w:firstLine="400"/>
        <w:jc w:val="both"/>
      </w:pPr>
      <w:r>
        <w:rPr>
          <w:rStyle w:val="s0"/>
        </w:rPr>
        <w:t> </w:t>
      </w:r>
    </w:p>
    <w:p w:rsidR="00000000" w:rsidRDefault="00B056F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25.12.06 г.</w:t>
      </w:r>
    </w:p>
    <w:p w:rsidR="00000000" w:rsidRDefault="00B056F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</w:t>
      </w:r>
      <w:r>
        <w:rPr>
          <w:rStyle w:val="s0"/>
        </w:rPr>
        <w:t>ия изменений от 25.12.07 г.</w:t>
      </w:r>
    </w:p>
    <w:p w:rsidR="00000000" w:rsidRDefault="00B056F8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22.12.08 г.</w:t>
      </w:r>
    </w:p>
    <w:p w:rsidR="00000000" w:rsidRDefault="00B056F8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</w:t>
      </w:r>
      <w:r>
        <w:rPr>
          <w:rStyle w:val="s0"/>
        </w:rPr>
        <w:t>зменений от 21.04.11 г.</w:t>
      </w:r>
    </w:p>
    <w:p w:rsidR="00000000" w:rsidRDefault="00B056F8">
      <w:pPr>
        <w:ind w:firstLine="400"/>
        <w:jc w:val="both"/>
      </w:pPr>
      <w:r>
        <w:t> </w:t>
      </w:r>
    </w:p>
    <w:p w:rsidR="00000000" w:rsidRDefault="00B056F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5" w:anchor="sub_id=27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25 июня 2015 года № 4</w:t>
      </w:r>
    </w:p>
    <w:p w:rsidR="00000000" w:rsidRDefault="00B056F8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56F8" w:rsidRDefault="00B056F8" w:rsidP="00B056F8">
      <w:r>
        <w:separator/>
      </w:r>
    </w:p>
  </w:endnote>
  <w:endnote w:type="continuationSeparator" w:id="0">
    <w:p w:rsidR="00B056F8" w:rsidRDefault="00B056F8" w:rsidP="00B056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6F8" w:rsidRDefault="00B056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6F8" w:rsidRDefault="00B056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6F8" w:rsidRDefault="00B056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56F8" w:rsidRDefault="00B056F8" w:rsidP="00B056F8">
      <w:r>
        <w:separator/>
      </w:r>
    </w:p>
  </w:footnote>
  <w:footnote w:type="continuationSeparator" w:id="0">
    <w:p w:rsidR="00B056F8" w:rsidRDefault="00B056F8" w:rsidP="00B056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6F8" w:rsidRDefault="00B056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6F8" w:rsidRDefault="00B056F8" w:rsidP="00B056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56F8" w:rsidRPr="00B056F8" w:rsidRDefault="00B056F8" w:rsidP="00B056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НОРМАТИВНОМ ПОСТАНОВЛЕНИИ ВС РК ОТ 30.04.1999 № 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6F8" w:rsidRDefault="00B056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56F8"/>
    <w:rsid w:val="00B05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56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56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56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56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56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56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56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56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3616" TargetMode="External"/><Relationship Id="rId13" Type="http://schemas.openxmlformats.org/officeDocument/2006/relationships/hyperlink" Target="http://online.zakon.kz/Document/?doc_id=3038170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87185" TargetMode="External"/><Relationship Id="rId12" Type="http://schemas.openxmlformats.org/officeDocument/2006/relationships/hyperlink" Target="http://online.zakon.kz/Document/?doc_id=3015389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827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7871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98540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1668" TargetMode="External"/><Relationship Id="rId14" Type="http://schemas.openxmlformats.org/officeDocument/2006/relationships/hyperlink" Target="http://online.zakon.kz/Document/?doc_id=3098552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1681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НОРМАТИВНОМ ПОСТАНОВЛЕНИИ ВС РК ОТ 30.04.1999 № 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2024-06-10T20:13:00Z</dcterms:created>
  <dcterms:modified xsi:type="dcterms:W3CDTF">2024-06-10T20:13:00Z</dcterms:modified>
</cp:coreProperties>
</file>