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7077F9">
      <w:pPr>
        <w:spacing w:after="240"/>
        <w:ind w:firstLine="400"/>
        <w:jc w:val="both"/>
      </w:pPr>
      <w:bookmarkStart w:id="0" w:name="_GoBack"/>
      <w:bookmarkEnd w:id="0"/>
      <w:r>
        <w:t>Постановление Правительства Республики Казахстан от 5 июля 1999 года № 930 «Вопросы Комитета государственного имущества и приватизации Министерства финансов Республики Казахстан»</w:t>
      </w:r>
    </w:p>
    <w:p w:rsidR="00000000" w:rsidRDefault="007077F9">
      <w:pPr>
        <w:spacing w:after="240"/>
        <w:ind w:firstLine="400"/>
        <w:jc w:val="both"/>
      </w:pPr>
      <w:r>
        <w:t>Опубликовано: САПП РК, 1999 г., № 32-33, ст. 295</w:t>
      </w:r>
    </w:p>
    <w:p w:rsidR="00000000" w:rsidRDefault="007077F9">
      <w:pPr>
        <w:spacing w:after="240"/>
        <w:ind w:firstLine="400"/>
        <w:jc w:val="both"/>
      </w:pPr>
      <w:r>
        <w:t>Внесены изменения:</w:t>
      </w:r>
    </w:p>
    <w:p w:rsidR="00000000" w:rsidRDefault="007077F9">
      <w:pPr>
        <w:ind w:firstLine="400"/>
        <w:jc w:val="both"/>
      </w:pPr>
      <w:hyperlink r:id="rId7" w:history="1">
        <w:r>
          <w:rPr>
            <w:rStyle w:val="a3"/>
          </w:rPr>
          <w:t>постановлением</w:t>
        </w:r>
      </w:hyperlink>
      <w:r>
        <w:t xml:space="preserve"> Правительства РК от 01.03.00 г. № 338; </w:t>
      </w:r>
    </w:p>
    <w:p w:rsidR="00000000" w:rsidRDefault="007077F9">
      <w:pPr>
        <w:ind w:firstLine="400"/>
        <w:jc w:val="both"/>
      </w:pPr>
      <w:hyperlink r:id="rId8" w:anchor="sub_id=102" w:history="1">
        <w:r>
          <w:rPr>
            <w:rStyle w:val="a3"/>
          </w:rPr>
          <w:t>постановлением</w:t>
        </w:r>
      </w:hyperlink>
      <w:r>
        <w:t xml:space="preserve"> Правительства РК от 18.07.00 г. № 1084; </w:t>
      </w:r>
    </w:p>
    <w:p w:rsidR="00000000" w:rsidRDefault="007077F9">
      <w:pPr>
        <w:ind w:firstLine="400"/>
        <w:jc w:val="both"/>
      </w:pPr>
      <w:hyperlink r:id="rId9" w:history="1">
        <w:r>
          <w:rPr>
            <w:rStyle w:val="a3"/>
          </w:rPr>
          <w:t>постановлением</w:t>
        </w:r>
      </w:hyperlink>
      <w:r>
        <w:t xml:space="preserve"> Правительства РК от 03.05.02 г. № 491; </w:t>
      </w:r>
    </w:p>
    <w:p w:rsidR="00000000" w:rsidRDefault="007077F9">
      <w:pPr>
        <w:ind w:firstLine="400"/>
        <w:jc w:val="both"/>
      </w:pPr>
      <w:hyperlink r:id="rId10" w:history="1">
        <w:r>
          <w:rPr>
            <w:rStyle w:val="a3"/>
          </w:rPr>
          <w:t>постановлением</w:t>
        </w:r>
      </w:hyperlink>
      <w:r>
        <w:t xml:space="preserve"> Правительства РК от 11.10.02 г. № 1113; </w:t>
      </w:r>
    </w:p>
    <w:p w:rsidR="00000000" w:rsidRDefault="007077F9">
      <w:pPr>
        <w:ind w:firstLine="400"/>
        <w:jc w:val="both"/>
      </w:pPr>
      <w:hyperlink r:id="rId11" w:anchor="sub_id=602" w:history="1">
        <w:r>
          <w:rPr>
            <w:rStyle w:val="a3"/>
          </w:rPr>
          <w:t>постановлением</w:t>
        </w:r>
      </w:hyperlink>
      <w:r>
        <w:t xml:space="preserve"> Правительства РК от 15.10.02 г. № 1127; </w:t>
      </w:r>
    </w:p>
    <w:p w:rsidR="00000000" w:rsidRDefault="007077F9">
      <w:pPr>
        <w:ind w:firstLine="400"/>
        <w:jc w:val="both"/>
      </w:pPr>
      <w:hyperlink r:id="rId12" w:history="1">
        <w:r>
          <w:rPr>
            <w:rStyle w:val="a3"/>
          </w:rPr>
          <w:t>постановлением</w:t>
        </w:r>
      </w:hyperlink>
      <w:r>
        <w:t xml:space="preserve"> Правительства РК от 29.11.03 г. № 1212; </w:t>
      </w:r>
    </w:p>
    <w:p w:rsidR="00000000" w:rsidRDefault="007077F9">
      <w:pPr>
        <w:ind w:firstLine="400"/>
        <w:jc w:val="both"/>
      </w:pPr>
      <w:hyperlink r:id="rId13" w:anchor="sub_id=500" w:history="1">
        <w:r>
          <w:rPr>
            <w:rStyle w:val="a3"/>
          </w:rPr>
          <w:t>постановлением</w:t>
        </w:r>
      </w:hyperlink>
      <w:r>
        <w:t xml:space="preserve"> Правительства РК от 24.06.04 г. № 695; </w:t>
      </w:r>
    </w:p>
    <w:p w:rsidR="00000000" w:rsidRDefault="007077F9">
      <w:pPr>
        <w:ind w:firstLine="400"/>
        <w:jc w:val="both"/>
      </w:pPr>
      <w:hyperlink r:id="rId14" w:anchor="sub_id=1" w:history="1">
        <w:r>
          <w:rPr>
            <w:rStyle w:val="a3"/>
          </w:rPr>
          <w:t>постановлением</w:t>
        </w:r>
      </w:hyperlink>
      <w:r>
        <w:t xml:space="preserve"> Правительства РК от 02.07.04 г. № 730; </w:t>
      </w:r>
    </w:p>
    <w:p w:rsidR="00000000" w:rsidRDefault="007077F9">
      <w:pPr>
        <w:ind w:firstLine="400"/>
        <w:jc w:val="both"/>
      </w:pPr>
      <w:hyperlink r:id="rId15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28.10.04 г. № 1114.</w:t>
      </w:r>
    </w:p>
    <w:p w:rsidR="00000000" w:rsidRDefault="007077F9">
      <w:pPr>
        <w:ind w:firstLine="400"/>
        <w:jc w:val="both"/>
      </w:pPr>
      <w:r>
        <w:rPr>
          <w:rStyle w:val="s0"/>
        </w:rPr>
        <w:t> </w:t>
      </w:r>
    </w:p>
    <w:p w:rsidR="00000000" w:rsidRDefault="007077F9">
      <w:pPr>
        <w:ind w:firstLine="400"/>
        <w:jc w:val="both"/>
      </w:pPr>
      <w:r>
        <w:rPr>
          <w:rStyle w:val="s0"/>
        </w:rPr>
        <w:t xml:space="preserve">Утратило силу в соответствии с </w:t>
      </w:r>
      <w:hyperlink r:id="rId16" w:anchor="sub_id=30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</w:t>
      </w:r>
      <w:r>
        <w:rPr>
          <w:rStyle w:val="s0"/>
        </w:rPr>
        <w:t>РК от 20.03.09 г. № 374</w:t>
      </w:r>
    </w:p>
    <w:p w:rsidR="00000000" w:rsidRDefault="007077F9">
      <w:pPr>
        <w:ind w:firstLine="400"/>
        <w:jc w:val="both"/>
      </w:pPr>
      <w:r>
        <w:rPr>
          <w:rStyle w:val="s0"/>
        </w:rPr>
        <w:t> </w:t>
      </w:r>
    </w:p>
    <w:p w:rsidR="00000000" w:rsidRDefault="007077F9">
      <w:pPr>
        <w:ind w:firstLine="400"/>
        <w:jc w:val="both"/>
      </w:pPr>
      <w:r>
        <w:rPr>
          <w:rStyle w:val="s0"/>
        </w:rPr>
        <w:t xml:space="preserve">Утратило силу за исключением подпункта 3) пункта 1 и пунктов 2 и 3 в соответствии с </w:t>
      </w:r>
      <w:hyperlink r:id="rId17" w:anchor="sub_id=6" w:history="1">
        <w:r>
          <w:rPr>
            <w:rStyle w:val="a3"/>
          </w:rPr>
          <w:t>постановлением</w:t>
        </w:r>
      </w:hyperlink>
      <w:r>
        <w:rPr>
          <w:rStyle w:val="s0"/>
        </w:rPr>
        <w:t xml:space="preserve"> Правительства РК от 24.04.08 г. № 387</w:t>
      </w:r>
    </w:p>
    <w:p w:rsidR="00000000" w:rsidRDefault="007077F9">
      <w:pPr>
        <w:ind w:firstLine="400"/>
        <w:jc w:val="both"/>
      </w:pPr>
      <w:r>
        <w:rPr>
          <w:rStyle w:val="s0"/>
        </w:rPr>
        <w:t> </w:t>
      </w:r>
    </w:p>
    <w:p w:rsidR="00000000" w:rsidRDefault="007077F9">
      <w:pPr>
        <w:spacing w:after="240"/>
        <w:ind w:firstLine="400"/>
        <w:jc w:val="both"/>
      </w:pPr>
      <w:r>
        <w:t>Предыдущие р</w:t>
      </w:r>
      <w:r>
        <w:t>едакции:</w:t>
      </w:r>
    </w:p>
    <w:p w:rsidR="00000000" w:rsidRDefault="007077F9">
      <w:pPr>
        <w:ind w:firstLine="400"/>
        <w:jc w:val="both"/>
      </w:pPr>
      <w:hyperlink r:id="rId18" w:history="1">
        <w:r>
          <w:rPr>
            <w:rStyle w:val="a3"/>
          </w:rPr>
          <w:t>редакция</w:t>
        </w:r>
      </w:hyperlink>
      <w:r>
        <w:t xml:space="preserve">, действовавшая до внесения изменений от 18.07.00 г.; </w:t>
      </w:r>
    </w:p>
    <w:p w:rsidR="00000000" w:rsidRDefault="007077F9">
      <w:pPr>
        <w:ind w:firstLine="400"/>
        <w:jc w:val="both"/>
      </w:pPr>
      <w:hyperlink r:id="rId19" w:history="1">
        <w:r>
          <w:rPr>
            <w:rStyle w:val="a3"/>
          </w:rPr>
          <w:t>редакция</w:t>
        </w:r>
      </w:hyperlink>
      <w:r>
        <w:t>, действовавшая до внесения изменений от 11.10.0</w:t>
      </w:r>
      <w:r>
        <w:t xml:space="preserve">2 г.; </w:t>
      </w:r>
    </w:p>
    <w:p w:rsidR="00000000" w:rsidRDefault="007077F9">
      <w:pPr>
        <w:ind w:firstLine="400"/>
        <w:jc w:val="both"/>
      </w:pPr>
      <w:hyperlink r:id="rId20" w:history="1">
        <w:r>
          <w:rPr>
            <w:rStyle w:val="a3"/>
          </w:rPr>
          <w:t>редакция</w:t>
        </w:r>
      </w:hyperlink>
      <w:r>
        <w:t xml:space="preserve">, действовавшая до внесения изменений от 15.10.02 г.; </w:t>
      </w:r>
    </w:p>
    <w:p w:rsidR="00000000" w:rsidRDefault="007077F9">
      <w:pPr>
        <w:ind w:firstLine="400"/>
        <w:jc w:val="both"/>
      </w:pPr>
      <w:hyperlink r:id="rId21" w:history="1">
        <w:r>
          <w:rPr>
            <w:rStyle w:val="a3"/>
          </w:rPr>
          <w:t>редакция</w:t>
        </w:r>
      </w:hyperlink>
      <w:r>
        <w:t>, действовавшая до внесения изменений от 24.06.04</w:t>
      </w:r>
      <w:r>
        <w:t xml:space="preserve"> г. (извлечение); </w:t>
      </w:r>
    </w:p>
    <w:p w:rsidR="00000000" w:rsidRDefault="007077F9">
      <w:pPr>
        <w:ind w:firstLine="400"/>
        <w:jc w:val="both"/>
      </w:pPr>
      <w:hyperlink r:id="rId22" w:history="1">
        <w:r>
          <w:rPr>
            <w:rStyle w:val="a3"/>
          </w:rPr>
          <w:t>редакция</w:t>
        </w:r>
      </w:hyperlink>
      <w:r>
        <w:rPr>
          <w:rStyle w:val="s0"/>
        </w:rPr>
        <w:t xml:space="preserve">, действовавшая до внесения изменений от 02.07.04 г.; </w:t>
      </w:r>
    </w:p>
    <w:p w:rsidR="00000000" w:rsidRDefault="007077F9">
      <w:pPr>
        <w:ind w:firstLine="400"/>
        <w:jc w:val="both"/>
      </w:pPr>
      <w:hyperlink r:id="rId23" w:history="1">
        <w:r>
          <w:rPr>
            <w:rStyle w:val="a3"/>
          </w:rPr>
          <w:t>редакция</w:t>
        </w:r>
      </w:hyperlink>
      <w:r>
        <w:t>, действовавшая до внесения изменений от 28.10.04 г.</w:t>
      </w:r>
    </w:p>
    <w:p w:rsidR="00000000" w:rsidRDefault="007077F9">
      <w:pPr>
        <w:spacing w:after="240"/>
        <w:ind w:firstLine="400"/>
        <w:jc w:val="both"/>
      </w:pPr>
      <w:hyperlink r:id="rId24" w:history="1">
        <w:r>
          <w:rPr>
            <w:rStyle w:val="a3"/>
          </w:rPr>
          <w:t>редакция</w:t>
        </w:r>
      </w:hyperlink>
      <w:r>
        <w:t>, действовавшая до внесения изменений от 24.04.08 г.</w:t>
      </w:r>
    </w:p>
    <w:sectPr w:rsidR="00000000">
      <w:headerReference w:type="even" r:id="rId25"/>
      <w:headerReference w:type="default" r:id="rId26"/>
      <w:footerReference w:type="even" r:id="rId27"/>
      <w:footerReference w:type="default" r:id="rId28"/>
      <w:headerReference w:type="first" r:id="rId29"/>
      <w:footerReference w:type="first" r:id="rId30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077F9" w:rsidRDefault="007077F9" w:rsidP="007077F9">
      <w:r>
        <w:separator/>
      </w:r>
    </w:p>
  </w:endnote>
  <w:endnote w:type="continuationSeparator" w:id="0">
    <w:p w:rsidR="007077F9" w:rsidRDefault="007077F9" w:rsidP="007077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077F9" w:rsidRDefault="007077F9" w:rsidP="007077F9">
      <w:r>
        <w:separator/>
      </w:r>
    </w:p>
  </w:footnote>
  <w:footnote w:type="continuationSeparator" w:id="0">
    <w:p w:rsidR="007077F9" w:rsidRDefault="007077F9" w:rsidP="007077F9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 w:rsidP="007077F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7077F9" w:rsidRPr="007077F9" w:rsidRDefault="007077F9" w:rsidP="007077F9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СПРАВКА О ПОСТАНОВЛЕНИИ ПРАВИТЕЛЬСТВА РК ОТ 05.07.99 № 930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7077F9" w:rsidRDefault="007077F9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7077F9"/>
    <w:rsid w:val="007077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077F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077F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077F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077F9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7077F9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7077F9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7077F9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7077F9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1019031" TargetMode="External"/><Relationship Id="rId13" Type="http://schemas.openxmlformats.org/officeDocument/2006/relationships/hyperlink" Target="http://online.zakon.kz/Document/?doc_id=1049035" TargetMode="External"/><Relationship Id="rId18" Type="http://schemas.openxmlformats.org/officeDocument/2006/relationships/hyperlink" Target="http://online.zakon.kz/Document/?doc_id=3013735" TargetMode="External"/><Relationship Id="rId26" Type="http://schemas.openxmlformats.org/officeDocument/2006/relationships/header" Target="header2.xml"/><Relationship Id="rId3" Type="http://schemas.openxmlformats.org/officeDocument/2006/relationships/settings" Target="settings.xml"/><Relationship Id="rId21" Type="http://schemas.openxmlformats.org/officeDocument/2006/relationships/hyperlink" Target="http://online.zakon.kz/Document/?doc_id=30003997" TargetMode="External"/><Relationship Id="rId7" Type="http://schemas.openxmlformats.org/officeDocument/2006/relationships/hyperlink" Target="http://online.zakon.kz/Document/?doc_id=1016963" TargetMode="External"/><Relationship Id="rId12" Type="http://schemas.openxmlformats.org/officeDocument/2006/relationships/hyperlink" Target="http://online.zakon.kz/Document/?doc_id=1045320" TargetMode="External"/><Relationship Id="rId17" Type="http://schemas.openxmlformats.org/officeDocument/2006/relationships/hyperlink" Target="http://online.zakon.kz/Document/?doc_id=30176584" TargetMode="External"/><Relationship Id="rId25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://online.zakon.kz/Document/?doc_id=30396546" TargetMode="External"/><Relationship Id="rId20" Type="http://schemas.openxmlformats.org/officeDocument/2006/relationships/hyperlink" Target="http://online.zakon.kz/Document/?doc_id=3213735" TargetMode="External"/><Relationship Id="rId29" Type="http://schemas.openxmlformats.org/officeDocument/2006/relationships/header" Target="header3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://online.zakon.kz/Document/?doc_id=1033877" TargetMode="External"/><Relationship Id="rId24" Type="http://schemas.openxmlformats.org/officeDocument/2006/relationships/hyperlink" Target="http://online.zakon.kz/Document/?doc_id=30177000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://online.zakon.kz/Document/?doc_id=1051288" TargetMode="External"/><Relationship Id="rId23" Type="http://schemas.openxmlformats.org/officeDocument/2006/relationships/hyperlink" Target="http://online.zakon.kz/Document/?doc_id=3413735" TargetMode="External"/><Relationship Id="rId28" Type="http://schemas.openxmlformats.org/officeDocument/2006/relationships/footer" Target="footer2.xml"/><Relationship Id="rId10" Type="http://schemas.openxmlformats.org/officeDocument/2006/relationships/hyperlink" Target="http://online.zakon.kz/Document/?doc_id=1033730" TargetMode="External"/><Relationship Id="rId19" Type="http://schemas.openxmlformats.org/officeDocument/2006/relationships/hyperlink" Target="http://online.zakon.kz/Document/?doc_id=3113735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nline.zakon.kz/Document/?doc_id=1030864" TargetMode="External"/><Relationship Id="rId14" Type="http://schemas.openxmlformats.org/officeDocument/2006/relationships/hyperlink" Target="http://online.zakon.kz/Document/?doc_id=1049134" TargetMode="External"/><Relationship Id="rId22" Type="http://schemas.openxmlformats.org/officeDocument/2006/relationships/hyperlink" Target="http://online.zakon.kz/Document/?doc_id=3313735" TargetMode="External"/><Relationship Id="rId27" Type="http://schemas.openxmlformats.org/officeDocument/2006/relationships/footer" Target="footer1.xml"/><Relationship Id="rId30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2491</Characters>
  <Application>Microsoft Office Word</Application>
  <DocSecurity>0</DocSecurity>
  <Lines>20</Lines>
  <Paragraphs>5</Paragraphs>
  <ScaleCrop>false</ScaleCrop>
  <Company>SPecialiST RePack</Company>
  <LinksUpToDate>false</LinksUpToDate>
  <CharactersWithSpaces>2686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СПРАВКА О ПОСТАНОВЛЕНИИ ПРАВИТЕЛЬСТВА РК ОТ 05.07.99 № 930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2024-05-03T16:47:00Z</dcterms:created>
  <dcterms:modified xsi:type="dcterms:W3CDTF">2024-05-03T16:47:00Z</dcterms:modified>
</cp:coreProperties>
</file>