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D785A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Республики Казахстан от 16 июля 1999 года № 429-I «О государственном регулировании производства и оборота этилового спирта и алкогольной продукции» (с изменениями и дополнениями по состоянию на 29.07.2025 г.)</w:t>
      </w:r>
    </w:p>
    <w:p w:rsidR="00000000" w:rsidRDefault="00AD785A">
      <w:pPr>
        <w:pStyle w:val="pj"/>
      </w:pPr>
      <w:r>
        <w:rPr>
          <w:rStyle w:val="s0"/>
        </w:rPr>
        <w:t> </w:t>
      </w:r>
    </w:p>
    <w:p w:rsidR="00000000" w:rsidRDefault="00AD785A">
      <w:pPr>
        <w:pStyle w:val="pj"/>
      </w:pPr>
      <w:r>
        <w:rPr>
          <w:rStyle w:val="s0"/>
        </w:rPr>
        <w:t>Опубликован: «Казахстанская правда» от 31 июля 1999 года № 184 (22901); Ведомости Парламента Республики Казахстан, 1999 г., № 20, ст. 720</w:t>
      </w:r>
    </w:p>
    <w:p w:rsidR="00000000" w:rsidRDefault="00AD785A">
      <w:pPr>
        <w:pStyle w:val="pj"/>
      </w:pPr>
      <w:r>
        <w:t> </w:t>
      </w:r>
    </w:p>
    <w:p w:rsidR="00000000" w:rsidRDefault="00AD785A">
      <w:pPr>
        <w:pStyle w:val="pj"/>
      </w:pPr>
      <w:r>
        <w:rPr>
          <w:rStyle w:val="s0"/>
        </w:rPr>
        <w:t>Внесены изменения:</w:t>
      </w:r>
    </w:p>
    <w:p w:rsidR="00000000" w:rsidRDefault="00AD785A">
      <w:pPr>
        <w:pStyle w:val="pj"/>
      </w:pPr>
      <w:r>
        <w:rPr>
          <w:rStyle w:val="s0"/>
        </w:rPr>
        <w:t> </w:t>
      </w:r>
    </w:p>
    <w:p w:rsidR="00000000" w:rsidRDefault="00AD785A">
      <w:pPr>
        <w:pStyle w:val="pj"/>
      </w:pPr>
      <w:hyperlink r:id="rId7" w:anchor="sub_id=200" w:history="1">
        <w:r>
          <w:rPr>
            <w:rStyle w:val="a4"/>
          </w:rPr>
          <w:t>Законом</w:t>
        </w:r>
      </w:hyperlink>
      <w:r>
        <w:t xml:space="preserve"> РК от 1</w:t>
      </w:r>
      <w:r>
        <w:t xml:space="preserve">0.03.04 г. № 534-II; </w:t>
      </w:r>
    </w:p>
    <w:p w:rsidR="00000000" w:rsidRDefault="00AD785A">
      <w:pPr>
        <w:pStyle w:val="pj"/>
      </w:pPr>
      <w:hyperlink r:id="rId8" w:anchor="sub_id=10000" w:history="1">
        <w:r>
          <w:rPr>
            <w:rStyle w:val="a4"/>
          </w:rPr>
          <w:t>Законом</w:t>
        </w:r>
      </w:hyperlink>
      <w:r>
        <w:t xml:space="preserve"> РК от 13.12.04 г. № 11-III (см. </w:t>
      </w:r>
      <w:hyperlink r:id="rId9" w:anchor="sub_id=20000" w:history="1">
        <w:r>
          <w:rPr>
            <w:rStyle w:val="a4"/>
          </w:rPr>
          <w:t>сроки введения</w:t>
        </w:r>
      </w:hyperlink>
      <w:r>
        <w:t xml:space="preserve"> в действие); </w:t>
      </w:r>
    </w:p>
    <w:p w:rsidR="00000000" w:rsidRDefault="00AD785A">
      <w:pPr>
        <w:pStyle w:val="pj"/>
      </w:pPr>
      <w:hyperlink r:id="rId10" w:anchor="sub_id=77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 (введен в действие с 1 января 2005 года);</w:t>
      </w:r>
    </w:p>
    <w:p w:rsidR="00000000" w:rsidRDefault="00AD785A">
      <w:pPr>
        <w:pStyle w:val="pj"/>
      </w:pPr>
      <w:hyperlink r:id="rId11" w:anchor="sub_id=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11.1</w:t>
      </w:r>
      <w:r>
        <w:rPr>
          <w:rStyle w:val="s0"/>
        </w:rPr>
        <w:t xml:space="preserve">2.06 г. № </w:t>
      </w:r>
      <w:r>
        <w:t>201-III (введен в действие с 1 января 2007 г.);</w:t>
      </w:r>
    </w:p>
    <w:p w:rsidR="00000000" w:rsidRDefault="00AD785A">
      <w:pPr>
        <w:pStyle w:val="pj"/>
      </w:pPr>
      <w:hyperlink r:id="rId12" w:anchor="sub_id=3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12.01.07 г. № 222-III (см. </w:t>
      </w:r>
      <w:hyperlink r:id="rId13" w:anchor="sub_id=20000" w:history="1">
        <w:r>
          <w:rPr>
            <w:rStyle w:val="a4"/>
          </w:rPr>
          <w:t>сроки введения</w:t>
        </w:r>
      </w:hyperlink>
      <w:r>
        <w:rPr>
          <w:rStyle w:val="s0"/>
        </w:rPr>
        <w:t xml:space="preserve"> в действие);</w:t>
      </w:r>
    </w:p>
    <w:p w:rsidR="00000000" w:rsidRDefault="00AD785A">
      <w:pPr>
        <w:pStyle w:val="pj"/>
      </w:pPr>
      <w:hyperlink r:id="rId14" w:anchor="sub_id=400" w:history="1">
        <w:r>
          <w:rPr>
            <w:rStyle w:val="a4"/>
          </w:rPr>
          <w:t>Законом</w:t>
        </w:r>
      </w:hyperlink>
      <w:r>
        <w:t xml:space="preserve"> РК от 19.06.07 г. № 264-III;</w:t>
      </w:r>
    </w:p>
    <w:p w:rsidR="00000000" w:rsidRDefault="00AD785A">
      <w:pPr>
        <w:pStyle w:val="pj"/>
      </w:pPr>
      <w:hyperlink r:id="rId15" w:anchor="sub_id=6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16.07.0</w:t>
      </w:r>
      <w:r>
        <w:rPr>
          <w:rStyle w:val="s0"/>
        </w:rPr>
        <w:t>9 г. № 186-IV;</w:t>
      </w:r>
    </w:p>
    <w:p w:rsidR="00000000" w:rsidRDefault="00AD785A">
      <w:pPr>
        <w:pStyle w:val="pj"/>
      </w:pPr>
      <w:hyperlink r:id="rId16" w:anchor="sub_id=1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30.06.10 г. № 297-IV (см. </w:t>
      </w:r>
      <w:hyperlink r:id="rId17" w:anchor="sub_id=20000" w:history="1">
        <w:r>
          <w:rPr>
            <w:rStyle w:val="a4"/>
          </w:rPr>
          <w:t>сроки введения</w:t>
        </w:r>
      </w:hyperlink>
      <w:r>
        <w:rPr>
          <w:rStyle w:val="s0"/>
        </w:rPr>
        <w:t xml:space="preserve"> в действие);</w:t>
      </w:r>
    </w:p>
    <w:p w:rsidR="00000000" w:rsidRDefault="00AD785A">
      <w:pPr>
        <w:pStyle w:val="pj"/>
      </w:pPr>
      <w:hyperlink r:id="rId18" w:anchor="sub_id=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15.11.10 г. № 352-IV;</w:t>
      </w:r>
    </w:p>
    <w:p w:rsidR="00000000" w:rsidRDefault="00AD785A">
      <w:pPr>
        <w:pStyle w:val="pj"/>
      </w:pPr>
      <w:hyperlink r:id="rId19" w:anchor="sub_id=4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05.07.11 г. № 452-IV (см. </w:t>
      </w:r>
      <w:hyperlink r:id="rId20" w:anchor="sub_id=2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AD785A">
      <w:pPr>
        <w:pStyle w:val="pj"/>
      </w:pPr>
      <w:hyperlink r:id="rId21" w:anchor="sub_id=1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15.07.11 г. № 461-IV (введен в действие по истечении шести месяцев после его первого официального </w:t>
      </w:r>
      <w:hyperlink r:id="rId22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AD785A">
      <w:pPr>
        <w:pStyle w:val="pj"/>
      </w:pPr>
      <w:hyperlink r:id="rId23" w:anchor="sub_id=3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10.07.12 г. № 36-V;</w:t>
      </w:r>
    </w:p>
    <w:p w:rsidR="00000000" w:rsidRDefault="00AD785A">
      <w:pPr>
        <w:pStyle w:val="pj"/>
      </w:pPr>
      <w:hyperlink r:id="rId24" w:anchor="sub_id=3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121-V (введен в действие по истечении десяти календарных дней после его первого официального </w:t>
      </w:r>
      <w:hyperlink r:id="rId25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); </w:t>
      </w:r>
    </w:p>
    <w:p w:rsidR="00000000" w:rsidRDefault="00AD785A">
      <w:pPr>
        <w:pStyle w:val="pj"/>
      </w:pPr>
      <w:hyperlink r:id="rId26" w:anchor="sub_id=21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16.05.14 г. № 203-V (введен в действие по истечении шести месяцев после дня его первог</w:t>
      </w:r>
      <w:r>
        <w:rPr>
          <w:rStyle w:val="s0"/>
        </w:rPr>
        <w:t xml:space="preserve">о официального </w:t>
      </w:r>
      <w:hyperlink r:id="rId27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AD785A">
      <w:pPr>
        <w:pStyle w:val="pj"/>
      </w:pPr>
      <w:hyperlink r:id="rId28" w:anchor="sub_id=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18.06.14 г. № 210-V см. </w:t>
      </w:r>
      <w:hyperlink r:id="rId29" w:anchor="sub_id=20000" w:history="1">
        <w:r>
          <w:rPr>
            <w:rStyle w:val="a4"/>
          </w:rPr>
          <w:t>сроки введения</w:t>
        </w:r>
      </w:hyperlink>
      <w:r>
        <w:rPr>
          <w:rStyle w:val="s0"/>
        </w:rPr>
        <w:t xml:space="preserve"> в действие);</w:t>
      </w:r>
    </w:p>
    <w:p w:rsidR="00000000" w:rsidRDefault="00AD785A">
      <w:pPr>
        <w:pStyle w:val="pj"/>
      </w:pPr>
      <w:hyperlink r:id="rId30" w:anchor="sub_id=4400" w:history="1">
        <w:r>
          <w:rPr>
            <w:rStyle w:val="a4"/>
          </w:rPr>
          <w:t>Законом</w:t>
        </w:r>
      </w:hyperlink>
      <w:r>
        <w:t xml:space="preserve"> РК от 29.09.14 г. № 239-V (</w:t>
      </w:r>
      <w:r>
        <w:rPr>
          <w:rStyle w:val="s0"/>
        </w:rPr>
        <w:t xml:space="preserve">введен в действие по истечении десяти календарных дней после дня его </w:t>
      </w:r>
      <w:r>
        <w:rPr>
          <w:rStyle w:val="s0"/>
        </w:rPr>
        <w:t xml:space="preserve">первого официального </w:t>
      </w:r>
      <w:hyperlink r:id="rId31" w:history="1">
        <w:r>
          <w:rPr>
            <w:rStyle w:val="a4"/>
          </w:rPr>
          <w:t>опубликования</w:t>
        </w:r>
      </w:hyperlink>
      <w:r>
        <w:t>);</w:t>
      </w:r>
    </w:p>
    <w:p w:rsidR="00000000" w:rsidRDefault="00AD785A">
      <w:pPr>
        <w:pStyle w:val="pj"/>
      </w:pPr>
      <w:hyperlink r:id="rId32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27.10.15 г. № 364-V (введен в действие по истечении десяти </w:t>
      </w:r>
      <w:r>
        <w:rPr>
          <w:rStyle w:val="s0"/>
        </w:rPr>
        <w:t xml:space="preserve">календарных дней после дня его первого официального </w:t>
      </w:r>
      <w:hyperlink r:id="rId3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AD785A">
      <w:pPr>
        <w:pStyle w:val="pj"/>
      </w:pPr>
      <w:hyperlink r:id="rId34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03.12.15 г. № 432-V (см. </w:t>
      </w:r>
      <w:hyperlink r:id="rId35" w:anchor="sub_id=15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AD785A">
      <w:pPr>
        <w:pStyle w:val="pj"/>
      </w:pPr>
      <w:hyperlink r:id="rId36" w:anchor="sub_id=7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РК от 30.11.16 г. № 26-VI (введен в действие с 1 января 2017 г.);</w:t>
      </w:r>
    </w:p>
    <w:p w:rsidR="00000000" w:rsidRDefault="00AD785A">
      <w:pPr>
        <w:pStyle w:val="pj"/>
      </w:pPr>
      <w:hyperlink r:id="rId37" w:anchor="sub_id=13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25.12.17 г. № 122-VI (введен в действие с 1 января 2018 г.);</w:t>
      </w:r>
    </w:p>
    <w:p w:rsidR="00000000" w:rsidRDefault="00AD785A">
      <w:pPr>
        <w:pStyle w:val="pj"/>
      </w:pPr>
      <w:hyperlink r:id="rId38" w:anchor="sub_id=6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28.12.18 г. № 211-VI (введен в действие по истечении десяти календарных дней после дня его первого официального </w:t>
      </w:r>
      <w:hyperlink r:id="rId39" w:history="1">
        <w:r>
          <w:rPr>
            <w:rStyle w:val="a5"/>
          </w:rPr>
          <w:t>опубликования</w:t>
        </w:r>
      </w:hyperlink>
      <w:r>
        <w:rPr>
          <w:rStyle w:val="s0"/>
        </w:rPr>
        <w:t>);</w:t>
      </w:r>
    </w:p>
    <w:p w:rsidR="00000000" w:rsidRDefault="00AD785A">
      <w:pPr>
        <w:pStyle w:val="pj"/>
      </w:pPr>
      <w:hyperlink r:id="rId40" w:anchor="sub_id=8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19.04.19 г. № 249-VI (введен в действие с 15 мая 2019 г.);</w:t>
      </w:r>
    </w:p>
    <w:p w:rsidR="00000000" w:rsidRDefault="00AD785A">
      <w:pPr>
        <w:pStyle w:val="pj"/>
      </w:pPr>
      <w:hyperlink r:id="rId41" w:anchor="sub_id=18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28.10.1</w:t>
      </w:r>
      <w:r>
        <w:rPr>
          <w:rStyle w:val="s0"/>
        </w:rPr>
        <w:t xml:space="preserve">9 г. № 268-VI (введен в действие по истечении десяти календарных дней после дня его первого официального </w:t>
      </w:r>
      <w:hyperlink r:id="rId42" w:history="1">
        <w:r>
          <w:rPr>
            <w:rStyle w:val="a5"/>
          </w:rPr>
          <w:t>опубликования</w:t>
        </w:r>
      </w:hyperlink>
      <w:r>
        <w:rPr>
          <w:rStyle w:val="s0"/>
        </w:rPr>
        <w:t>);</w:t>
      </w:r>
    </w:p>
    <w:p w:rsidR="00000000" w:rsidRDefault="00AD785A">
      <w:pPr>
        <w:pStyle w:val="pj"/>
      </w:pPr>
      <w:hyperlink r:id="rId43" w:anchor="sub_id=28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29.06.20 г. № 351-VI (введен в действие с 1 июля 2021 г.);</w:t>
      </w:r>
    </w:p>
    <w:p w:rsidR="00000000" w:rsidRDefault="00AD785A">
      <w:pPr>
        <w:pStyle w:val="pj"/>
      </w:pPr>
      <w:hyperlink r:id="rId44" w:anchor="sub_id=1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РК от 30.12.20 г. № 397-VI (введен в действие с 1 января 2022 г.; с 1 января 2024 г.);</w:t>
      </w:r>
    </w:p>
    <w:p w:rsidR="00000000" w:rsidRDefault="00AD785A">
      <w:pPr>
        <w:pStyle w:val="pj"/>
      </w:pPr>
      <w:hyperlink r:id="rId45" w:anchor="sub_id=500" w:history="1">
        <w:r>
          <w:rPr>
            <w:rStyle w:val="a5"/>
          </w:rPr>
          <w:t>Законом</w:t>
        </w:r>
      </w:hyperlink>
      <w:r>
        <w:t xml:space="preserve"> РК от 05.01.21 г. № 407-VI (</w:t>
      </w:r>
      <w:r>
        <w:rPr>
          <w:rStyle w:val="s0"/>
        </w:rPr>
        <w:t>введен в действие с 1 января 2020 г.; с 1 января 202</w:t>
      </w:r>
      <w:r>
        <w:rPr>
          <w:rStyle w:val="s0"/>
        </w:rPr>
        <w:t>2 г.);</w:t>
      </w:r>
    </w:p>
    <w:p w:rsidR="00000000" w:rsidRDefault="00AD785A">
      <w:pPr>
        <w:pStyle w:val="pj"/>
      </w:pPr>
      <w:hyperlink r:id="rId46" w:anchor="sub_id=11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31.12.21 г. № 100-VII (введен в действие с 1 января 2022 г.; с 1 марта 2022 г.);</w:t>
      </w:r>
    </w:p>
    <w:p w:rsidR="00000000" w:rsidRDefault="00AD785A">
      <w:pPr>
        <w:pStyle w:val="pj"/>
      </w:pPr>
      <w:hyperlink r:id="rId47" w:anchor="sub_id=36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19.04.23 г. № 223-VII (</w:t>
      </w:r>
      <w:hyperlink r:id="rId48" w:anchor="sub_id=20000" w:history="1">
        <w:r>
          <w:rPr>
            <w:rStyle w:val="a5"/>
          </w:rPr>
          <w:t>введен в действие</w:t>
        </w:r>
      </w:hyperlink>
      <w:r>
        <w:rPr>
          <w:rStyle w:val="s0"/>
        </w:rPr>
        <w:t xml:space="preserve"> с 1 мая 2023 г.);</w:t>
      </w:r>
    </w:p>
    <w:p w:rsidR="00000000" w:rsidRDefault="00AD785A">
      <w:pPr>
        <w:pStyle w:val="pj"/>
      </w:pPr>
      <w:hyperlink r:id="rId49" w:anchor="sub_id=3200" w:history="1">
        <w:r>
          <w:rPr>
            <w:rStyle w:val="a5"/>
          </w:rPr>
          <w:t>Законом</w:t>
        </w:r>
      </w:hyperlink>
      <w:r>
        <w:t xml:space="preserve"> </w:t>
      </w:r>
      <w:r>
        <w:t>РК от 06.04.24 г. № 71-VIII (</w:t>
      </w:r>
      <w:hyperlink r:id="rId50" w:anchor="sub_id=20000" w:history="1">
        <w:r>
          <w:rPr>
            <w:rStyle w:val="a5"/>
          </w:rPr>
          <w:t>введен в действие</w:t>
        </w:r>
      </w:hyperlink>
      <w:r>
        <w:t xml:space="preserve"> с 8 июня 2024 г.);</w:t>
      </w:r>
    </w:p>
    <w:p w:rsidR="00000000" w:rsidRDefault="00AD785A">
      <w:pPr>
        <w:pStyle w:val="pj"/>
      </w:pPr>
      <w:hyperlink r:id="rId51" w:anchor="sub_id=4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РК от 01.07.24 г. № 107-VIII (</w:t>
      </w:r>
      <w:hyperlink r:id="rId52" w:anchor="sub_id=20000" w:history="1">
        <w:r>
          <w:rPr>
            <w:rStyle w:val="a5"/>
          </w:rPr>
          <w:t>введен в действие</w:t>
        </w:r>
      </w:hyperlink>
      <w:r>
        <w:rPr>
          <w:rStyle w:val="s0"/>
        </w:rPr>
        <w:t xml:space="preserve"> с 1 сентября 2024 г.);</w:t>
      </w:r>
    </w:p>
    <w:p w:rsidR="00000000" w:rsidRDefault="00AD785A">
      <w:pPr>
        <w:pStyle w:val="pj"/>
      </w:pPr>
      <w:hyperlink r:id="rId53" w:anchor="sub_id=1600" w:history="1">
        <w:r>
          <w:rPr>
            <w:rStyle w:val="a5"/>
          </w:rPr>
          <w:t>Законом</w:t>
        </w:r>
      </w:hyperlink>
      <w:r>
        <w:t xml:space="preserve"> РК от 17.07.</w:t>
      </w:r>
      <w:r>
        <w:t xml:space="preserve">25 г. № 213-VIII </w:t>
      </w:r>
      <w:r>
        <w:rPr>
          <w:rStyle w:val="s0"/>
        </w:rPr>
        <w:t>(</w:t>
      </w:r>
      <w:hyperlink r:id="rId54" w:anchor="sub_id=20000" w:history="1">
        <w:r>
          <w:rPr>
            <w:rStyle w:val="a5"/>
          </w:rPr>
          <w:t>введен в действие</w:t>
        </w:r>
      </w:hyperlink>
      <w:r>
        <w:rPr>
          <w:rStyle w:val="s0"/>
        </w:rPr>
        <w:t xml:space="preserve"> с 29 июля 2025 г.)</w:t>
      </w:r>
    </w:p>
    <w:p w:rsidR="00000000" w:rsidRDefault="00AD785A">
      <w:pPr>
        <w:pStyle w:val="pj"/>
      </w:pPr>
      <w:r>
        <w:t> </w:t>
      </w:r>
    </w:p>
    <w:p w:rsidR="00000000" w:rsidRDefault="00AD785A">
      <w:pPr>
        <w:pStyle w:val="pj"/>
      </w:pPr>
      <w:r>
        <w:rPr>
          <w:rStyle w:val="s0"/>
        </w:rPr>
        <w:t>Предыдущие редакции:</w:t>
      </w:r>
    </w:p>
    <w:p w:rsidR="00000000" w:rsidRDefault="00AD785A">
      <w:pPr>
        <w:pStyle w:val="pj"/>
      </w:pPr>
      <w:r>
        <w:rPr>
          <w:rStyle w:val="s0"/>
        </w:rPr>
        <w:t> </w:t>
      </w:r>
    </w:p>
    <w:p w:rsidR="00000000" w:rsidRDefault="00AD785A">
      <w:pPr>
        <w:pStyle w:val="pj"/>
      </w:pPr>
      <w:hyperlink r:id="rId55" w:history="1">
        <w:r>
          <w:rPr>
            <w:rStyle w:val="a5"/>
          </w:rPr>
          <w:t>редакция,</w:t>
        </w:r>
      </w:hyperlink>
      <w:r>
        <w:rPr>
          <w:rStyle w:val="s0"/>
        </w:rPr>
        <w:t xml:space="preserve"> действовавшая до вн</w:t>
      </w:r>
      <w:r>
        <w:rPr>
          <w:rStyle w:val="s0"/>
        </w:rPr>
        <w:t>есения изменений от 10.03.04 г.</w:t>
      </w:r>
    </w:p>
    <w:p w:rsidR="00000000" w:rsidRDefault="00AD785A">
      <w:pPr>
        <w:pStyle w:val="pj"/>
      </w:pPr>
      <w:hyperlink r:id="rId56" w:history="1">
        <w:r>
          <w:rPr>
            <w:rStyle w:val="a5"/>
          </w:rPr>
          <w:t>редакция,</w:t>
        </w:r>
      </w:hyperlink>
      <w:r>
        <w:rPr>
          <w:rStyle w:val="s0"/>
        </w:rPr>
        <w:t xml:space="preserve"> действовавшая до внесения изменений от 13.12.04 г.</w:t>
      </w:r>
    </w:p>
    <w:p w:rsidR="00000000" w:rsidRDefault="00AD785A">
      <w:pPr>
        <w:pStyle w:val="pj"/>
      </w:pPr>
      <w:hyperlink r:id="rId57" w:history="1">
        <w:r>
          <w:rPr>
            <w:rStyle w:val="a5"/>
          </w:rPr>
          <w:t>редакция,</w:t>
        </w:r>
      </w:hyperlink>
      <w:r>
        <w:rPr>
          <w:rStyle w:val="s0"/>
        </w:rPr>
        <w:t xml:space="preserve"> действовавшая до внесения</w:t>
      </w:r>
      <w:r>
        <w:rPr>
          <w:rStyle w:val="s0"/>
        </w:rPr>
        <w:t xml:space="preserve"> изменений от 20.12.04 г.</w:t>
      </w:r>
    </w:p>
    <w:p w:rsidR="00000000" w:rsidRDefault="00AD785A">
      <w:pPr>
        <w:pStyle w:val="pj"/>
      </w:pPr>
      <w:hyperlink r:id="rId58" w:history="1">
        <w:r>
          <w:rPr>
            <w:rStyle w:val="a5"/>
          </w:rPr>
          <w:t>редакция</w:t>
        </w:r>
      </w:hyperlink>
      <w:r>
        <w:rPr>
          <w:rStyle w:val="s0"/>
        </w:rPr>
        <w:t>, действовавшая до внесения изменений от 11.12.06 г.</w:t>
      </w:r>
    </w:p>
    <w:p w:rsidR="00000000" w:rsidRDefault="00AD785A">
      <w:pPr>
        <w:pStyle w:val="pj"/>
      </w:pPr>
      <w:hyperlink r:id="rId59" w:history="1">
        <w:r>
          <w:rPr>
            <w:rStyle w:val="a5"/>
          </w:rPr>
          <w:t>редакция</w:t>
        </w:r>
      </w:hyperlink>
      <w:r>
        <w:rPr>
          <w:rStyle w:val="s0"/>
        </w:rPr>
        <w:t>, действовавшая до внесения изм</w:t>
      </w:r>
      <w:r>
        <w:rPr>
          <w:rStyle w:val="s0"/>
        </w:rPr>
        <w:t>енений от 12.01.07 г.</w:t>
      </w:r>
    </w:p>
    <w:p w:rsidR="00000000" w:rsidRDefault="00AD785A">
      <w:pPr>
        <w:pStyle w:val="pj"/>
      </w:pPr>
      <w:hyperlink r:id="rId60" w:history="1">
        <w:r>
          <w:rPr>
            <w:rStyle w:val="a5"/>
          </w:rPr>
          <w:t>редакция</w:t>
        </w:r>
      </w:hyperlink>
      <w:r>
        <w:rPr>
          <w:rStyle w:val="s0"/>
        </w:rPr>
        <w:t>, действовавшая до внесения изменений от 19.06.07 г.</w:t>
      </w:r>
    </w:p>
    <w:p w:rsidR="00000000" w:rsidRDefault="00AD785A">
      <w:pPr>
        <w:pStyle w:val="pj"/>
      </w:pPr>
      <w:hyperlink r:id="rId61" w:history="1">
        <w:r>
          <w:rPr>
            <w:rStyle w:val="a5"/>
          </w:rPr>
          <w:t>редакция</w:t>
        </w:r>
      </w:hyperlink>
      <w:r>
        <w:rPr>
          <w:rStyle w:val="s0"/>
        </w:rPr>
        <w:t>, действовавшая до внесения изменен</w:t>
      </w:r>
      <w:r>
        <w:rPr>
          <w:rStyle w:val="s0"/>
        </w:rPr>
        <w:t>ий от 16.07.09 г.</w:t>
      </w:r>
    </w:p>
    <w:p w:rsidR="00000000" w:rsidRDefault="00AD785A">
      <w:pPr>
        <w:pStyle w:val="pj"/>
      </w:pPr>
      <w:hyperlink r:id="rId62" w:history="1">
        <w:r>
          <w:rPr>
            <w:rStyle w:val="a5"/>
          </w:rPr>
          <w:t>редакция</w:t>
        </w:r>
      </w:hyperlink>
      <w:r>
        <w:rPr>
          <w:rStyle w:val="s0"/>
        </w:rPr>
        <w:t>, действовавшая до внесения изменений от 30.06.10 г.</w:t>
      </w:r>
    </w:p>
    <w:p w:rsidR="00000000" w:rsidRDefault="00AD785A">
      <w:pPr>
        <w:pStyle w:val="pj"/>
      </w:pPr>
      <w:hyperlink r:id="rId63" w:history="1">
        <w:r>
          <w:rPr>
            <w:rStyle w:val="a5"/>
          </w:rPr>
          <w:t>редакция</w:t>
        </w:r>
      </w:hyperlink>
      <w:r>
        <w:rPr>
          <w:rStyle w:val="s0"/>
        </w:rPr>
        <w:t xml:space="preserve">, действовавшая до внесения </w:t>
      </w:r>
      <w:r>
        <w:t>изменений от 15.11.10 г.</w:t>
      </w:r>
    </w:p>
    <w:p w:rsidR="00000000" w:rsidRDefault="00AD785A">
      <w:pPr>
        <w:pStyle w:val="pj"/>
      </w:pPr>
      <w:hyperlink r:id="rId6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30.06.10 г.</w:t>
      </w:r>
      <w:r>
        <w:t xml:space="preserve"> </w:t>
      </w:r>
      <w:r>
        <w:rPr>
          <w:rStyle w:val="s0"/>
        </w:rPr>
        <w:t>(введены в действие с 1 января 2011 г.)</w:t>
      </w:r>
    </w:p>
    <w:p w:rsidR="00000000" w:rsidRDefault="00AD785A">
      <w:pPr>
        <w:pStyle w:val="pj"/>
      </w:pPr>
      <w:hyperlink r:id="rId65" w:history="1">
        <w:r>
          <w:rPr>
            <w:rStyle w:val="a4"/>
          </w:rPr>
          <w:t>редакция</w:t>
        </w:r>
      </w:hyperlink>
      <w:r>
        <w:t>, действовавшая до внесения изменений от 05.07.11 г.</w:t>
      </w:r>
    </w:p>
    <w:p w:rsidR="00000000" w:rsidRDefault="00AD785A">
      <w:pPr>
        <w:pStyle w:val="pj"/>
      </w:pPr>
      <w:hyperlink r:id="rId66" w:history="1">
        <w:r>
          <w:rPr>
            <w:rStyle w:val="a4"/>
          </w:rPr>
          <w:t>редакция</w:t>
        </w:r>
      </w:hyperlink>
      <w:r>
        <w:t>, действовавшая до внесения изменений от 15.07.11 г. (</w:t>
      </w:r>
      <w:r>
        <w:rPr>
          <w:rStyle w:val="s0"/>
        </w:rPr>
        <w:t>введены в действие по истечении шести месяцев после его первого офиц</w:t>
      </w:r>
      <w:r>
        <w:rPr>
          <w:rStyle w:val="s0"/>
        </w:rPr>
        <w:t xml:space="preserve">иального </w:t>
      </w:r>
      <w:r>
        <w:t>опубликования)</w:t>
      </w:r>
    </w:p>
    <w:p w:rsidR="00000000" w:rsidRDefault="00AD785A">
      <w:pPr>
        <w:pStyle w:val="pj"/>
      </w:pPr>
      <w:hyperlink r:id="rId67" w:history="1">
        <w:r>
          <w:rPr>
            <w:rStyle w:val="a4"/>
          </w:rPr>
          <w:t>редакция</w:t>
        </w:r>
      </w:hyperlink>
      <w:r>
        <w:t>, действовавшая до внесения изменений от 10.07.12 г.</w:t>
      </w:r>
    </w:p>
    <w:p w:rsidR="00000000" w:rsidRDefault="00AD785A">
      <w:pPr>
        <w:pStyle w:val="pj"/>
      </w:pPr>
      <w:hyperlink r:id="rId68" w:history="1">
        <w:r>
          <w:rPr>
            <w:rStyle w:val="a4"/>
          </w:rPr>
          <w:t>редакция</w:t>
        </w:r>
      </w:hyperlink>
      <w:r>
        <w:t>, действовавшая до внесения измен</w:t>
      </w:r>
      <w:r>
        <w:t>ений от 03.07.13 г.</w:t>
      </w:r>
    </w:p>
    <w:p w:rsidR="00000000" w:rsidRDefault="00AD785A">
      <w:pPr>
        <w:pStyle w:val="pj"/>
      </w:pPr>
      <w:hyperlink r:id="rId69" w:history="1">
        <w:r>
          <w:rPr>
            <w:rStyle w:val="a4"/>
          </w:rPr>
          <w:t>редакция</w:t>
        </w:r>
      </w:hyperlink>
      <w:r>
        <w:t>, действовавшая до внесения изменений от 18.06.14 г. </w:t>
      </w:r>
    </w:p>
    <w:p w:rsidR="00000000" w:rsidRDefault="00AD785A">
      <w:pPr>
        <w:pStyle w:val="pj"/>
      </w:pPr>
      <w:hyperlink r:id="rId70" w:history="1">
        <w:r>
          <w:rPr>
            <w:rStyle w:val="a4"/>
          </w:rPr>
          <w:t>редакция</w:t>
        </w:r>
      </w:hyperlink>
      <w:r>
        <w:t>, действовавшая до внесения изменени</w:t>
      </w:r>
      <w:r>
        <w:t>й от 29.09.14 г.</w:t>
      </w:r>
    </w:p>
    <w:p w:rsidR="00000000" w:rsidRDefault="00AD785A">
      <w:pPr>
        <w:pStyle w:val="pj"/>
      </w:pPr>
      <w:hyperlink r:id="rId71" w:history="1">
        <w:r>
          <w:rPr>
            <w:rStyle w:val="a4"/>
          </w:rPr>
          <w:t>редакция</w:t>
        </w:r>
      </w:hyperlink>
      <w:r>
        <w:t xml:space="preserve">, действовавшая до внесения изменений от 16.05.14 г. </w:t>
      </w:r>
      <w:r>
        <w:rPr>
          <w:rStyle w:val="s0"/>
        </w:rPr>
        <w:t xml:space="preserve">(введены в действие по истечении шести месяцев после дня его первого официального </w:t>
      </w:r>
      <w:hyperlink r:id="rId72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AD785A">
      <w:pPr>
        <w:pStyle w:val="pj"/>
      </w:pPr>
      <w:hyperlink r:id="rId73" w:history="1">
        <w:r>
          <w:rPr>
            <w:rStyle w:val="a4"/>
          </w:rPr>
          <w:t>редакция</w:t>
        </w:r>
      </w:hyperlink>
      <w:r>
        <w:t>, действовавшая до 01.01.15 г.</w:t>
      </w:r>
    </w:p>
    <w:p w:rsidR="00000000" w:rsidRDefault="00AD785A">
      <w:pPr>
        <w:pStyle w:val="pj"/>
      </w:pPr>
      <w:hyperlink r:id="rId7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</w:t>
      </w:r>
      <w:r>
        <w:rPr>
          <w:rStyle w:val="s0"/>
        </w:rPr>
        <w:t>зменений от 27.10.15 г.</w:t>
      </w:r>
    </w:p>
    <w:p w:rsidR="00000000" w:rsidRDefault="00AD785A">
      <w:pPr>
        <w:pStyle w:val="pj"/>
      </w:pPr>
      <w:hyperlink r:id="rId7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03.12.15 г.</w:t>
      </w:r>
    </w:p>
    <w:p w:rsidR="00000000" w:rsidRDefault="00AD785A">
      <w:pPr>
        <w:pStyle w:val="pj"/>
      </w:pPr>
      <w:hyperlink r:id="rId76" w:history="1">
        <w:r>
          <w:rPr>
            <w:rStyle w:val="a4"/>
          </w:rPr>
          <w:t>редакция</w:t>
        </w:r>
      </w:hyperlink>
      <w:r>
        <w:t>, действовавшая до 01.01.16 г.</w:t>
      </w:r>
    </w:p>
    <w:p w:rsidR="00000000" w:rsidRDefault="00AD785A">
      <w:pPr>
        <w:pStyle w:val="pj"/>
      </w:pPr>
      <w:hyperlink r:id="rId77" w:history="1">
        <w:r>
          <w:rPr>
            <w:rStyle w:val="a4"/>
          </w:rPr>
          <w:t>редакция</w:t>
        </w:r>
      </w:hyperlink>
      <w:r>
        <w:t>, действовавшая до 01.01.17 г.</w:t>
      </w:r>
    </w:p>
    <w:p w:rsidR="00000000" w:rsidRDefault="00AD785A">
      <w:pPr>
        <w:pStyle w:val="pj"/>
      </w:pPr>
      <w:hyperlink r:id="rId7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25.12.17 г.</w:t>
      </w:r>
    </w:p>
    <w:p w:rsidR="00000000" w:rsidRDefault="00AD785A">
      <w:pPr>
        <w:pStyle w:val="pj"/>
      </w:pPr>
      <w:hyperlink r:id="rId79" w:history="1">
        <w:r>
          <w:rPr>
            <w:rStyle w:val="a5"/>
          </w:rPr>
          <w:t>редакция</w:t>
        </w:r>
      </w:hyperlink>
      <w:r>
        <w:t>, действовавшая до внесения изменений от 28.12.18 г.</w:t>
      </w:r>
    </w:p>
    <w:p w:rsidR="00000000" w:rsidRDefault="00AD785A">
      <w:pPr>
        <w:pStyle w:val="pj"/>
      </w:pPr>
      <w:hyperlink r:id="rId80" w:history="1">
        <w:r>
          <w:rPr>
            <w:rStyle w:val="a5"/>
          </w:rPr>
          <w:t>редакция</w:t>
        </w:r>
      </w:hyperlink>
      <w:r>
        <w:rPr>
          <w:rStyle w:val="s0"/>
        </w:rPr>
        <w:t>, действовавшая до внесения изменений от 19.04.19 г.</w:t>
      </w:r>
    </w:p>
    <w:p w:rsidR="00000000" w:rsidRDefault="00AD785A">
      <w:pPr>
        <w:pStyle w:val="pj"/>
      </w:pPr>
      <w:hyperlink r:id="rId81" w:history="1">
        <w:r>
          <w:rPr>
            <w:rStyle w:val="a5"/>
          </w:rPr>
          <w:t>редакция</w:t>
        </w:r>
      </w:hyperlink>
      <w:r>
        <w:t>, действовавшая до внесения изменений от 28.10.19 г.</w:t>
      </w:r>
    </w:p>
    <w:p w:rsidR="00000000" w:rsidRDefault="00AD785A">
      <w:pPr>
        <w:pStyle w:val="pj"/>
      </w:pPr>
      <w:hyperlink r:id="rId82" w:history="1">
        <w:r>
          <w:rPr>
            <w:rStyle w:val="a5"/>
          </w:rPr>
          <w:t>редакция</w:t>
        </w:r>
      </w:hyperlink>
      <w:r>
        <w:rPr>
          <w:rStyle w:val="s0"/>
        </w:rPr>
        <w:t>, действовавшая до внесения изменений от 05.01.21 г. </w:t>
      </w:r>
    </w:p>
    <w:p w:rsidR="00000000" w:rsidRDefault="00AD785A">
      <w:pPr>
        <w:pStyle w:val="pj"/>
      </w:pPr>
      <w:hyperlink r:id="rId83" w:history="1">
        <w:r>
          <w:rPr>
            <w:rStyle w:val="a5"/>
          </w:rPr>
          <w:t>редакция</w:t>
        </w:r>
      </w:hyperlink>
      <w:r>
        <w:rPr>
          <w:rStyle w:val="s0"/>
        </w:rPr>
        <w:t>, действовавшая до внесения изменений от 29.06.20 г. (введены в действие с 1 июля 2021 г.)</w:t>
      </w:r>
    </w:p>
    <w:p w:rsidR="00000000" w:rsidRDefault="00AD785A">
      <w:pPr>
        <w:pStyle w:val="pj"/>
      </w:pPr>
      <w:hyperlink r:id="rId84" w:history="1">
        <w:r>
          <w:rPr>
            <w:rStyle w:val="a5"/>
          </w:rPr>
          <w:t>редакция</w:t>
        </w:r>
      </w:hyperlink>
      <w:r>
        <w:t>, действовавшая до 01.01.2</w:t>
      </w:r>
      <w:r>
        <w:t>2 г.</w:t>
      </w:r>
    </w:p>
    <w:p w:rsidR="00000000" w:rsidRDefault="00AD785A">
      <w:pPr>
        <w:pStyle w:val="pj"/>
      </w:pPr>
      <w:hyperlink r:id="rId85" w:history="1">
        <w:r>
          <w:rPr>
            <w:rStyle w:val="a5"/>
          </w:rPr>
          <w:t>редакция</w:t>
        </w:r>
      </w:hyperlink>
      <w:r>
        <w:rPr>
          <w:rStyle w:val="s0"/>
        </w:rPr>
        <w:t>, действовавшая до внесения изменений от 31.12.21 г. (введены в действие с 1 марта 2022 г.)</w:t>
      </w:r>
    </w:p>
    <w:p w:rsidR="00000000" w:rsidRDefault="00AD785A">
      <w:pPr>
        <w:pStyle w:val="pj"/>
      </w:pPr>
      <w:hyperlink r:id="rId86" w:history="1">
        <w:r>
          <w:rPr>
            <w:rStyle w:val="a5"/>
          </w:rPr>
          <w:t>редакция</w:t>
        </w:r>
      </w:hyperlink>
      <w:r>
        <w:rPr>
          <w:rStyle w:val="s0"/>
        </w:rPr>
        <w:t>, действовавш</w:t>
      </w:r>
      <w:r>
        <w:rPr>
          <w:rStyle w:val="s0"/>
        </w:rPr>
        <w:t xml:space="preserve">ая до внесения изменений от 19.04.23 г. </w:t>
      </w:r>
    </w:p>
    <w:p w:rsidR="00000000" w:rsidRDefault="00AD785A">
      <w:pPr>
        <w:pStyle w:val="pj"/>
      </w:pPr>
      <w:hyperlink r:id="rId87" w:history="1">
        <w:r>
          <w:rPr>
            <w:rStyle w:val="a5"/>
          </w:rPr>
          <w:t>редакция</w:t>
        </w:r>
      </w:hyperlink>
      <w:r>
        <w:rPr>
          <w:rStyle w:val="s0"/>
        </w:rPr>
        <w:t>, действовавшая до внесения изменений от 30.12.20 г. (введены в действие с 1 января 2024 г.)</w:t>
      </w:r>
    </w:p>
    <w:p w:rsidR="00000000" w:rsidRDefault="00AD785A">
      <w:pPr>
        <w:pStyle w:val="pj"/>
      </w:pPr>
      <w:hyperlink r:id="rId88" w:history="1">
        <w:r>
          <w:rPr>
            <w:rStyle w:val="a5"/>
          </w:rPr>
          <w:t>редакция</w:t>
        </w:r>
      </w:hyperlink>
      <w:r>
        <w:t>, действовавшая до внесения изменений от 06.04.24 г.</w:t>
      </w:r>
    </w:p>
    <w:p w:rsidR="00000000" w:rsidRDefault="00AD785A">
      <w:pPr>
        <w:pStyle w:val="pj"/>
      </w:pPr>
      <w:hyperlink r:id="rId89" w:history="1">
        <w:r>
          <w:rPr>
            <w:rStyle w:val="a5"/>
          </w:rPr>
          <w:t>редакция</w:t>
        </w:r>
      </w:hyperlink>
      <w:r>
        <w:t>, действовавшая до внесения изменений от 01.07.24 г.</w:t>
      </w:r>
    </w:p>
    <w:p w:rsidR="00000000" w:rsidRDefault="00AD785A">
      <w:pPr>
        <w:pStyle w:val="pj"/>
      </w:pPr>
      <w:hyperlink r:id="rId90" w:history="1">
        <w:r>
          <w:rPr>
            <w:rStyle w:val="a5"/>
          </w:rPr>
          <w:t>редакция</w:t>
        </w:r>
      </w:hyperlink>
      <w:r>
        <w:t>, действовавшая до внесения изменений от 17.07.25 г.</w:t>
      </w:r>
    </w:p>
    <w:p w:rsidR="00000000" w:rsidRDefault="00AD785A">
      <w:pPr>
        <w:pStyle w:val="pj"/>
      </w:pPr>
      <w:r>
        <w:t> </w:t>
      </w:r>
    </w:p>
    <w:sectPr w:rsidR="00000000">
      <w:headerReference w:type="even" r:id="rId91"/>
      <w:headerReference w:type="default" r:id="rId92"/>
      <w:footerReference w:type="even" r:id="rId93"/>
      <w:footerReference w:type="default" r:id="rId94"/>
      <w:headerReference w:type="first" r:id="rId95"/>
      <w:footerReference w:type="first" r:id="rId9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85A" w:rsidRDefault="00AD785A" w:rsidP="00AD785A">
      <w:r>
        <w:separator/>
      </w:r>
    </w:p>
  </w:endnote>
  <w:endnote w:type="continuationSeparator" w:id="0">
    <w:p w:rsidR="00AD785A" w:rsidRDefault="00AD785A" w:rsidP="00AD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85A" w:rsidRDefault="00AD785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85A" w:rsidRDefault="00AD785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85A" w:rsidRDefault="00AD785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85A" w:rsidRDefault="00AD785A" w:rsidP="00AD785A">
      <w:r>
        <w:separator/>
      </w:r>
    </w:p>
  </w:footnote>
  <w:footnote w:type="continuationSeparator" w:id="0">
    <w:p w:rsidR="00AD785A" w:rsidRDefault="00AD785A" w:rsidP="00AD7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85A" w:rsidRDefault="00AD785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85A" w:rsidRDefault="00AD785A" w:rsidP="00AD785A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D785A" w:rsidRPr="00AD785A" w:rsidRDefault="00AD785A" w:rsidP="00AD785A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16 июля 1999 года № 429-I «О государственном регулировании производства и оборота этилового спирта и алкогольной продукции» (с изменениями и дополнениями по состоянию на 29.07.2025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85A" w:rsidRDefault="00AD785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D785A"/>
    <w:rsid w:val="00AD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AD78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5A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D78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5A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AD78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5A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D78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5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1548165" TargetMode="External"/><Relationship Id="rId21" Type="http://schemas.openxmlformats.org/officeDocument/2006/relationships/hyperlink" Target="http://online.zakon.kz/Document/?doc_id=31034509" TargetMode="External"/><Relationship Id="rId42" Type="http://schemas.openxmlformats.org/officeDocument/2006/relationships/hyperlink" Target="http://online.zakon.kz/Document/?doc_id=39571850" TargetMode="External"/><Relationship Id="rId47" Type="http://schemas.openxmlformats.org/officeDocument/2006/relationships/hyperlink" Target="http://online.zakon.kz/Document/?doc_id=35015734" TargetMode="External"/><Relationship Id="rId63" Type="http://schemas.openxmlformats.org/officeDocument/2006/relationships/hyperlink" Target="http://online.zakon.kz/Document/?doc_id=30851630" TargetMode="External"/><Relationship Id="rId68" Type="http://schemas.openxmlformats.org/officeDocument/2006/relationships/hyperlink" Target="http://online.zakon.kz/Document/?doc_id=31414758" TargetMode="External"/><Relationship Id="rId84" Type="http://schemas.openxmlformats.org/officeDocument/2006/relationships/hyperlink" Target="http://online.zakon.kz/Document/?doc_id=38189142" TargetMode="External"/><Relationship Id="rId89" Type="http://schemas.openxmlformats.org/officeDocument/2006/relationships/hyperlink" Target="http://online.zakon.kz/Document/?doc_id=36102746" TargetMode="External"/><Relationship Id="rId16" Type="http://schemas.openxmlformats.org/officeDocument/2006/relationships/hyperlink" Target="http://online.zakon.kz/Document/?doc_id=30776033" TargetMode="External"/><Relationship Id="rId11" Type="http://schemas.openxmlformats.org/officeDocument/2006/relationships/hyperlink" Target="http://online.zakon.kz/Document/?doc_id=30081967" TargetMode="External"/><Relationship Id="rId32" Type="http://schemas.openxmlformats.org/officeDocument/2006/relationships/hyperlink" Target="http://online.zakon.kz/Document/?doc_id=32322498" TargetMode="External"/><Relationship Id="rId37" Type="http://schemas.openxmlformats.org/officeDocument/2006/relationships/hyperlink" Target="http://online.zakon.kz/Document/?doc_id=33123837" TargetMode="External"/><Relationship Id="rId53" Type="http://schemas.openxmlformats.org/officeDocument/2006/relationships/hyperlink" Target="http://online.zakon.kz/Document/?doc_id=38899074" TargetMode="External"/><Relationship Id="rId58" Type="http://schemas.openxmlformats.org/officeDocument/2006/relationships/hyperlink" Target="http://online.zakon.kz/Document/?doc_id=30082152" TargetMode="External"/><Relationship Id="rId74" Type="http://schemas.openxmlformats.org/officeDocument/2006/relationships/hyperlink" Target="http://online.zakon.kz/Document/?doc_id=39408322" TargetMode="External"/><Relationship Id="rId79" Type="http://schemas.openxmlformats.org/officeDocument/2006/relationships/hyperlink" Target="http://online.zakon.kz/Document/?doc_id=32394788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3752727" TargetMode="External"/><Relationship Id="rId95" Type="http://schemas.openxmlformats.org/officeDocument/2006/relationships/header" Target="header3.xml"/><Relationship Id="rId22" Type="http://schemas.openxmlformats.org/officeDocument/2006/relationships/hyperlink" Target="http://online.zakon.kz/Document/?doc_id=31034833" TargetMode="External"/><Relationship Id="rId27" Type="http://schemas.openxmlformats.org/officeDocument/2006/relationships/hyperlink" Target="http://online.zakon.kz/Document/?doc_id=31548557" TargetMode="External"/><Relationship Id="rId43" Type="http://schemas.openxmlformats.org/officeDocument/2006/relationships/hyperlink" Target="http://online.zakon.kz/Document/?doc_id=39468548" TargetMode="External"/><Relationship Id="rId48" Type="http://schemas.openxmlformats.org/officeDocument/2006/relationships/hyperlink" Target="http://online.zakon.kz/Document/?doc_id=35015734" TargetMode="External"/><Relationship Id="rId64" Type="http://schemas.openxmlformats.org/officeDocument/2006/relationships/hyperlink" Target="http://online.zakon.kz/Document/?doc_id=30882574" TargetMode="External"/><Relationship Id="rId69" Type="http://schemas.openxmlformats.org/officeDocument/2006/relationships/hyperlink" Target="http://online.zakon.kz/Document/?doc_id=31574742" TargetMode="External"/><Relationship Id="rId80" Type="http://schemas.openxmlformats.org/officeDocument/2006/relationships/hyperlink" Target="http://online.zakon.kz/Document/?doc_id=37973344" TargetMode="External"/><Relationship Id="rId85" Type="http://schemas.openxmlformats.org/officeDocument/2006/relationships/hyperlink" Target="http://online.zakon.kz/Document/?doc_id=399322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0086150" TargetMode="External"/><Relationship Id="rId17" Type="http://schemas.openxmlformats.org/officeDocument/2006/relationships/hyperlink" Target="http://online.zakon.kz/Document/?doc_id=30776033" TargetMode="External"/><Relationship Id="rId25" Type="http://schemas.openxmlformats.org/officeDocument/2006/relationships/hyperlink" Target="http://online.zakon.kz/Document/?doc_id=31414165" TargetMode="External"/><Relationship Id="rId33" Type="http://schemas.openxmlformats.org/officeDocument/2006/relationships/hyperlink" Target="http://online.zakon.kz/Document/?doc_id=39907787" TargetMode="External"/><Relationship Id="rId38" Type="http://schemas.openxmlformats.org/officeDocument/2006/relationships/hyperlink" Target="http://online.zakon.kz/Document/?doc_id=39922265" TargetMode="External"/><Relationship Id="rId46" Type="http://schemas.openxmlformats.org/officeDocument/2006/relationships/hyperlink" Target="http://online.zakon.kz/Document/?doc_id=38207408" TargetMode="External"/><Relationship Id="rId59" Type="http://schemas.openxmlformats.org/officeDocument/2006/relationships/hyperlink" Target="http://online.zakon.kz/Document/?doc_id=30114095" TargetMode="External"/><Relationship Id="rId67" Type="http://schemas.openxmlformats.org/officeDocument/2006/relationships/hyperlink" Target="http://online.zakon.kz/Document/?doc_id=31230702" TargetMode="External"/><Relationship Id="rId20" Type="http://schemas.openxmlformats.org/officeDocument/2006/relationships/hyperlink" Target="http://online.zakon.kz/Document/?doc_id=31025535" TargetMode="External"/><Relationship Id="rId41" Type="http://schemas.openxmlformats.org/officeDocument/2006/relationships/hyperlink" Target="http://online.zakon.kz/Document/?doc_id=35139169" TargetMode="External"/><Relationship Id="rId54" Type="http://schemas.openxmlformats.org/officeDocument/2006/relationships/hyperlink" Target="http://online.zakon.kz/Document/?doc_id=38899074" TargetMode="External"/><Relationship Id="rId62" Type="http://schemas.openxmlformats.org/officeDocument/2006/relationships/hyperlink" Target="http://online.zakon.kz/Document/?doc_id=30780021" TargetMode="External"/><Relationship Id="rId70" Type="http://schemas.openxmlformats.org/officeDocument/2006/relationships/hyperlink" Target="http://online.zakon.kz/Document/?doc_id=31609440" TargetMode="External"/><Relationship Id="rId75" Type="http://schemas.openxmlformats.org/officeDocument/2006/relationships/hyperlink" Target="http://online.zakon.kz/Document/?doc_id=35283946" TargetMode="External"/><Relationship Id="rId83" Type="http://schemas.openxmlformats.org/officeDocument/2006/relationships/hyperlink" Target="http://online.zakon.kz/Document/?doc_id=34325389" TargetMode="External"/><Relationship Id="rId88" Type="http://schemas.openxmlformats.org/officeDocument/2006/relationships/hyperlink" Target="http://online.zakon.kz/Document/?doc_id=38024664" TargetMode="External"/><Relationship Id="rId91" Type="http://schemas.openxmlformats.org/officeDocument/2006/relationships/header" Target="header1.xml"/><Relationship Id="rId9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0455695" TargetMode="External"/><Relationship Id="rId23" Type="http://schemas.openxmlformats.org/officeDocument/2006/relationships/hyperlink" Target="http://online.zakon.kz/Document/?doc_id=31230569" TargetMode="External"/><Relationship Id="rId28" Type="http://schemas.openxmlformats.org/officeDocument/2006/relationships/hyperlink" Target="http://online.zakon.kz/Document/?doc_id=31568534" TargetMode="External"/><Relationship Id="rId36" Type="http://schemas.openxmlformats.org/officeDocument/2006/relationships/hyperlink" Target="http://online.zakon.kz/Document/?doc_id=39025340" TargetMode="External"/><Relationship Id="rId49" Type="http://schemas.openxmlformats.org/officeDocument/2006/relationships/hyperlink" Target="http://online.zakon.kz/Document/?doc_id=36651733" TargetMode="External"/><Relationship Id="rId57" Type="http://schemas.openxmlformats.org/officeDocument/2006/relationships/hyperlink" Target="http://online.zakon.kz/Document/?doc_id=3213922" TargetMode="External"/><Relationship Id="rId10" Type="http://schemas.openxmlformats.org/officeDocument/2006/relationships/hyperlink" Target="http://online.zakon.kz/Document/?doc_id=1052440" TargetMode="External"/><Relationship Id="rId31" Type="http://schemas.openxmlformats.org/officeDocument/2006/relationships/hyperlink" Target="http://online.zakon.kz/Document/?doc_id=31609290" TargetMode="External"/><Relationship Id="rId44" Type="http://schemas.openxmlformats.org/officeDocument/2006/relationships/hyperlink" Target="http://online.zakon.kz/Document/?doc_id=32761206" TargetMode="External"/><Relationship Id="rId52" Type="http://schemas.openxmlformats.org/officeDocument/2006/relationships/hyperlink" Target="http://online.zakon.kz/Document/?doc_id=32439432" TargetMode="External"/><Relationship Id="rId60" Type="http://schemas.openxmlformats.org/officeDocument/2006/relationships/hyperlink" Target="http://online.zakon.kz/Document/?doc_id=30108419" TargetMode="External"/><Relationship Id="rId65" Type="http://schemas.openxmlformats.org/officeDocument/2006/relationships/hyperlink" Target="http://online.zakon.kz/Document/?doc_id=31064823" TargetMode="External"/><Relationship Id="rId73" Type="http://schemas.openxmlformats.org/officeDocument/2006/relationships/hyperlink" Target="http://online.zakon.kz/Document/?doc_id=31637831" TargetMode="External"/><Relationship Id="rId78" Type="http://schemas.openxmlformats.org/officeDocument/2006/relationships/hyperlink" Target="http://online.zakon.kz/Document/?doc_id=36403047" TargetMode="External"/><Relationship Id="rId81" Type="http://schemas.openxmlformats.org/officeDocument/2006/relationships/hyperlink" Target="http://online.zakon.kz/Document/?doc_id=37688148" TargetMode="External"/><Relationship Id="rId86" Type="http://schemas.openxmlformats.org/officeDocument/2006/relationships/hyperlink" Target="http://online.zakon.kz/Document/?doc_id=37037363" TargetMode="External"/><Relationship Id="rId9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52291" TargetMode="External"/><Relationship Id="rId13" Type="http://schemas.openxmlformats.org/officeDocument/2006/relationships/hyperlink" Target="http://online.zakon.kz/Document/?doc_id=30086150" TargetMode="External"/><Relationship Id="rId18" Type="http://schemas.openxmlformats.org/officeDocument/2006/relationships/hyperlink" Target="http://online.zakon.kz/Document/?doc_id=30851527" TargetMode="External"/><Relationship Id="rId39" Type="http://schemas.openxmlformats.org/officeDocument/2006/relationships/hyperlink" Target="http://online.zakon.kz/Document/?doc_id=31887670" TargetMode="External"/><Relationship Id="rId34" Type="http://schemas.openxmlformats.org/officeDocument/2006/relationships/hyperlink" Target="http://online.zakon.kz/Document/?doc_id=35287197" TargetMode="External"/><Relationship Id="rId50" Type="http://schemas.openxmlformats.org/officeDocument/2006/relationships/hyperlink" Target="http://online.zakon.kz/Document/?doc_id=36651733" TargetMode="External"/><Relationship Id="rId55" Type="http://schemas.openxmlformats.org/officeDocument/2006/relationships/hyperlink" Target="http://online.zakon.kz/Document/?doc_id=3013922" TargetMode="External"/><Relationship Id="rId76" Type="http://schemas.openxmlformats.org/officeDocument/2006/relationships/hyperlink" Target="http://online.zakon.kz/Document/?doc_id=39111838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://online.zakon.kz/Document/?doc_id=1046880" TargetMode="External"/><Relationship Id="rId71" Type="http://schemas.openxmlformats.org/officeDocument/2006/relationships/hyperlink" Target="http://online.zakon.kz/Document/?doc_id=31624747" TargetMode="External"/><Relationship Id="rId92" Type="http://schemas.openxmlformats.org/officeDocument/2006/relationships/header" Target="header2.xm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1568534" TargetMode="External"/><Relationship Id="rId24" Type="http://schemas.openxmlformats.org/officeDocument/2006/relationships/hyperlink" Target="http://online.zakon.kz/Document/?doc_id=31414161" TargetMode="External"/><Relationship Id="rId40" Type="http://schemas.openxmlformats.org/officeDocument/2006/relationships/hyperlink" Target="http://online.zakon.kz/Document/?doc_id=39824996" TargetMode="External"/><Relationship Id="rId45" Type="http://schemas.openxmlformats.org/officeDocument/2006/relationships/hyperlink" Target="http://online.zakon.kz/Document/?doc_id=35229464" TargetMode="External"/><Relationship Id="rId66" Type="http://schemas.openxmlformats.org/officeDocument/2006/relationships/hyperlink" Target="http://online.zakon.kz/Document/?doc_id=31113413" TargetMode="External"/><Relationship Id="rId87" Type="http://schemas.openxmlformats.org/officeDocument/2006/relationships/hyperlink" Target="http://online.zakon.kz/Document/?doc_id=35832895" TargetMode="External"/><Relationship Id="rId61" Type="http://schemas.openxmlformats.org/officeDocument/2006/relationships/hyperlink" Target="http://online.zakon.kz/Document/?doc_id=30456575" TargetMode="External"/><Relationship Id="rId82" Type="http://schemas.openxmlformats.org/officeDocument/2006/relationships/hyperlink" Target="http://online.zakon.kz/Document/?doc_id=39099949" TargetMode="External"/><Relationship Id="rId19" Type="http://schemas.openxmlformats.org/officeDocument/2006/relationships/hyperlink" Target="http://online.zakon.kz/Document/?doc_id=31025535" TargetMode="External"/><Relationship Id="rId14" Type="http://schemas.openxmlformats.org/officeDocument/2006/relationships/hyperlink" Target="http://online.zakon.kz/Document/?doc_id=30108370" TargetMode="External"/><Relationship Id="rId30" Type="http://schemas.openxmlformats.org/officeDocument/2006/relationships/hyperlink" Target="http://online.zakon.kz/Document/?doc_id=31609276" TargetMode="External"/><Relationship Id="rId35" Type="http://schemas.openxmlformats.org/officeDocument/2006/relationships/hyperlink" Target="http://online.zakon.kz/Document/?doc_id=35287197" TargetMode="External"/><Relationship Id="rId56" Type="http://schemas.openxmlformats.org/officeDocument/2006/relationships/hyperlink" Target="http://online.zakon.kz/Document/?doc_id=3113922" TargetMode="External"/><Relationship Id="rId77" Type="http://schemas.openxmlformats.org/officeDocument/2006/relationships/hyperlink" Target="http://online.zakon.kz/Document/?doc_id=38946968" TargetMode="External"/><Relationship Id="rId8" Type="http://schemas.openxmlformats.org/officeDocument/2006/relationships/hyperlink" Target="http://online.zakon.kz/Document/?doc_id=1052291" TargetMode="External"/><Relationship Id="rId51" Type="http://schemas.openxmlformats.org/officeDocument/2006/relationships/hyperlink" Target="http://online.zakon.kz/Document/?doc_id=32439432" TargetMode="External"/><Relationship Id="rId72" Type="http://schemas.openxmlformats.org/officeDocument/2006/relationships/hyperlink" Target="http://online.zakon.kz/Document/?doc_id=31548557" TargetMode="External"/><Relationship Id="rId93" Type="http://schemas.openxmlformats.org/officeDocument/2006/relationships/footer" Target="footer1.xm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10696</Characters>
  <Application>Microsoft Office Word</Application>
  <DocSecurity>0</DocSecurity>
  <Lines>89</Lines>
  <Paragraphs>23</Paragraphs>
  <ScaleCrop>false</ScaleCrop>
  <Company/>
  <LinksUpToDate>false</LinksUpToDate>
  <CharactersWithSpaces>11513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2025-07-28T10:23:00Z</dcterms:created>
  <dcterms:modified xsi:type="dcterms:W3CDTF">2025-07-28T10:23:00Z</dcterms:modified>
</cp:coreProperties>
</file>