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2528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 от 11 августа 1999 года № 188 Об утверждении Положения и структуры Национального Банка Республики Казахстан</w:t>
      </w:r>
    </w:p>
    <w:p w:rsidR="00000000" w:rsidRDefault="003A2528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7" w:anchor="sub_id=2" w:history="1">
        <w:r>
          <w:rPr>
            <w:rStyle w:val="a3"/>
          </w:rPr>
          <w:t>Указом</w:t>
        </w:r>
      </w:hyperlink>
      <w:r>
        <w:t xml:space="preserve"> Президента РК от 31.12.03 г. № 1271</w:t>
      </w:r>
    </w:p>
    <w:p w:rsidR="00000000" w:rsidRDefault="003A2528">
      <w:pPr>
        <w:spacing w:after="240"/>
        <w:ind w:firstLine="400"/>
        <w:jc w:val="both"/>
      </w:pPr>
      <w:r>
        <w:t>Внесены изменения:</w:t>
      </w:r>
    </w:p>
    <w:p w:rsidR="00000000" w:rsidRDefault="003A2528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t xml:space="preserve"> Президента РК от 20.05.2000 г. № 400; </w:t>
      </w:r>
    </w:p>
    <w:p w:rsidR="00000000" w:rsidRDefault="003A2528">
      <w:pPr>
        <w:ind w:firstLine="400"/>
        <w:jc w:val="both"/>
      </w:pPr>
      <w:hyperlink r:id="rId9" w:history="1">
        <w:r>
          <w:rPr>
            <w:rStyle w:val="a3"/>
          </w:rPr>
          <w:t>Указом</w:t>
        </w:r>
      </w:hyperlink>
      <w:r>
        <w:t xml:space="preserve"> Президент</w:t>
      </w:r>
      <w:r>
        <w:t xml:space="preserve">а РК от 18.04.01 г. № 587; </w:t>
      </w:r>
    </w:p>
    <w:p w:rsidR="00000000" w:rsidRDefault="003A2528">
      <w:pPr>
        <w:ind w:firstLine="400"/>
        <w:jc w:val="both"/>
      </w:pPr>
      <w:hyperlink r:id="rId10" w:history="1">
        <w:r>
          <w:rPr>
            <w:rStyle w:val="a3"/>
          </w:rPr>
          <w:t>Указом</w:t>
        </w:r>
      </w:hyperlink>
      <w:r>
        <w:t xml:space="preserve"> Президента РК от 11.07.01 г. № 654; </w:t>
      </w:r>
    </w:p>
    <w:p w:rsidR="00000000" w:rsidRDefault="003A2528">
      <w:pPr>
        <w:ind w:firstLine="400"/>
        <w:jc w:val="both"/>
      </w:pPr>
      <w:hyperlink r:id="rId11" w:history="1">
        <w:r>
          <w:rPr>
            <w:rStyle w:val="a3"/>
          </w:rPr>
          <w:t>Указом</w:t>
        </w:r>
      </w:hyperlink>
      <w:r>
        <w:t xml:space="preserve"> Президента РК от 21.08.01 г. № 668; </w:t>
      </w:r>
    </w:p>
    <w:p w:rsidR="00000000" w:rsidRDefault="003A2528">
      <w:pPr>
        <w:ind w:firstLine="400"/>
        <w:jc w:val="both"/>
      </w:pPr>
      <w:hyperlink r:id="rId12" w:anchor="sub_id=300" w:history="1">
        <w:r>
          <w:rPr>
            <w:rStyle w:val="a3"/>
          </w:rPr>
          <w:t>Указом</w:t>
        </w:r>
      </w:hyperlink>
      <w:r>
        <w:t xml:space="preserve"> Президента РК от 17.05.02 г. № 872; </w:t>
      </w:r>
    </w:p>
    <w:p w:rsidR="00000000" w:rsidRDefault="003A2528">
      <w:pPr>
        <w:ind w:firstLine="400"/>
        <w:jc w:val="both"/>
      </w:pPr>
      <w:hyperlink r:id="rId13" w:history="1">
        <w:r>
          <w:rPr>
            <w:rStyle w:val="a3"/>
          </w:rPr>
          <w:t>Указом</w:t>
        </w:r>
      </w:hyperlink>
      <w:r>
        <w:t xml:space="preserve"> Президента РК от 15.08.02 г. № 924; </w:t>
      </w:r>
    </w:p>
    <w:p w:rsidR="00000000" w:rsidRDefault="003A2528">
      <w:pPr>
        <w:spacing w:after="240"/>
        <w:ind w:firstLine="400"/>
        <w:jc w:val="both"/>
      </w:pPr>
      <w:hyperlink r:id="rId14" w:history="1">
        <w:r>
          <w:rPr>
            <w:rStyle w:val="a3"/>
          </w:rPr>
          <w:t>Указом</w:t>
        </w:r>
      </w:hyperlink>
      <w:r>
        <w:t xml:space="preserve"> Президента РК от 29.12.02 г. № 1009.</w:t>
      </w:r>
    </w:p>
    <w:p w:rsidR="00000000" w:rsidRDefault="003A2528">
      <w:pPr>
        <w:spacing w:after="240"/>
        <w:ind w:firstLine="400"/>
        <w:jc w:val="both"/>
      </w:pPr>
      <w:r>
        <w:t>Предыдущие редакции:</w:t>
      </w:r>
    </w:p>
    <w:p w:rsidR="00000000" w:rsidRDefault="003A2528">
      <w:pPr>
        <w:ind w:firstLine="400"/>
        <w:jc w:val="both"/>
      </w:pPr>
      <w:hyperlink r:id="rId15" w:history="1">
        <w:r>
          <w:rPr>
            <w:rStyle w:val="a3"/>
          </w:rPr>
          <w:t>редакция,</w:t>
        </w:r>
      </w:hyperlink>
      <w:r>
        <w:t xml:space="preserve"> действовавшая до 20 мая 2000 года; </w:t>
      </w:r>
    </w:p>
    <w:p w:rsidR="00000000" w:rsidRDefault="003A2528">
      <w:pPr>
        <w:ind w:firstLine="400"/>
        <w:jc w:val="both"/>
      </w:pPr>
      <w:hyperlink r:id="rId16" w:history="1">
        <w:r>
          <w:rPr>
            <w:rStyle w:val="a3"/>
          </w:rPr>
          <w:t>редакция,</w:t>
        </w:r>
      </w:hyperlink>
      <w:r>
        <w:t xml:space="preserve"> действовавшая до 18 апреля 2001 года; </w:t>
      </w:r>
    </w:p>
    <w:p w:rsidR="00000000" w:rsidRDefault="003A2528">
      <w:pPr>
        <w:ind w:firstLine="400"/>
        <w:jc w:val="both"/>
      </w:pPr>
      <w:hyperlink r:id="rId17" w:history="1">
        <w:r>
          <w:rPr>
            <w:rStyle w:val="a3"/>
          </w:rPr>
          <w:t>редакция,</w:t>
        </w:r>
      </w:hyperlink>
      <w:r>
        <w:t xml:space="preserve"> действовавшая до 1 июля 2001 года; </w:t>
      </w:r>
    </w:p>
    <w:p w:rsidR="00000000" w:rsidRDefault="003A2528">
      <w:pPr>
        <w:ind w:firstLine="400"/>
        <w:jc w:val="both"/>
      </w:pPr>
      <w:hyperlink r:id="rId18" w:history="1">
        <w:r>
          <w:rPr>
            <w:rStyle w:val="a3"/>
          </w:rPr>
          <w:t>редакция,</w:t>
        </w:r>
      </w:hyperlink>
      <w:r>
        <w:t xml:space="preserve"> действов</w:t>
      </w:r>
      <w:r>
        <w:t xml:space="preserve">авшая до 21 августа 2001 года; </w:t>
      </w:r>
    </w:p>
    <w:p w:rsidR="00000000" w:rsidRDefault="003A2528">
      <w:pPr>
        <w:ind w:firstLine="400"/>
        <w:jc w:val="both"/>
      </w:pPr>
      <w:hyperlink r:id="rId19" w:history="1">
        <w:r>
          <w:rPr>
            <w:rStyle w:val="a3"/>
          </w:rPr>
          <w:t>редакция,</w:t>
        </w:r>
      </w:hyperlink>
      <w:r>
        <w:t xml:space="preserve"> действовавшая до 17 мая 2002 года; </w:t>
      </w:r>
    </w:p>
    <w:p w:rsidR="00000000" w:rsidRDefault="003A2528">
      <w:pPr>
        <w:ind w:firstLine="400"/>
        <w:jc w:val="both"/>
      </w:pPr>
      <w:hyperlink r:id="rId20" w:history="1">
        <w:r>
          <w:rPr>
            <w:rStyle w:val="a3"/>
          </w:rPr>
          <w:t>редакция,</w:t>
        </w:r>
      </w:hyperlink>
      <w:r>
        <w:t xml:space="preserve"> действовавшая до 15 августа 2002 года; </w:t>
      </w:r>
    </w:p>
    <w:p w:rsidR="00000000" w:rsidRDefault="003A2528">
      <w:pPr>
        <w:spacing w:after="240"/>
        <w:ind w:firstLine="400"/>
        <w:jc w:val="both"/>
      </w:pPr>
      <w:hyperlink r:id="rId21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29.12.02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2528" w:rsidRDefault="003A2528" w:rsidP="003A2528">
      <w:r>
        <w:separator/>
      </w:r>
    </w:p>
  </w:endnote>
  <w:endnote w:type="continuationSeparator" w:id="0">
    <w:p w:rsidR="003A2528" w:rsidRDefault="003A2528" w:rsidP="003A25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528" w:rsidRDefault="003A25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528" w:rsidRDefault="003A25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528" w:rsidRDefault="003A25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2528" w:rsidRDefault="003A2528" w:rsidP="003A2528">
      <w:r>
        <w:separator/>
      </w:r>
    </w:p>
  </w:footnote>
  <w:footnote w:type="continuationSeparator" w:id="0">
    <w:p w:rsidR="003A2528" w:rsidRDefault="003A2528" w:rsidP="003A25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528" w:rsidRDefault="003A25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528" w:rsidRDefault="003A2528" w:rsidP="003A252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A2528" w:rsidRPr="003A2528" w:rsidRDefault="003A2528" w:rsidP="003A252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ОБ УКАЗЕ ПРЕЗИДЕНТА РК ОТ 11.08.99 № 188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528" w:rsidRDefault="003A25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2528"/>
    <w:rsid w:val="003A2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A25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252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A25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252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A25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252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A25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252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8108" TargetMode="External"/><Relationship Id="rId13" Type="http://schemas.openxmlformats.org/officeDocument/2006/relationships/hyperlink" Target="http://online.zakon.kz/Document/?doc_id=1032592" TargetMode="External"/><Relationship Id="rId18" Type="http://schemas.openxmlformats.org/officeDocument/2006/relationships/hyperlink" Target="http://online.zakon.kz/Document/?doc_id=3314055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14055" TargetMode="External"/><Relationship Id="rId7" Type="http://schemas.openxmlformats.org/officeDocument/2006/relationships/hyperlink" Target="http://online.zakon.kz/Document/?doc_id=1045864" TargetMode="External"/><Relationship Id="rId12" Type="http://schemas.openxmlformats.org/officeDocument/2006/relationships/hyperlink" Target="http://online.zakon.kz/Document/?doc_id=1031309" TargetMode="External"/><Relationship Id="rId17" Type="http://schemas.openxmlformats.org/officeDocument/2006/relationships/hyperlink" Target="http://online.zakon.kz/Document/?doc_id=3214055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4055" TargetMode="External"/><Relationship Id="rId20" Type="http://schemas.openxmlformats.org/officeDocument/2006/relationships/hyperlink" Target="http://online.zakon.kz/Document/?doc_id=3514055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4419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4055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1023908" TargetMode="External"/><Relationship Id="rId19" Type="http://schemas.openxmlformats.org/officeDocument/2006/relationships/hyperlink" Target="http://online.zakon.kz/Document/?doc_id=34140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2679" TargetMode="External"/><Relationship Id="rId14" Type="http://schemas.openxmlformats.org/officeDocument/2006/relationships/hyperlink" Target="http://online.zakon.kz/Document/?doc_id=1035725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1843</Characters>
  <Application>Microsoft Office Word</Application>
  <DocSecurity>0</DocSecurity>
  <Lines>15</Lines>
  <Paragraphs>3</Paragraphs>
  <ScaleCrop>false</ScaleCrop>
  <Company/>
  <LinksUpToDate>false</LinksUpToDate>
  <CharactersWithSpaces>1983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11.08.99 № 188 (©Paragraph 2023)</dc:title>
  <dc:subject/>
  <dc:creator>Сергей М</dc:creator>
  <cp:keywords/>
  <dc:description/>
  <cp:lastModifiedBy>Сергей М</cp:lastModifiedBy>
  <cp:revision>2</cp:revision>
  <dcterms:created xsi:type="dcterms:W3CDTF">2023-11-27T09:50:00Z</dcterms:created>
  <dcterms:modified xsi:type="dcterms:W3CDTF">2023-11-27T09:50:00Z</dcterms:modified>
</cp:coreProperties>
</file>