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4E9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7 августа 1999 года № 19/222 «Об утверждении Правил открытия специального временного счета и расходования средств избирательного фонда» (с изменениями и дополнениями по состоянию на 0</w:t>
      </w:r>
      <w:r>
        <w:rPr>
          <w:rStyle w:val="s0"/>
          <w:b/>
          <w:bCs/>
        </w:rPr>
        <w:t>1.01.2023 г.)</w:t>
      </w:r>
    </w:p>
    <w:p w:rsidR="00000000" w:rsidRDefault="00B94E9A">
      <w:pPr>
        <w:pStyle w:val="pj"/>
      </w:pPr>
      <w:r>
        <w:rPr>
          <w:rStyle w:val="s0"/>
        </w:rPr>
        <w:t> </w:t>
      </w:r>
    </w:p>
    <w:p w:rsidR="00000000" w:rsidRDefault="00B94E9A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от 20 августа 1999 г. под № 870</w:t>
      </w:r>
    </w:p>
    <w:p w:rsidR="00000000" w:rsidRDefault="00B94E9A">
      <w:pPr>
        <w:pStyle w:val="pj"/>
      </w:pPr>
      <w:r>
        <w:rPr>
          <w:rStyle w:val="s0"/>
        </w:rPr>
        <w:t> </w:t>
      </w:r>
    </w:p>
    <w:p w:rsidR="00000000" w:rsidRDefault="00B94E9A">
      <w:pPr>
        <w:pStyle w:val="pj"/>
      </w:pPr>
      <w:r>
        <w:rPr>
          <w:rStyle w:val="s0"/>
        </w:rPr>
        <w:t>Внесены изменения:</w:t>
      </w:r>
    </w:p>
    <w:p w:rsidR="00000000" w:rsidRDefault="00B94E9A">
      <w:pPr>
        <w:pStyle w:val="pj"/>
      </w:pPr>
      <w:r>
        <w:rPr>
          <w:rStyle w:val="s0"/>
        </w:rPr>
        <w:t> </w:t>
      </w:r>
    </w:p>
    <w:p w:rsidR="00000000" w:rsidRDefault="00B94E9A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Центральной избирательной комиссии РК от 22.06.04 г. № 109/133;</w:t>
      </w:r>
    </w:p>
    <w:p w:rsidR="00000000" w:rsidRDefault="00B94E9A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14.02.05 г. № 153/219.</w:t>
      </w:r>
    </w:p>
    <w:p w:rsidR="00000000" w:rsidRDefault="00B94E9A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02.08.05 г. № 8/16;</w:t>
      </w:r>
    </w:p>
    <w:p w:rsidR="00000000" w:rsidRDefault="00B94E9A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27.06.07 г. № 91/182;</w:t>
      </w:r>
    </w:p>
    <w:p w:rsidR="00000000" w:rsidRDefault="00B94E9A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14.10.10 г. № 10/13;</w:t>
      </w:r>
    </w:p>
    <w:p w:rsidR="00000000" w:rsidRDefault="00B94E9A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27.06.13 г. №</w:t>
      </w:r>
      <w:r>
        <w:rPr>
          <w:rStyle w:val="s0"/>
        </w:rPr>
        <w:t xml:space="preserve"> 14/214 (введено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94E9A">
      <w:pPr>
        <w:pStyle w:val="pj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</w:t>
      </w:r>
      <w:r>
        <w:rPr>
          <w:rStyle w:val="s0"/>
        </w:rPr>
        <w:t xml:space="preserve">ельной комиссии РК от 09.12.14 г. № 23/251 (введено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94E9A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Центральной избирательной комиссии РК от 27.08.15 г. № 39/72 (введено в действие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94E9A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28.08.18 г. № 13/204 (введено в действие со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94E9A">
      <w:pPr>
        <w:pStyle w:val="pj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22.06.21 г. № 4/408 (введено в действие со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94E9A">
      <w:pPr>
        <w:pStyle w:val="pj"/>
      </w:pPr>
      <w:hyperlink r:id="rId2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29.12.22 г. № 139/644 (</w:t>
      </w:r>
      <w:hyperlink r:id="rId23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г.).</w:t>
      </w:r>
    </w:p>
    <w:p w:rsidR="00000000" w:rsidRDefault="00B94E9A">
      <w:pPr>
        <w:pStyle w:val="pj"/>
      </w:pPr>
      <w:r>
        <w:rPr>
          <w:rStyle w:val="s0"/>
        </w:rPr>
        <w:t> </w:t>
      </w:r>
    </w:p>
    <w:p w:rsidR="00000000" w:rsidRDefault="00B94E9A">
      <w:pPr>
        <w:pStyle w:val="pj"/>
      </w:pPr>
      <w:r>
        <w:rPr>
          <w:rStyle w:val="s0"/>
        </w:rPr>
        <w:t>Предыдущие редакции:</w:t>
      </w:r>
    </w:p>
    <w:p w:rsidR="00000000" w:rsidRDefault="00B94E9A">
      <w:pPr>
        <w:pStyle w:val="pj"/>
      </w:pPr>
      <w:r>
        <w:rPr>
          <w:rStyle w:val="s0"/>
        </w:rPr>
        <w:t> </w:t>
      </w:r>
    </w:p>
    <w:p w:rsidR="00000000" w:rsidRDefault="00B94E9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22.06.04 г.</w:t>
      </w:r>
    </w:p>
    <w:p w:rsidR="00000000" w:rsidRDefault="00B94E9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14.02.05 г.</w:t>
      </w:r>
    </w:p>
    <w:p w:rsidR="00000000" w:rsidRDefault="00B94E9A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02.08.05 г.</w:t>
      </w:r>
    </w:p>
    <w:p w:rsidR="00000000" w:rsidRDefault="00B94E9A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27.06.07 г.</w:t>
      </w:r>
    </w:p>
    <w:p w:rsidR="00000000" w:rsidRDefault="00B94E9A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03.09.10 г.</w:t>
      </w:r>
    </w:p>
    <w:p w:rsidR="00000000" w:rsidRDefault="00B94E9A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27.06.13 г.</w:t>
      </w:r>
    </w:p>
    <w:p w:rsidR="00000000" w:rsidRDefault="00B94E9A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09.12.14 г.</w:t>
      </w:r>
    </w:p>
    <w:p w:rsidR="00000000" w:rsidRDefault="00B94E9A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27.08.15 г.</w:t>
      </w:r>
    </w:p>
    <w:p w:rsidR="00000000" w:rsidRDefault="00B94E9A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28.08.18 г.</w:t>
      </w:r>
    </w:p>
    <w:p w:rsidR="00000000" w:rsidRDefault="00B94E9A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22.06.21 г.</w:t>
      </w:r>
    </w:p>
    <w:p w:rsidR="00000000" w:rsidRDefault="00B94E9A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29.12.22 г.</w:t>
      </w:r>
    </w:p>
    <w:p w:rsidR="00000000" w:rsidRDefault="00B94E9A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E9A" w:rsidRDefault="00B94E9A" w:rsidP="00B94E9A">
      <w:r>
        <w:separator/>
      </w:r>
    </w:p>
  </w:endnote>
  <w:endnote w:type="continuationSeparator" w:id="0">
    <w:p w:rsidR="00B94E9A" w:rsidRDefault="00B94E9A" w:rsidP="00B94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9A" w:rsidRDefault="00B94E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9A" w:rsidRDefault="00B94E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9A" w:rsidRDefault="00B94E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E9A" w:rsidRDefault="00B94E9A" w:rsidP="00B94E9A">
      <w:r>
        <w:separator/>
      </w:r>
    </w:p>
  </w:footnote>
  <w:footnote w:type="continuationSeparator" w:id="0">
    <w:p w:rsidR="00B94E9A" w:rsidRDefault="00B94E9A" w:rsidP="00B94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9A" w:rsidRDefault="00B94E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9A" w:rsidRDefault="00B94E9A" w:rsidP="00B94E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4E9A" w:rsidRPr="00B94E9A" w:rsidRDefault="00B94E9A" w:rsidP="00B94E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7 августа 1999 года № 19/222 «Об утверждении Правил открытия специального временного счета и расходования средств избирательного фонда» (с изменениями и дополнениями по состоянию на 01.01.2023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9A" w:rsidRDefault="00B94E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4E9A"/>
    <w:rsid w:val="00B94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4E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4E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4E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4E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4E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4E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4E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4E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2706" TargetMode="External"/><Relationship Id="rId18" Type="http://schemas.openxmlformats.org/officeDocument/2006/relationships/hyperlink" Target="http://online.zakon.kz/Document/?doc_id=35782772" TargetMode="External"/><Relationship Id="rId26" Type="http://schemas.openxmlformats.org/officeDocument/2006/relationships/hyperlink" Target="http://online.zakon.kz/Document/?doc_id=30021445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8400369" TargetMode="External"/><Relationship Id="rId34" Type="http://schemas.openxmlformats.org/officeDocument/2006/relationships/hyperlink" Target="http://online.zakon.kz/Document/?doc_id=33086868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104928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77458" TargetMode="External"/><Relationship Id="rId20" Type="http://schemas.openxmlformats.org/officeDocument/2006/relationships/hyperlink" Target="http://online.zakon.kz/Document/?doc_id=31954132" TargetMode="External"/><Relationship Id="rId29" Type="http://schemas.openxmlformats.org/officeDocument/2006/relationships/hyperlink" Target="http://online.zakon.kz/Document/?doc_id=31412786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42930" TargetMode="External"/><Relationship Id="rId24" Type="http://schemas.openxmlformats.org/officeDocument/2006/relationships/hyperlink" Target="http://online.zakon.kz/Document/?doc_id=3014452" TargetMode="External"/><Relationship Id="rId32" Type="http://schemas.openxmlformats.org/officeDocument/2006/relationships/hyperlink" Target="http://online.zakon.kz/Document/?doc_id=37514374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58447" TargetMode="External"/><Relationship Id="rId23" Type="http://schemas.openxmlformats.org/officeDocument/2006/relationships/hyperlink" Target="http://online.zakon.kz/Document/?doc_id=38075066" TargetMode="External"/><Relationship Id="rId28" Type="http://schemas.openxmlformats.org/officeDocument/2006/relationships/hyperlink" Target="http://online.zakon.kz/Document/?doc_id=30843567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110850" TargetMode="External"/><Relationship Id="rId19" Type="http://schemas.openxmlformats.org/officeDocument/2006/relationships/hyperlink" Target="http://online.zakon.kz/Document/?doc_id=33484511" TargetMode="External"/><Relationship Id="rId31" Type="http://schemas.openxmlformats.org/officeDocument/2006/relationships/hyperlink" Target="http://online.zakon.kz/Document/?doc_id=389182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1440" TargetMode="External"/><Relationship Id="rId14" Type="http://schemas.openxmlformats.org/officeDocument/2006/relationships/hyperlink" Target="http://online.zakon.kz/Document/?doc_id=31658373" TargetMode="External"/><Relationship Id="rId22" Type="http://schemas.openxmlformats.org/officeDocument/2006/relationships/hyperlink" Target="http://online.zakon.kz/Document/?doc_id=38075066" TargetMode="External"/><Relationship Id="rId27" Type="http://schemas.openxmlformats.org/officeDocument/2006/relationships/hyperlink" Target="http://online.zakon.kz/Document/?doc_id=30110905" TargetMode="External"/><Relationship Id="rId30" Type="http://schemas.openxmlformats.org/officeDocument/2006/relationships/hyperlink" Target="http://online.zakon.kz/Document/?doc_id=31658873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000743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2518" TargetMode="External"/><Relationship Id="rId17" Type="http://schemas.openxmlformats.org/officeDocument/2006/relationships/hyperlink" Target="http://online.zakon.kz/Document/?doc_id=33633470" TargetMode="External"/><Relationship Id="rId25" Type="http://schemas.openxmlformats.org/officeDocument/2006/relationships/hyperlink" Target="http://online.zakon.kz/Document/?doc_id=30007443" TargetMode="External"/><Relationship Id="rId33" Type="http://schemas.openxmlformats.org/officeDocument/2006/relationships/hyperlink" Target="http://online.zakon.kz/Document/?doc_id=31905228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3933</Characters>
  <Application>Microsoft Office Word</Application>
  <DocSecurity>0</DocSecurity>
  <Lines>32</Lines>
  <Paragraphs>8</Paragraphs>
  <ScaleCrop>false</ScaleCrop>
  <Company/>
  <LinksUpToDate>false</LinksUpToDate>
  <CharactersWithSpaces>4232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7 августа 1999 года № 19/222 «Об утверждении Правил открытия специального временного счета и расходования средств избирательного фонда» (с изменениями и дополнениями по состоянию на 01.01.2023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2023-11-17T15:08:00Z</dcterms:created>
  <dcterms:modified xsi:type="dcterms:W3CDTF">2023-11-17T15:08:00Z</dcterms:modified>
</cp:coreProperties>
</file>