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569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3 июля 1999 года № 157 «Об утверждении Правил проведения операций в клиринговой системе Республиканского государственного предприятия на праве хозяйственного ведения «Казахстанский центр м</w:t>
      </w:r>
      <w:r>
        <w:rPr>
          <w:rStyle w:val="s0"/>
          <w:b/>
          <w:bCs/>
        </w:rPr>
        <w:t>ежбанковских расчетов Национального Банка Республики Казахстан» (с изменениями и дополнениями по состоянию на 17.11.2005 г.) (утратило силу)</w:t>
      </w:r>
    </w:p>
    <w:p w:rsidR="00000000" w:rsidRDefault="005E569E">
      <w:pPr>
        <w:ind w:firstLine="400"/>
        <w:jc w:val="both"/>
      </w:pPr>
      <w:r>
        <w:rPr>
          <w:rStyle w:val="s0"/>
        </w:rPr>
        <w:t> </w:t>
      </w:r>
    </w:p>
    <w:p w:rsidR="00000000" w:rsidRDefault="005E569E">
      <w:pPr>
        <w:ind w:firstLine="400"/>
        <w:jc w:val="both"/>
      </w:pPr>
      <w:r>
        <w:rPr>
          <w:rStyle w:val="s0"/>
        </w:rPr>
        <w:t>Опубликовано: Вестник Национального Банка Казахстана, № 20 (164), 27 сентября - 10 октября 1999 г.</w:t>
      </w:r>
    </w:p>
    <w:p w:rsidR="00000000" w:rsidRDefault="005E569E">
      <w:pPr>
        <w:ind w:firstLine="400"/>
        <w:jc w:val="both"/>
      </w:pPr>
      <w:r>
        <w:rPr>
          <w:rStyle w:val="s0"/>
        </w:rPr>
        <w:t> </w:t>
      </w:r>
    </w:p>
    <w:p w:rsidR="00000000" w:rsidRDefault="005E569E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24 сентября 1999 года под № 905</w:t>
      </w:r>
    </w:p>
    <w:p w:rsidR="00000000" w:rsidRDefault="005E569E">
      <w:pPr>
        <w:ind w:firstLine="400"/>
        <w:jc w:val="both"/>
      </w:pPr>
      <w:r>
        <w:t> </w:t>
      </w:r>
    </w:p>
    <w:p w:rsidR="00000000" w:rsidRDefault="005E569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</w:t>
      </w:r>
      <w:r>
        <w:rPr>
          <w:rStyle w:val="s0"/>
        </w:rPr>
        <w:t>я Национального Банка РК от 31 декабря 2015 года № 262</w:t>
      </w:r>
    </w:p>
    <w:p w:rsidR="00000000" w:rsidRDefault="005E569E">
      <w:pPr>
        <w:ind w:firstLine="400"/>
        <w:jc w:val="both"/>
      </w:pPr>
      <w:r>
        <w:t> </w:t>
      </w:r>
    </w:p>
    <w:p w:rsidR="00000000" w:rsidRDefault="005E569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E569E">
      <w:pPr>
        <w:ind w:firstLine="400"/>
        <w:jc w:val="both"/>
      </w:pPr>
      <w:r>
        <w:t> </w:t>
      </w:r>
    </w:p>
    <w:p w:rsidR="00000000" w:rsidRDefault="005E569E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27.05.03 г. № 160; </w:t>
      </w:r>
    </w:p>
    <w:p w:rsidR="00000000" w:rsidRDefault="005E569E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27.10.03 г. № 369 (см. </w:t>
      </w:r>
      <w:hyperlink r:id="rId10" w:anchor="sub_id=1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 </w:t>
      </w:r>
    </w:p>
    <w:p w:rsidR="00000000" w:rsidRDefault="005E569E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29.12.04 г. № 193 (см. </w:t>
      </w:r>
      <w:hyperlink r:id="rId12" w:anchor="sub_id=2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5E569E">
      <w:pPr>
        <w:ind w:firstLine="400"/>
        <w:jc w:val="both"/>
      </w:pPr>
      <w:hyperlink r:id="rId13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17.11.05 г. № 147.</w:t>
      </w:r>
    </w:p>
    <w:p w:rsidR="00000000" w:rsidRDefault="005E569E">
      <w:pPr>
        <w:ind w:firstLine="400"/>
        <w:jc w:val="both"/>
      </w:pPr>
      <w:r>
        <w:t> </w:t>
      </w:r>
    </w:p>
    <w:p w:rsidR="00000000" w:rsidRDefault="005E569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E569E">
      <w:pPr>
        <w:ind w:firstLine="400"/>
        <w:jc w:val="both"/>
      </w:pPr>
      <w:r>
        <w:t> </w:t>
      </w:r>
    </w:p>
    <w:p w:rsidR="00000000" w:rsidRDefault="005E569E">
      <w:pPr>
        <w:ind w:firstLine="400"/>
        <w:jc w:val="both"/>
      </w:pPr>
      <w:hyperlink r:id="rId14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27.05.03 г.; </w:t>
      </w:r>
    </w:p>
    <w:p w:rsidR="00000000" w:rsidRDefault="005E569E">
      <w:pPr>
        <w:ind w:firstLine="400"/>
        <w:jc w:val="both"/>
      </w:pPr>
      <w:hyperlink r:id="rId15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29.12.04 г.;</w:t>
      </w:r>
    </w:p>
    <w:p w:rsidR="00000000" w:rsidRDefault="005E569E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17.11.05 г.</w:t>
      </w:r>
    </w:p>
    <w:p w:rsidR="00000000" w:rsidRDefault="005E569E">
      <w:pPr>
        <w:ind w:firstLine="400"/>
        <w:jc w:val="both"/>
      </w:pPr>
      <w:r>
        <w:rPr>
          <w:rStyle w:val="s0"/>
        </w:rPr>
        <w:t> </w:t>
      </w:r>
    </w:p>
    <w:p w:rsidR="00000000" w:rsidRDefault="005E569E">
      <w:pPr>
        <w:ind w:firstLine="400"/>
        <w:jc w:val="both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569E" w:rsidRDefault="005E569E" w:rsidP="005E569E">
      <w:r>
        <w:separator/>
      </w:r>
    </w:p>
  </w:endnote>
  <w:endnote w:type="continuationSeparator" w:id="0">
    <w:p w:rsidR="005E569E" w:rsidRDefault="005E569E" w:rsidP="005E56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69E" w:rsidRDefault="005E569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69E" w:rsidRDefault="005E569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69E" w:rsidRDefault="005E569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569E" w:rsidRDefault="005E569E" w:rsidP="005E569E">
      <w:r>
        <w:separator/>
      </w:r>
    </w:p>
  </w:footnote>
  <w:footnote w:type="continuationSeparator" w:id="0">
    <w:p w:rsidR="005E569E" w:rsidRDefault="005E569E" w:rsidP="005E56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69E" w:rsidRDefault="005E569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69E" w:rsidRDefault="005E569E" w:rsidP="005E56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569E" w:rsidRPr="005E569E" w:rsidRDefault="005E569E" w:rsidP="005E56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НАЦБАНКА РК ОТ 03.07.99 № 157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69E" w:rsidRDefault="005E569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569E"/>
    <w:rsid w:val="005E56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56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56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56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569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56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56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56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569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0575" TargetMode="External"/><Relationship Id="rId13" Type="http://schemas.openxmlformats.org/officeDocument/2006/relationships/hyperlink" Target="http://online.zakon.kz/Document/?doc_id=30040900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4342804" TargetMode="External"/><Relationship Id="rId12" Type="http://schemas.openxmlformats.org/officeDocument/2006/relationships/hyperlink" Target="http://online.zakon.kz/Document/?doc_id=1052869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40950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52869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4920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1043896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3896" TargetMode="External"/><Relationship Id="rId14" Type="http://schemas.openxmlformats.org/officeDocument/2006/relationships/hyperlink" Target="http://online.zakon.kz/Document/?doc_id=3014920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1845</Characters>
  <Application>Microsoft Office Word</Application>
  <DocSecurity>0</DocSecurity>
  <Lines>15</Lines>
  <Paragraphs>4</Paragraphs>
  <ScaleCrop>false</ScaleCrop>
  <Company>SPecialiST RePack</Company>
  <LinksUpToDate>false</LinksUpToDate>
  <CharactersWithSpaces>2015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НАЦБАНКА РК ОТ 03.07.99 № 157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2024-04-22T12:25:00Z</dcterms:created>
  <dcterms:modified xsi:type="dcterms:W3CDTF">2024-04-22T12:25:00Z</dcterms:modified>
</cp:coreProperties>
</file>