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7033F">
      <w:pPr>
        <w:spacing w:after="240"/>
        <w:ind w:firstLine="400"/>
        <w:jc w:val="both"/>
      </w:pPr>
      <w:bookmarkStart w:id="0" w:name="_GoBack"/>
      <w:bookmarkEnd w:id="0"/>
      <w:r>
        <w:t>Приказ Заместителя Премьер-министра - Министра финансов Республики Казахстан от 7 сентября 1999 года № 484 «Об утверждении Инструкции по кассовому исполнению государственного бюджета Республики Казахстан»</w:t>
      </w:r>
    </w:p>
    <w:p w:rsidR="00000000" w:rsidRDefault="00E7033F">
      <w:pPr>
        <w:spacing w:after="240"/>
        <w:ind w:firstLine="400"/>
        <w:jc w:val="both"/>
      </w:pPr>
      <w:r>
        <w:t>Зарегистрировано в Министерстве юстиции Республики Казахстан 24.09.99 г. № 900</w:t>
      </w:r>
    </w:p>
    <w:p w:rsidR="00000000" w:rsidRDefault="00E7033F">
      <w:pPr>
        <w:spacing w:after="240"/>
        <w:ind w:firstLine="400"/>
        <w:jc w:val="both"/>
      </w:pPr>
      <w:r>
        <w:t>Внесены изменения:</w:t>
      </w:r>
    </w:p>
    <w:p w:rsidR="00000000" w:rsidRDefault="00E7033F">
      <w:pPr>
        <w:ind w:firstLine="400"/>
        <w:jc w:val="both"/>
      </w:pPr>
      <w:hyperlink r:id="rId7" w:history="1">
        <w:r>
          <w:rPr>
            <w:rStyle w:val="a3"/>
          </w:rPr>
          <w:t>приказом</w:t>
        </w:r>
      </w:hyperlink>
      <w:r>
        <w:t xml:space="preserve"> Министерства финансов Республики Казахстан от 21.06.2000 г. № 298 (</w:t>
      </w:r>
      <w:hyperlink r:id="rId8" w:anchor="sub_id=33" w:history="1">
        <w:r>
          <w:rPr>
            <w:rStyle w:val="a3"/>
          </w:rPr>
          <w:t>см. сроки введения в действие</w:t>
        </w:r>
      </w:hyperlink>
      <w:r>
        <w:t xml:space="preserve">) </w:t>
      </w:r>
    </w:p>
    <w:p w:rsidR="00000000" w:rsidRDefault="00E7033F">
      <w:pPr>
        <w:spacing w:after="240"/>
        <w:ind w:firstLine="400"/>
        <w:jc w:val="both"/>
      </w:pPr>
      <w:hyperlink r:id="rId9" w:history="1">
        <w:r>
          <w:rPr>
            <w:rStyle w:val="a3"/>
          </w:rPr>
          <w:t>приказом</w:t>
        </w:r>
      </w:hyperlink>
      <w:r>
        <w:t xml:space="preserve"> Министерства финансов Республики Казахстан от 19.02.2002 г. № 71</w:t>
      </w:r>
    </w:p>
    <w:p w:rsidR="00000000" w:rsidRDefault="00E7033F">
      <w:pPr>
        <w:ind w:firstLine="400"/>
        <w:jc w:val="both"/>
      </w:pPr>
      <w:r>
        <w:rPr>
          <w:rStyle w:val="s0"/>
        </w:rPr>
        <w:t>Утратил</w:t>
      </w:r>
      <w:r>
        <w:rPr>
          <w:rStyle w:val="s0"/>
        </w:rPr>
        <w:t xml:space="preserve"> силу в соответствии с </w:t>
      </w:r>
      <w:hyperlink r:id="rId10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финансов Республики Казахстан от 16 августа 2006 года № 304</w:t>
      </w:r>
    </w:p>
    <w:p w:rsidR="00000000" w:rsidRDefault="00E7033F">
      <w:pPr>
        <w:ind w:firstLine="400"/>
        <w:jc w:val="both"/>
      </w:pPr>
      <w:r>
        <w:rPr>
          <w:rStyle w:val="s0"/>
        </w:rPr>
        <w:t> </w:t>
      </w:r>
    </w:p>
    <w:p w:rsidR="00000000" w:rsidRDefault="00E7033F">
      <w:pPr>
        <w:ind w:firstLine="400"/>
        <w:jc w:val="both"/>
      </w:pPr>
      <w:r>
        <w:t xml:space="preserve">Предыдущие редакции: </w:t>
      </w:r>
    </w:p>
    <w:p w:rsidR="00000000" w:rsidRDefault="00E7033F">
      <w:pPr>
        <w:ind w:firstLine="400"/>
        <w:jc w:val="both"/>
      </w:pPr>
      <w:r>
        <w:rPr>
          <w:rFonts w:ascii="Times New Roman(K)" w:hAnsi="Times New Roman(K)"/>
          <w:sz w:val="20"/>
          <w:szCs w:val="20"/>
        </w:rPr>
        <w:t> </w:t>
      </w:r>
    </w:p>
    <w:p w:rsidR="00000000" w:rsidRDefault="00E7033F">
      <w:pPr>
        <w:ind w:firstLine="400"/>
        <w:jc w:val="both"/>
      </w:pPr>
      <w:hyperlink r:id="rId11" w:history="1">
        <w:r>
          <w:rPr>
            <w:rStyle w:val="a3"/>
          </w:rPr>
          <w:t>редакция</w:t>
        </w:r>
      </w:hyperlink>
      <w:r>
        <w:t xml:space="preserve">, действовавшая до внесения изменений от 21.06.2000 г. </w:t>
      </w:r>
    </w:p>
    <w:p w:rsidR="00000000" w:rsidRDefault="00E7033F">
      <w:pPr>
        <w:spacing w:after="240"/>
        <w:ind w:firstLine="400"/>
        <w:jc w:val="both"/>
      </w:pPr>
      <w:hyperlink r:id="rId12" w:history="1">
        <w:r>
          <w:rPr>
            <w:rStyle w:val="a3"/>
          </w:rPr>
          <w:t>редакция</w:t>
        </w:r>
      </w:hyperlink>
      <w:r>
        <w:t>, действовавшая до внесения изменений от 19.02.02 г.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33F" w:rsidRDefault="00E7033F" w:rsidP="00E7033F">
      <w:r>
        <w:separator/>
      </w:r>
    </w:p>
  </w:endnote>
  <w:endnote w:type="continuationSeparator" w:id="0">
    <w:p w:rsidR="00E7033F" w:rsidRDefault="00E7033F" w:rsidP="00E7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(K)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33F" w:rsidRDefault="00E7033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33F" w:rsidRDefault="00E7033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33F" w:rsidRDefault="00E7033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33F" w:rsidRDefault="00E7033F" w:rsidP="00E7033F">
      <w:r>
        <w:separator/>
      </w:r>
    </w:p>
  </w:footnote>
  <w:footnote w:type="continuationSeparator" w:id="0">
    <w:p w:rsidR="00E7033F" w:rsidRDefault="00E7033F" w:rsidP="00E70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33F" w:rsidRDefault="00E7033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33F" w:rsidRDefault="00E7033F" w:rsidP="00E7033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7033F" w:rsidRPr="00E7033F" w:rsidRDefault="00E7033F" w:rsidP="00E7033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ПРИКАЗЕ МИНИСТРА ФИНАНСОВ РК ОТ 07.09.99 № 484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33F" w:rsidRDefault="00E7033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7033F"/>
    <w:rsid w:val="00E7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E703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033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703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033F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E703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033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703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033F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20288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20288" TargetMode="External"/><Relationship Id="rId12" Type="http://schemas.openxmlformats.org/officeDocument/2006/relationships/hyperlink" Target="http://online.zakon.kz/Document/?doc_id=3115640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1564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006746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29856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1047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ПРИКАЗЕ МИНИСТРА ФИНАНСОВ РК ОТ 07.09.99 № 484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2024-04-24T22:19:00Z</dcterms:created>
  <dcterms:modified xsi:type="dcterms:W3CDTF">2024-04-24T22:19:00Z</dcterms:modified>
</cp:coreProperties>
</file>