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3884">
      <w:pPr>
        <w:spacing w:after="240"/>
        <w:ind w:firstLine="400"/>
        <w:jc w:val="both"/>
      </w:pPr>
      <w:bookmarkStart w:id="0" w:name="_GoBack"/>
      <w:bookmarkEnd w:id="0"/>
      <w:r>
        <w:t>Приказ Министерства сельского хозяйства Республики Казахстан от 30 декабря 1999 г. № 226</w:t>
      </w:r>
      <w:proofErr w:type="gramStart"/>
      <w:r>
        <w:t xml:space="preserve"> О</w:t>
      </w:r>
      <w:proofErr w:type="gramEnd"/>
      <w:r>
        <w:t>б утверждении Правил проведения регистрационных испытаний, государственной регистрации и перерегистрации средств защиты растений, разрешенных к применению в Республик</w:t>
      </w:r>
      <w:r>
        <w:t>е Казахстан</w:t>
      </w:r>
    </w:p>
    <w:p w:rsidR="00000000" w:rsidRDefault="00BD3884">
      <w:pPr>
        <w:spacing w:after="240"/>
        <w:ind w:firstLine="400"/>
        <w:jc w:val="both"/>
      </w:pPr>
      <w:r>
        <w:t>Зарегистрировано Министерством юстиции Республики Казахстан от 04.01.2000 г. № 1023 (</w:t>
      </w:r>
      <w:hyperlink r:id="rId7" w:history="1">
        <w:r>
          <w:rPr>
            <w:rStyle w:val="a3"/>
          </w:rPr>
          <w:t>см. справку-обоснование</w:t>
        </w:r>
      </w:hyperlink>
      <w:r>
        <w:t>).</w:t>
      </w:r>
    </w:p>
    <w:p w:rsidR="00000000" w:rsidRDefault="00BD3884">
      <w:pPr>
        <w:spacing w:after="240"/>
        <w:ind w:firstLine="400"/>
        <w:jc w:val="both"/>
      </w:pPr>
      <w:r>
        <w:t>Внесены изменения:</w:t>
      </w:r>
    </w:p>
    <w:p w:rsidR="00000000" w:rsidRDefault="00BD3884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Минсельхоз РК от 11.07.2000 г. № 182</w:t>
      </w:r>
    </w:p>
    <w:p w:rsidR="00000000" w:rsidRDefault="00BD3884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t xml:space="preserve"> Министра сельского хозяйства Республики К</w:t>
      </w:r>
      <w:r>
        <w:t xml:space="preserve">азахстан от 26 декабря 2002 года № 432 </w:t>
      </w:r>
    </w:p>
    <w:p w:rsidR="00000000" w:rsidRDefault="00BD3884">
      <w:pPr>
        <w:spacing w:after="240"/>
        <w:ind w:firstLine="400"/>
        <w:jc w:val="both"/>
      </w:pPr>
      <w:r>
        <w:t>Предыдущие редакции:</w:t>
      </w:r>
    </w:p>
    <w:p w:rsidR="00000000" w:rsidRDefault="00BD3884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hyperlink r:id="rId11" w:history="1">
        <w:r>
          <w:rPr>
            <w:rStyle w:val="a3"/>
          </w:rPr>
          <w:t>приказом</w:t>
        </w:r>
      </w:hyperlink>
      <w:r>
        <w:t xml:space="preserve"> Минсельх</w:t>
      </w:r>
      <w:r>
        <w:t xml:space="preserve">оз РК от 11.07.2000 г. № 182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884" w:rsidRDefault="00BD3884" w:rsidP="00BD3884">
      <w:r>
        <w:separator/>
      </w:r>
    </w:p>
  </w:endnote>
  <w:endnote w:type="continuationSeparator" w:id="0">
    <w:p w:rsidR="00BD3884" w:rsidRDefault="00BD3884" w:rsidP="00BD38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884" w:rsidRDefault="00BD38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884" w:rsidRDefault="00BD38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884" w:rsidRDefault="00BD38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884" w:rsidRDefault="00BD3884" w:rsidP="00BD3884">
      <w:r>
        <w:separator/>
      </w:r>
    </w:p>
  </w:footnote>
  <w:footnote w:type="continuationSeparator" w:id="0">
    <w:p w:rsidR="00BD3884" w:rsidRDefault="00BD3884" w:rsidP="00BD38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884" w:rsidRDefault="00BD38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884" w:rsidRDefault="00BD3884" w:rsidP="00BD388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D3884" w:rsidRPr="00BD3884" w:rsidRDefault="00BD3884" w:rsidP="00BD388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МИНСЕЛЬХОЗА РК ОТ 30.12.99 № 226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884" w:rsidRDefault="00BD38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3884"/>
    <w:rsid w:val="00BD3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D38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388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D38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388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D38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388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D38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388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934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03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934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648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826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938</Characters>
  <Application>Microsoft Office Word</Application>
  <DocSecurity>0</DocSecurity>
  <Lines>7</Lines>
  <Paragraphs>2</Paragraphs>
  <ScaleCrop>false</ScaleCrop>
  <Company/>
  <LinksUpToDate>false</LinksUpToDate>
  <CharactersWithSpaces>1023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2025-03-10T04:26:00Z</dcterms:created>
  <dcterms:modified xsi:type="dcterms:W3CDTF">2025-03-10T04:26:00Z</dcterms:modified>
</cp:coreProperties>
</file>