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0D3">
      <w:pPr>
        <w:spacing w:after="240"/>
        <w:ind w:firstLine="400"/>
        <w:jc w:val="both"/>
      </w:pPr>
      <w:bookmarkStart w:id="0" w:name="_GoBack"/>
      <w:bookmarkEnd w:id="0"/>
      <w:r>
        <w:t>Приказ и.о. Председателя Комитета по регулированию деятельности накопительных пенсионных фондов Министерства труда и социальной защиты населения Республики Казахстан от 4 января 2000 г. № 2-П "Об утверждении Правил перевода пенсионных накоплений из накопит</w:t>
      </w:r>
      <w:r>
        <w:t>ельных пенсионных фондов"</w:t>
      </w:r>
    </w:p>
    <w:p w:rsidR="00000000" w:rsidRDefault="000240D3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от 29 февраля 2000 года № 1065.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0240D3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Агентства РК по регулированию и надзору финансового рынка и финансовых организаций от 24 мая 2004 года № 146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0D3" w:rsidRDefault="000240D3" w:rsidP="000240D3">
      <w:r>
        <w:separator/>
      </w:r>
    </w:p>
  </w:endnote>
  <w:endnote w:type="continuationSeparator" w:id="0">
    <w:p w:rsidR="000240D3" w:rsidRDefault="000240D3" w:rsidP="00024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D3" w:rsidRDefault="000240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D3" w:rsidRDefault="000240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D3" w:rsidRDefault="000240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0D3" w:rsidRDefault="000240D3" w:rsidP="000240D3">
      <w:r>
        <w:separator/>
      </w:r>
    </w:p>
  </w:footnote>
  <w:footnote w:type="continuationSeparator" w:id="0">
    <w:p w:rsidR="000240D3" w:rsidRDefault="000240D3" w:rsidP="00024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D3" w:rsidRDefault="000240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D3" w:rsidRDefault="000240D3" w:rsidP="000240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240D3" w:rsidRPr="000240D3" w:rsidRDefault="000240D3" w:rsidP="000240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КОМ. ПО РЕГ.ДЕЯТЕЛЬНОСТИ НПФ ОТ 04.01.00 № 2-П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D3" w:rsidRDefault="000240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0D3"/>
    <w:rsid w:val="0002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40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0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40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0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40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0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40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0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1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616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КОМ. ПО РЕГ.ДЕЯТЕЛЬНОСТИ НПФ ОТ 04.01.00 № 2-П (©Paragraph 2023)</dc:title>
  <dc:subject/>
  <dc:creator>Сергей М</dc:creator>
  <cp:keywords/>
  <dc:description/>
  <cp:lastModifiedBy>Сергей М</cp:lastModifiedBy>
  <cp:revision>2</cp:revision>
  <dcterms:created xsi:type="dcterms:W3CDTF">2023-11-27T04:58:00Z</dcterms:created>
  <dcterms:modified xsi:type="dcterms:W3CDTF">2023-11-27T04:58:00Z</dcterms:modified>
</cp:coreProperties>
</file>