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098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10 июля 2000 года № 1043 «О реорганизации Республиканского государственного казенного предприятия «Институт питания» (с изменениями по состоянию на 05.08.2013 г.)</w:t>
      </w:r>
    </w:p>
    <w:p w:rsidR="00000000" w:rsidRDefault="003A0982">
      <w:pPr>
        <w:spacing w:after="240"/>
        <w:ind w:firstLine="400"/>
        <w:jc w:val="both"/>
      </w:pPr>
      <w:r>
        <w:t>Опубликовано: САПП Республики Казахстан, 2000 г., № 28, ст. 347</w:t>
      </w:r>
    </w:p>
    <w:p w:rsidR="00000000" w:rsidRDefault="003A0982">
      <w:pPr>
        <w:spacing w:after="240"/>
        <w:ind w:firstLine="400"/>
        <w:jc w:val="both"/>
      </w:pPr>
      <w:r>
        <w:t>Внесены изменения:</w:t>
      </w:r>
    </w:p>
    <w:p w:rsidR="00000000" w:rsidRDefault="003A0982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3A0982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3A0982">
      <w:pPr>
        <w:ind w:firstLine="400"/>
        <w:jc w:val="both"/>
      </w:pPr>
      <w:r>
        <w:rPr>
          <w:rStyle w:val="s0"/>
        </w:rPr>
        <w:t> </w:t>
      </w:r>
    </w:p>
    <w:p w:rsidR="00000000" w:rsidRDefault="003A0982">
      <w:pPr>
        <w:ind w:firstLine="400"/>
        <w:jc w:val="both"/>
      </w:pPr>
      <w:r>
        <w:rPr>
          <w:rStyle w:val="s0"/>
        </w:rPr>
        <w:t> </w:t>
      </w:r>
    </w:p>
    <w:p w:rsidR="00000000" w:rsidRDefault="003A098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A0982">
      <w:pPr>
        <w:ind w:firstLine="400"/>
        <w:jc w:val="both"/>
      </w:pPr>
      <w:r>
        <w:rPr>
          <w:rStyle w:val="s0"/>
        </w:rPr>
        <w:t> </w:t>
      </w:r>
    </w:p>
    <w:p w:rsidR="00000000" w:rsidRDefault="003A0982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28.10.04 г.</w:t>
      </w:r>
    </w:p>
    <w:p w:rsidR="00000000" w:rsidRDefault="003A098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3A098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982" w:rsidRDefault="003A0982" w:rsidP="003A0982">
      <w:r>
        <w:separator/>
      </w:r>
    </w:p>
  </w:endnote>
  <w:endnote w:type="continuationSeparator" w:id="0">
    <w:p w:rsidR="003A0982" w:rsidRDefault="003A0982" w:rsidP="003A09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82" w:rsidRDefault="003A09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82" w:rsidRDefault="003A09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82" w:rsidRDefault="003A09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982" w:rsidRDefault="003A0982" w:rsidP="003A0982">
      <w:r>
        <w:separator/>
      </w:r>
    </w:p>
  </w:footnote>
  <w:footnote w:type="continuationSeparator" w:id="0">
    <w:p w:rsidR="003A0982" w:rsidRDefault="003A0982" w:rsidP="003A09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82" w:rsidRDefault="003A09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82" w:rsidRDefault="003A0982" w:rsidP="003A09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0982" w:rsidRPr="003A0982" w:rsidRDefault="003A0982" w:rsidP="003A09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10.07.00 № 1043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82" w:rsidRDefault="003A09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0982"/>
    <w:rsid w:val="003A0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09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09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09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09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09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09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09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09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43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92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775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2025-02-26T15:35:00Z</dcterms:created>
  <dcterms:modified xsi:type="dcterms:W3CDTF">2025-02-26T15:35:00Z</dcterms:modified>
</cp:coreProperties>
</file>