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166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финансов Республики Казахстан от 1 июня 2000 года № 266 «Об утверждении «Правил отражения в бухгалтерском учете и отчетности казенного предприятия операций, выполняемых в рамках государственного заказа»</w:t>
      </w:r>
    </w:p>
    <w:p w:rsidR="00000000" w:rsidRDefault="00503166">
      <w:pPr>
        <w:ind w:firstLine="400"/>
        <w:jc w:val="both"/>
      </w:pPr>
      <w:r>
        <w:rPr>
          <w:rStyle w:val="s0"/>
        </w:rPr>
        <w:t> </w:t>
      </w:r>
    </w:p>
    <w:p w:rsidR="00000000" w:rsidRDefault="0050316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12.07.2000 года под № 1191 (</w:t>
      </w:r>
      <w:hyperlink r:id="rId7" w:history="1">
        <w:r>
          <w:rPr>
            <w:rStyle w:val="a3"/>
          </w:rPr>
          <w:t>см. справку-обоснование</w:t>
        </w:r>
      </w:hyperlink>
      <w:r>
        <w:rPr>
          <w:rStyle w:val="s0"/>
        </w:rPr>
        <w:t>)</w:t>
      </w:r>
    </w:p>
    <w:p w:rsidR="00000000" w:rsidRDefault="00503166">
      <w:pPr>
        <w:ind w:firstLine="400"/>
        <w:jc w:val="both"/>
      </w:pPr>
      <w:r>
        <w:rPr>
          <w:rStyle w:val="s0"/>
        </w:rPr>
        <w:t> </w:t>
      </w:r>
    </w:p>
    <w:p w:rsidR="00000000" w:rsidRDefault="0050316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3166">
      <w:pPr>
        <w:ind w:firstLine="400"/>
        <w:jc w:val="both"/>
      </w:pPr>
      <w:r>
        <w:t> </w:t>
      </w:r>
    </w:p>
    <w:p w:rsidR="00000000" w:rsidRDefault="00503166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28.02.2001 года № 104.</w:t>
      </w:r>
    </w:p>
    <w:p w:rsidR="00000000" w:rsidRDefault="00503166">
      <w:pPr>
        <w:ind w:firstLine="400"/>
        <w:jc w:val="both"/>
      </w:pPr>
      <w:r>
        <w:rPr>
          <w:rStyle w:val="s0"/>
        </w:rPr>
        <w:t> </w:t>
      </w:r>
    </w:p>
    <w:p w:rsidR="00000000" w:rsidRDefault="00503166">
      <w:pPr>
        <w:ind w:firstLine="400"/>
        <w:jc w:val="both"/>
      </w:pPr>
      <w:r>
        <w:rPr>
          <w:rStyle w:val="s0"/>
        </w:rPr>
        <w:t xml:space="preserve">Утратил силу с 1 января 2008 года в соответствии с </w:t>
      </w:r>
      <w:hyperlink r:id="rId9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финансов РК от 21.06.07 г. № 217</w:t>
      </w:r>
    </w:p>
    <w:p w:rsidR="00000000" w:rsidRDefault="00503166">
      <w:pPr>
        <w:ind w:firstLine="400"/>
        <w:jc w:val="both"/>
      </w:pPr>
      <w:r>
        <w:rPr>
          <w:rStyle w:val="s0"/>
        </w:rPr>
        <w:t> </w:t>
      </w:r>
    </w:p>
    <w:p w:rsidR="00000000" w:rsidRDefault="005031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03166">
      <w:pPr>
        <w:ind w:firstLine="400"/>
        <w:jc w:val="both"/>
      </w:pPr>
      <w:r>
        <w:t> </w:t>
      </w:r>
    </w:p>
    <w:p w:rsidR="00000000" w:rsidRDefault="0050316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28.02.2001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166" w:rsidRDefault="00503166" w:rsidP="00503166">
      <w:r>
        <w:separator/>
      </w:r>
    </w:p>
  </w:endnote>
  <w:endnote w:type="continuationSeparator" w:id="0">
    <w:p w:rsidR="00503166" w:rsidRDefault="00503166" w:rsidP="00503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166" w:rsidRDefault="005031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166" w:rsidRDefault="005031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166" w:rsidRDefault="005031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166" w:rsidRDefault="00503166" w:rsidP="00503166">
      <w:r>
        <w:separator/>
      </w:r>
    </w:p>
  </w:footnote>
  <w:footnote w:type="continuationSeparator" w:id="0">
    <w:p w:rsidR="00503166" w:rsidRDefault="00503166" w:rsidP="005031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166" w:rsidRDefault="005031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166" w:rsidRDefault="00503166" w:rsidP="005031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166" w:rsidRPr="00503166" w:rsidRDefault="00503166" w:rsidP="005031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01.06.2000 № 266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166" w:rsidRDefault="005031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166"/>
    <w:rsid w:val="00503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1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1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1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1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1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1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1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1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2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0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2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834</Characters>
  <Application>Microsoft Office Word</Application>
  <DocSecurity>0</DocSecurity>
  <Lines>6</Lines>
  <Paragraphs>1</Paragraphs>
  <ScaleCrop>false</ScaleCrop>
  <Company>SPecialiST RePack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01.06.2000 № 266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2024-05-06T12:15:00Z</dcterms:created>
  <dcterms:modified xsi:type="dcterms:W3CDTF">2024-05-06T12:15:00Z</dcterms:modified>
</cp:coreProperties>
</file>