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60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20 июля 2000 г. № 309 «Об утверждении изменений и дополнений в Положение о порядке лицензирования деятельности, связанной с использованием иностранной валюты» (утратило силу)</w:t>
      </w:r>
    </w:p>
    <w:p w:rsidR="00000000" w:rsidRDefault="00AD5604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16 (187), 31 июля - 13 августа 2000 г.</w:t>
      </w:r>
    </w:p>
    <w:p w:rsidR="00000000" w:rsidRDefault="00AD5604">
      <w:pPr>
        <w:ind w:firstLine="400"/>
        <w:jc w:val="both"/>
      </w:pPr>
      <w:r>
        <w:rPr>
          <w:rStyle w:val="s0"/>
        </w:rPr>
        <w:t> </w:t>
      </w:r>
    </w:p>
    <w:p w:rsidR="00000000" w:rsidRDefault="00AD5604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 августа 2000 г. № 1207 (</w:t>
      </w:r>
      <w:hyperlink r:id="rId7" w:history="1">
        <w:r>
          <w:rPr>
            <w:rStyle w:val="a3"/>
          </w:rPr>
          <w:t>см. спра</w:t>
        </w:r>
        <w:r>
          <w:rPr>
            <w:rStyle w:val="a3"/>
          </w:rPr>
          <w:t>вку-обоснование</w:t>
        </w:r>
      </w:hyperlink>
      <w:r>
        <w:rPr>
          <w:rStyle w:val="s0"/>
        </w:rPr>
        <w:t>)</w:t>
      </w:r>
    </w:p>
    <w:p w:rsidR="00000000" w:rsidRDefault="00AD5604">
      <w:pPr>
        <w:ind w:firstLine="400"/>
        <w:jc w:val="both"/>
      </w:pPr>
      <w:r>
        <w:rPr>
          <w:rStyle w:val="s0"/>
        </w:rPr>
        <w:t> </w:t>
      </w:r>
    </w:p>
    <w:p w:rsidR="00000000" w:rsidRDefault="00AD5604">
      <w:pPr>
        <w:ind w:firstLine="400"/>
        <w:jc w:val="both"/>
      </w:pPr>
      <w:r>
        <w:rPr>
          <w:rStyle w:val="s0"/>
        </w:rPr>
        <w:t>Опубликовано в газете "Казахстанская правда" от 10 августа 2000 года № 199-200 (23212-23213)</w:t>
      </w:r>
    </w:p>
    <w:p w:rsidR="00000000" w:rsidRDefault="00AD5604">
      <w:pPr>
        <w:ind w:firstLine="400"/>
        <w:jc w:val="both"/>
      </w:pPr>
      <w:r>
        <w:rPr>
          <w:rStyle w:val="s0"/>
        </w:rPr>
        <w:t> </w:t>
      </w:r>
    </w:p>
    <w:p w:rsidR="00000000" w:rsidRDefault="00AD5604">
      <w:pPr>
        <w:ind w:firstLine="400"/>
        <w:jc w:val="both"/>
      </w:pPr>
      <w:bookmarkStart w:id="1" w:name="OLE_LINK1"/>
      <w:r>
        <w:rPr>
          <w:rStyle w:val="s0"/>
        </w:rPr>
        <w:t xml:space="preserve">Утратило силу в соответствии с </w:t>
      </w:r>
      <w:bookmarkEnd w:id="1"/>
      <w:r>
        <w:fldChar w:fldCharType="begin"/>
      </w:r>
      <w:r>
        <w:instrText xml:space="preserve"> </w:instrText>
      </w:r>
      <w:r>
        <w:instrText>HYPERLINK "http://online.zakon.kz/Document/?doc_id=30936363" \l "sub_id=1900"</w:instrText>
      </w:r>
      <w:r>
        <w:instrText xml:space="preserve"> </w:instrText>
      </w:r>
      <w:r>
        <w:fldChar w:fldCharType="separate"/>
      </w:r>
      <w:r>
        <w:rPr>
          <w:rStyle w:val="a3"/>
        </w:rPr>
        <w:t>постановлением</w:t>
      </w:r>
      <w:r>
        <w:fldChar w:fldCharType="end"/>
      </w:r>
      <w:r>
        <w:rPr>
          <w:rStyle w:val="s0"/>
        </w:rPr>
        <w:t xml:space="preserve"> Правления Наци</w:t>
      </w:r>
      <w:r>
        <w:rPr>
          <w:rStyle w:val="s0"/>
        </w:rPr>
        <w:t>онального Банка РК от 1 ноября 2010 года № 88</w:t>
      </w:r>
    </w:p>
    <w:p w:rsidR="00000000" w:rsidRDefault="00AD560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604" w:rsidRDefault="00AD5604" w:rsidP="00AD5604">
      <w:r>
        <w:separator/>
      </w:r>
    </w:p>
  </w:endnote>
  <w:endnote w:type="continuationSeparator" w:id="0">
    <w:p w:rsidR="00AD5604" w:rsidRDefault="00AD5604" w:rsidP="00AD56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04" w:rsidRDefault="00AD56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04" w:rsidRDefault="00AD56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04" w:rsidRDefault="00AD56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604" w:rsidRDefault="00AD5604" w:rsidP="00AD5604">
      <w:r>
        <w:separator/>
      </w:r>
    </w:p>
  </w:footnote>
  <w:footnote w:type="continuationSeparator" w:id="0">
    <w:p w:rsidR="00AD5604" w:rsidRDefault="00AD5604" w:rsidP="00AD56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04" w:rsidRDefault="00AD56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04" w:rsidRDefault="00AD5604" w:rsidP="00AD5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604" w:rsidRPr="00AD5604" w:rsidRDefault="00AD5604" w:rsidP="00AD56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20.07.00 № 309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604" w:rsidRDefault="00AD56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604"/>
    <w:rsid w:val="00AD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D5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6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D56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6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6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6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19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20.07.00 № 309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2024-05-03T18:08:00Z</dcterms:created>
  <dcterms:modified xsi:type="dcterms:W3CDTF">2024-05-03T18:08:00Z</dcterms:modified>
</cp:coreProperties>
</file>