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700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Экономического Суда Содружества Независимых Государств (утвержден Постановлением Пленума Экономического Суда Содружества Независимых Государств 10 июля 1997 года № 2) (с изменениями и дополнениями по состоянию на 24.02.2014 г.) (утратил силу)</w:t>
      </w:r>
    </w:p>
    <w:p w:rsidR="00000000" w:rsidRDefault="00932700">
      <w:pPr>
        <w:pStyle w:val="pj"/>
      </w:pPr>
      <w:r>
        <w:rPr>
          <w:rStyle w:val="s0"/>
        </w:rPr>
        <w:t> </w:t>
      </w:r>
    </w:p>
    <w:p w:rsidR="00000000" w:rsidRDefault="00932700">
      <w:pPr>
        <w:pStyle w:val="pj"/>
      </w:pPr>
      <w:r>
        <w:rPr>
          <w:rStyle w:val="s0"/>
        </w:rPr>
        <w:t>Регламент вступил в силу 10.07.1997</w:t>
      </w:r>
    </w:p>
    <w:p w:rsidR="00000000" w:rsidRDefault="00932700">
      <w:pPr>
        <w:pStyle w:val="pj"/>
      </w:pPr>
      <w:r>
        <w:rPr>
          <w:rStyle w:val="s0"/>
        </w:rPr>
        <w:t> </w:t>
      </w:r>
    </w:p>
    <w:p w:rsidR="00000000" w:rsidRDefault="0093270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Содружества Независимых Государств от 15 июня 2023 года № 2</w:t>
      </w:r>
    </w:p>
    <w:p w:rsidR="00000000" w:rsidRDefault="00932700">
      <w:pPr>
        <w:pStyle w:val="pj"/>
      </w:pPr>
      <w:r>
        <w:rPr>
          <w:rStyle w:val="s0"/>
        </w:rPr>
        <w:t> </w:t>
      </w:r>
    </w:p>
    <w:p w:rsidR="00000000" w:rsidRDefault="00932700">
      <w:pPr>
        <w:pStyle w:val="pj"/>
      </w:pPr>
      <w:r>
        <w:rPr>
          <w:rStyle w:val="s0"/>
        </w:rPr>
        <w:t>Внесены изменения:</w:t>
      </w:r>
    </w:p>
    <w:p w:rsidR="00000000" w:rsidRDefault="00932700">
      <w:pPr>
        <w:pStyle w:val="pj"/>
      </w:pPr>
      <w:r>
        <w:rPr>
          <w:rStyle w:val="s0"/>
        </w:rPr>
        <w:t> </w:t>
      </w:r>
    </w:p>
    <w:p w:rsidR="00000000" w:rsidRDefault="0093270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06.12.04 г.;</w:t>
      </w:r>
    </w:p>
    <w:p w:rsidR="00000000" w:rsidRDefault="00932700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22.06.07 г</w:t>
      </w:r>
      <w:r>
        <w:rPr>
          <w:rStyle w:val="s0"/>
        </w:rPr>
        <w:t>. № 2;</w:t>
      </w:r>
    </w:p>
    <w:p w:rsidR="00000000" w:rsidRDefault="00932700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04.11.08 г. № 2;</w:t>
      </w:r>
    </w:p>
    <w:p w:rsidR="00000000" w:rsidRDefault="00932700">
      <w:pPr>
        <w:pStyle w:val="pj"/>
      </w:pPr>
      <w:r>
        <w:rPr>
          <w:rStyle w:val="s0"/>
        </w:rPr>
        <w:t>постановлением Пленума Экономического Суда СНГ от 13.03.09 г. № 4;</w:t>
      </w:r>
    </w:p>
    <w:p w:rsidR="00000000" w:rsidRDefault="00932700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14.04.10 г. № 1;</w:t>
      </w:r>
    </w:p>
    <w:p w:rsidR="00000000" w:rsidRDefault="00932700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26.05.11 г. № 2;</w:t>
      </w:r>
    </w:p>
    <w:p w:rsidR="00000000" w:rsidRDefault="00932700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11.01.13 г.;</w:t>
      </w:r>
    </w:p>
    <w:p w:rsidR="00000000" w:rsidRDefault="00932700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Экономического Суда СНГ от 24.02.14 г. № 1.</w:t>
      </w:r>
    </w:p>
    <w:p w:rsidR="00000000" w:rsidRDefault="00932700">
      <w:pPr>
        <w:pStyle w:val="pj"/>
      </w:pPr>
      <w:r>
        <w:rPr>
          <w:rStyle w:val="s0"/>
        </w:rPr>
        <w:t> </w:t>
      </w:r>
    </w:p>
    <w:p w:rsidR="00000000" w:rsidRDefault="00932700">
      <w:pPr>
        <w:pStyle w:val="pj"/>
      </w:pPr>
      <w:r>
        <w:rPr>
          <w:rStyle w:val="s0"/>
        </w:rPr>
        <w:t>Предыдущие редакции:</w:t>
      </w:r>
    </w:p>
    <w:p w:rsidR="00000000" w:rsidRDefault="00932700">
      <w:pPr>
        <w:pStyle w:val="pj"/>
      </w:pPr>
      <w:r>
        <w:rPr>
          <w:rStyle w:val="s0"/>
        </w:rPr>
        <w:t> </w:t>
      </w:r>
    </w:p>
    <w:p w:rsidR="00000000" w:rsidRDefault="0093270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14.04.10 г.</w:t>
      </w:r>
    </w:p>
    <w:p w:rsidR="00000000" w:rsidRDefault="0093270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26.05.11 г.</w:t>
      </w:r>
    </w:p>
    <w:p w:rsidR="00000000" w:rsidRDefault="0093270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11.01.13 г.</w:t>
      </w:r>
    </w:p>
    <w:p w:rsidR="00000000" w:rsidRDefault="0093270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24.02.14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700" w:rsidRDefault="00932700" w:rsidP="00932700">
      <w:r>
        <w:separator/>
      </w:r>
    </w:p>
  </w:endnote>
  <w:endnote w:type="continuationSeparator" w:id="0">
    <w:p w:rsidR="00932700" w:rsidRDefault="00932700" w:rsidP="00932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00" w:rsidRDefault="009327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00" w:rsidRDefault="009327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00" w:rsidRDefault="009327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700" w:rsidRDefault="00932700" w:rsidP="00932700">
      <w:r>
        <w:separator/>
      </w:r>
    </w:p>
  </w:footnote>
  <w:footnote w:type="continuationSeparator" w:id="0">
    <w:p w:rsidR="00932700" w:rsidRDefault="00932700" w:rsidP="00932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00" w:rsidRDefault="009327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00" w:rsidRDefault="00932700" w:rsidP="009327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2700" w:rsidRPr="00932700" w:rsidRDefault="00932700" w:rsidP="009327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Экономического Суда Содружества Независимых Государств (утвержден Постановлением Пленума Экономического Суда Содружества Независимых Государств 10 июля 1997 года № 2) (с изменениями и дополнениями по состоянию на 24.02.2014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00" w:rsidRDefault="009327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700"/>
    <w:rsid w:val="00932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27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27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27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27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27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27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27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27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356" TargetMode="External"/><Relationship Id="rId13" Type="http://schemas.openxmlformats.org/officeDocument/2006/relationships/hyperlink" Target="http://online.zakon.kz/Document/?doc_id=31369446" TargetMode="External"/><Relationship Id="rId18" Type="http://schemas.openxmlformats.org/officeDocument/2006/relationships/hyperlink" Target="http://online.zakon.kz/Document/?doc_id=3157955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195946" TargetMode="External"/><Relationship Id="rId12" Type="http://schemas.openxmlformats.org/officeDocument/2006/relationships/hyperlink" Target="http://online.zakon.kz/Document/?doc_id=31355329" TargetMode="External"/><Relationship Id="rId17" Type="http://schemas.openxmlformats.org/officeDocument/2006/relationships/hyperlink" Target="http://online.zakon.kz/Document/?doc_id=3136952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5561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5532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5545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7944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8525" TargetMode="External"/><Relationship Id="rId14" Type="http://schemas.openxmlformats.org/officeDocument/2006/relationships/hyperlink" Target="http://online.zakon.kz/Document/?doc_id=3157948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1859</Characters>
  <Application>Microsoft Office Word</Application>
  <DocSecurity>0</DocSecurity>
  <Lines>15</Lines>
  <Paragraphs>4</Paragraphs>
  <ScaleCrop>false</ScaleCrop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2025-04-28T19:55:00Z</dcterms:created>
  <dcterms:modified xsi:type="dcterms:W3CDTF">2025-04-28T19:55:00Z</dcterms:modified>
</cp:coreProperties>
</file>