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7B3B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17 октября 2000 года № 1541</w:t>
      </w:r>
      <w:proofErr w:type="gramStart"/>
      <w:r>
        <w:t xml:space="preserve"> О</w:t>
      </w:r>
      <w:proofErr w:type="gramEnd"/>
      <w:r>
        <w:t xml:space="preserve"> формировании национальной части Межгосударственной комиссии по военно-экономическому сотрудничеству государств-участников Содружества Независимых Государств</w:t>
      </w:r>
    </w:p>
    <w:p w:rsidR="00000000" w:rsidRDefault="003A7B3B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18.09.03 г. № 952</w:t>
      </w:r>
    </w:p>
    <w:p w:rsidR="00000000" w:rsidRDefault="003A7B3B">
      <w:pPr>
        <w:spacing w:after="240"/>
        <w:ind w:firstLine="400"/>
        <w:jc w:val="both"/>
      </w:pPr>
      <w:r>
        <w:t>Внесены изменения:</w:t>
      </w:r>
    </w:p>
    <w:p w:rsidR="00000000" w:rsidRDefault="003A7B3B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29.12.02 г. № 1437; </w:t>
      </w:r>
    </w:p>
    <w:p w:rsidR="00000000" w:rsidRDefault="003A7B3B">
      <w:pPr>
        <w:spacing w:after="240"/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20.05.03 г. № 467.</w:t>
      </w:r>
    </w:p>
    <w:p w:rsidR="00000000" w:rsidRDefault="003A7B3B">
      <w:pPr>
        <w:ind w:firstLine="400"/>
        <w:jc w:val="both"/>
      </w:pPr>
      <w:r>
        <w:t xml:space="preserve">Предыдущие редакции: </w:t>
      </w:r>
    </w:p>
    <w:p w:rsidR="00000000" w:rsidRDefault="003A7B3B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t xml:space="preserve"> действовавшая до внесения </w:t>
      </w:r>
      <w:hyperlink r:id="rId11" w:history="1">
        <w:r>
          <w:rPr>
            <w:rStyle w:val="a3"/>
          </w:rPr>
          <w:t>изменений</w:t>
        </w:r>
      </w:hyperlink>
      <w:r>
        <w:t xml:space="preserve"> от 29.12.02 г.; </w:t>
      </w:r>
    </w:p>
    <w:p w:rsidR="00000000" w:rsidRDefault="003A7B3B">
      <w:pPr>
        <w:spacing w:after="240"/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t xml:space="preserve"> действовавшая до внесения </w:t>
      </w:r>
      <w:hyperlink r:id="rId13" w:anchor="sub_id=2" w:history="1">
        <w:r>
          <w:rPr>
            <w:rStyle w:val="a3"/>
          </w:rPr>
          <w:t>изменений</w:t>
        </w:r>
      </w:hyperlink>
      <w:r>
        <w:t xml:space="preserve"> от 20.05.03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7B3B" w:rsidRDefault="003A7B3B" w:rsidP="003A7B3B">
      <w:r>
        <w:separator/>
      </w:r>
    </w:p>
  </w:endnote>
  <w:endnote w:type="continuationSeparator" w:id="0">
    <w:p w:rsidR="003A7B3B" w:rsidRDefault="003A7B3B" w:rsidP="003A7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B3B" w:rsidRDefault="003A7B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B3B" w:rsidRDefault="003A7B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B3B" w:rsidRDefault="003A7B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7B3B" w:rsidRDefault="003A7B3B" w:rsidP="003A7B3B">
      <w:r>
        <w:separator/>
      </w:r>
    </w:p>
  </w:footnote>
  <w:footnote w:type="continuationSeparator" w:id="0">
    <w:p w:rsidR="003A7B3B" w:rsidRDefault="003A7B3B" w:rsidP="003A7B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B3B" w:rsidRDefault="003A7B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B3B" w:rsidRDefault="003A7B3B" w:rsidP="003A7B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A7B3B" w:rsidRPr="003A7B3B" w:rsidRDefault="003A7B3B" w:rsidP="003A7B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17.10.2000 № 1541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B3B" w:rsidRDefault="003A7B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7B3B"/>
    <w:rsid w:val="003A7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A7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7B3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A7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7B3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A7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7B3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A7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7B3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5539" TargetMode="External"/><Relationship Id="rId13" Type="http://schemas.openxmlformats.org/officeDocument/2006/relationships/hyperlink" Target="http://online.zakon.kz/Document/?doc_id=103969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44239" TargetMode="External"/><Relationship Id="rId12" Type="http://schemas.openxmlformats.org/officeDocument/2006/relationships/hyperlink" Target="http://online.zakon.kz/Document/?doc_id=312023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553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2023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969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1065</Characters>
  <Application>Microsoft Office Word</Application>
  <DocSecurity>0</DocSecurity>
  <Lines>8</Lines>
  <Paragraphs>2</Paragraphs>
  <ScaleCrop>false</ScaleCrop>
  <Company/>
  <LinksUpToDate>false</LinksUpToDate>
  <CharactersWithSpaces>1136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2025-03-03T14:37:00Z</dcterms:created>
  <dcterms:modified xsi:type="dcterms:W3CDTF">2025-03-03T14:37:00Z</dcterms:modified>
</cp:coreProperties>
</file>