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B2E78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Правления Национального Банка Республики Казахстан от 22 сентября 2000 года № 352 «О внесении изменения в постановление Правления Национального Банка Республики Казахстан от 15 февраля 2000 года № 33 «Об утверждении Инструкции по оформлению с</w:t>
      </w:r>
      <w:r>
        <w:rPr>
          <w:b/>
          <w:bCs/>
        </w:rPr>
        <w:t>трахового свидетельства (полиса, сертификата)» и об утверждении изменений и дополнений в Инструкцию по оформлению страхового свидетельства (полиса, сертификата)» (утратило силу)</w:t>
      </w:r>
    </w:p>
    <w:p w:rsidR="00000000" w:rsidRDefault="00EB2E78">
      <w:pPr>
        <w:ind w:firstLine="400"/>
        <w:jc w:val="both"/>
      </w:pPr>
      <w:r>
        <w:rPr>
          <w:rStyle w:val="s0"/>
        </w:rPr>
        <w:t>Опубликовано: Вестник Национального Банка Казахстана, № 22 (193), 23 октября - 5 ноября 2000 г.</w:t>
      </w:r>
    </w:p>
    <w:p w:rsidR="00000000" w:rsidRDefault="00EB2E78">
      <w:pPr>
        <w:ind w:firstLine="400"/>
        <w:jc w:val="both"/>
      </w:pPr>
      <w:r>
        <w:rPr>
          <w:rStyle w:val="s0"/>
        </w:rPr>
        <w:t> </w:t>
      </w:r>
    </w:p>
    <w:p w:rsidR="00000000" w:rsidRDefault="00EB2E78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27 октября 2000 года под № 1275 (</w:t>
      </w:r>
      <w:hyperlink r:id="rId7" w:history="1">
        <w:r>
          <w:rPr>
            <w:rStyle w:val="a3"/>
          </w:rPr>
          <w:t>см. справку-обоснование</w:t>
        </w:r>
      </w:hyperlink>
      <w:r>
        <w:rPr>
          <w:rStyle w:val="s0"/>
        </w:rPr>
        <w:t>)</w:t>
      </w:r>
    </w:p>
    <w:p w:rsidR="00000000" w:rsidRDefault="00EB2E78">
      <w:pPr>
        <w:ind w:firstLine="400"/>
        <w:jc w:val="both"/>
      </w:pPr>
      <w:r>
        <w:rPr>
          <w:rStyle w:val="s0"/>
        </w:rPr>
        <w:t> </w:t>
      </w:r>
    </w:p>
    <w:p w:rsidR="00000000" w:rsidRDefault="00EB2E78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8" w:anchor="sub_id=4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1 марта 2010 года № 24</w:t>
      </w:r>
    </w:p>
    <w:p w:rsidR="00000000" w:rsidRDefault="00EB2E78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B2E78" w:rsidRDefault="00EB2E78" w:rsidP="00EB2E78">
      <w:r>
        <w:separator/>
      </w:r>
    </w:p>
  </w:endnote>
  <w:endnote w:type="continuationSeparator" w:id="0">
    <w:p w:rsidR="00EB2E78" w:rsidRDefault="00EB2E78" w:rsidP="00EB2E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2E78" w:rsidRDefault="00EB2E7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2E78" w:rsidRDefault="00EB2E7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2E78" w:rsidRDefault="00EB2E7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B2E78" w:rsidRDefault="00EB2E78" w:rsidP="00EB2E78">
      <w:r>
        <w:separator/>
      </w:r>
    </w:p>
  </w:footnote>
  <w:footnote w:type="continuationSeparator" w:id="0">
    <w:p w:rsidR="00EB2E78" w:rsidRDefault="00EB2E78" w:rsidP="00EB2E7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2E78" w:rsidRDefault="00EB2E7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2E78" w:rsidRDefault="00EB2E78" w:rsidP="00EB2E7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B2E78" w:rsidRPr="00EB2E78" w:rsidRDefault="00EB2E78" w:rsidP="00EB2E7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ПРАВЛЕНИЯ НАЦБАНКА РК ОТ 22.09.00 № 352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2E78" w:rsidRDefault="00EB2E7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B2E78"/>
    <w:rsid w:val="00EB2E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EB2E7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B2E7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B2E7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B2E7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EB2E7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B2E7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B2E7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B2E7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61719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04255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105</Words>
  <Characters>825</Characters>
  <Application>Microsoft Office Word</Application>
  <DocSecurity>0</DocSecurity>
  <Lines>6</Lines>
  <Paragraphs>1</Paragraphs>
  <ScaleCrop>false</ScaleCrop>
  <Company/>
  <LinksUpToDate>false</LinksUpToDate>
  <CharactersWithSpaces>929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НАЦБАНКА РК ОТ 22.09.00 № 352 (©Paragraph 2023)</dc:title>
  <dc:subject/>
  <dc:creator>Сергей М</dc:creator>
  <cp:keywords/>
  <dc:description/>
  <cp:lastModifiedBy>Сергей М</cp:lastModifiedBy>
  <cp:revision>2</cp:revision>
  <dcterms:created xsi:type="dcterms:W3CDTF">2023-10-27T21:37:00Z</dcterms:created>
  <dcterms:modified xsi:type="dcterms:W3CDTF">2023-10-27T21:37:00Z</dcterms:modified>
</cp:coreProperties>
</file>