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485C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7 декабря 2000 года № 1822 Об утверждении нормативных правовых актов в области электроэнергетики</w:t>
      </w:r>
    </w:p>
    <w:p w:rsidR="00000000" w:rsidRDefault="005C485C">
      <w:pPr>
        <w:spacing w:after="240"/>
        <w:ind w:firstLine="400"/>
        <w:jc w:val="both"/>
      </w:pPr>
      <w:r>
        <w:t>Опубликовано: САПП Республики Казахстан, 2000 г., № 54, ст.598</w:t>
      </w:r>
    </w:p>
    <w:p w:rsidR="00000000" w:rsidRDefault="005C485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 ноября 2017 года № 759</w:t>
      </w:r>
    </w:p>
    <w:p w:rsidR="00000000" w:rsidRDefault="005C485C">
      <w:pPr>
        <w:ind w:firstLine="400"/>
        <w:jc w:val="both"/>
      </w:pPr>
      <w:r>
        <w:rPr>
          <w:rStyle w:val="s0"/>
        </w:rPr>
        <w:t> </w:t>
      </w:r>
    </w:p>
    <w:p w:rsidR="00000000" w:rsidRDefault="005C485C">
      <w:pPr>
        <w:spacing w:after="240"/>
        <w:ind w:firstLine="400"/>
        <w:jc w:val="both"/>
      </w:pPr>
      <w:r>
        <w:t>Внесены изменения:</w:t>
      </w:r>
    </w:p>
    <w:p w:rsidR="00000000" w:rsidRDefault="005C485C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</w:t>
      </w:r>
      <w:r>
        <w:t xml:space="preserve">РК от 11.06.03 г. № 568; </w:t>
      </w:r>
    </w:p>
    <w:p w:rsidR="00000000" w:rsidRDefault="005C485C">
      <w:pPr>
        <w:spacing w:after="240"/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10.11.04 г. № 1175</w:t>
      </w:r>
    </w:p>
    <w:p w:rsidR="00000000" w:rsidRDefault="005C485C">
      <w:pPr>
        <w:spacing w:after="240"/>
        <w:ind w:firstLine="400"/>
        <w:jc w:val="both"/>
      </w:pPr>
      <w:r>
        <w:t>Предыдущие редакции:</w:t>
      </w:r>
    </w:p>
    <w:p w:rsidR="00000000" w:rsidRDefault="005C485C">
      <w:pPr>
        <w:spacing w:after="240"/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 xml:space="preserve">, действовавшая до </w:t>
      </w:r>
      <w:r>
        <w:t>внесения изменений от 10.11.04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485C" w:rsidRDefault="005C485C" w:rsidP="005C485C">
      <w:r>
        <w:separator/>
      </w:r>
    </w:p>
  </w:endnote>
  <w:endnote w:type="continuationSeparator" w:id="0">
    <w:p w:rsidR="005C485C" w:rsidRDefault="005C485C" w:rsidP="005C48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85C" w:rsidRDefault="005C485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85C" w:rsidRDefault="005C485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85C" w:rsidRDefault="005C485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485C" w:rsidRDefault="005C485C" w:rsidP="005C485C">
      <w:r>
        <w:separator/>
      </w:r>
    </w:p>
  </w:footnote>
  <w:footnote w:type="continuationSeparator" w:id="0">
    <w:p w:rsidR="005C485C" w:rsidRDefault="005C485C" w:rsidP="005C48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85C" w:rsidRDefault="005C485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85C" w:rsidRDefault="005C485C" w:rsidP="005C48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485C" w:rsidRPr="005C485C" w:rsidRDefault="005C485C" w:rsidP="005C48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7 декабря 2000 года № 1822 «Об утверждении нормативных правовых актов в области электроэнергетики» (с изменениями и дополнениями по состоянию на 10.11.04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85C" w:rsidRDefault="005C485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485C"/>
    <w:rsid w:val="005C48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C48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C48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C48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C485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C48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C48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C48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C485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03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38980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2087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148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729</Characters>
  <Application>Microsoft Office Word</Application>
  <DocSecurity>0</DocSecurity>
  <Lines>6</Lines>
  <Paragraphs>1</Paragraphs>
  <ScaleCrop>false</ScaleCrop>
  <Company>SPecialiST RePack</Company>
  <LinksUpToDate>false</LinksUpToDate>
  <CharactersWithSpaces>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7 декабря 2000 года № 1822 «Об утверждении нормативных правовых актов в области электроэнергетики» (с изменениями и дополнениями по состоянию на 10.11.04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2024-07-13T21:17:00Z</dcterms:created>
  <dcterms:modified xsi:type="dcterms:W3CDTF">2024-07-13T21:17:00Z</dcterms:modified>
</cp:coreProperties>
</file>