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30B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января 2001 года № 133 Вопросы Министерства энергетики и минеральных ресурсов Республики Казахстан</w:t>
      </w:r>
    </w:p>
    <w:p w:rsidR="00000000" w:rsidRDefault="00B030BB">
      <w:pPr>
        <w:spacing w:after="240"/>
        <w:ind w:firstLine="400"/>
        <w:jc w:val="both"/>
      </w:pPr>
      <w:r>
        <w:t>Опубликовано: САПП Республики Казахстан, 2001 г., № 3, ст. 37</w:t>
      </w:r>
    </w:p>
    <w:p w:rsidR="00000000" w:rsidRDefault="00B030BB">
      <w:pPr>
        <w:spacing w:after="240"/>
        <w:ind w:firstLine="400"/>
        <w:jc w:val="both"/>
      </w:pPr>
      <w:r>
        <w:t>Внесены изменения:</w:t>
      </w:r>
    </w:p>
    <w:p w:rsidR="00000000" w:rsidRDefault="00B030BB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29.03.01 г. № 402; </w:t>
      </w:r>
    </w:p>
    <w:p w:rsidR="00000000" w:rsidRDefault="00B030B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03.05.01 г. № 598; </w:t>
      </w:r>
    </w:p>
    <w:p w:rsidR="00000000" w:rsidRDefault="00B030B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28.06.01 г. № 887; </w:t>
      </w:r>
    </w:p>
    <w:p w:rsidR="00000000" w:rsidRDefault="00B030BB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03.08.01 г. № 1025; </w:t>
      </w:r>
    </w:p>
    <w:p w:rsidR="00000000" w:rsidRDefault="00B030BB">
      <w:pPr>
        <w:ind w:firstLine="400"/>
        <w:jc w:val="both"/>
      </w:pPr>
      <w:hyperlink r:id="rId11" w:anchor="sub_id=32" w:history="1">
        <w:r>
          <w:rPr>
            <w:rStyle w:val="a3"/>
          </w:rPr>
          <w:t>постановлением</w:t>
        </w:r>
      </w:hyperlink>
      <w:r>
        <w:t xml:space="preserve"> Правительства РК от 02.04.02 г. № 390; </w:t>
      </w:r>
    </w:p>
    <w:p w:rsidR="00000000" w:rsidRDefault="00B030BB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06.05.02</w:t>
      </w:r>
      <w:r>
        <w:t xml:space="preserve"> г. № 498; </w:t>
      </w:r>
    </w:p>
    <w:p w:rsidR="00000000" w:rsidRDefault="00B030BB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09.07.02 г. № 751; </w:t>
      </w:r>
    </w:p>
    <w:p w:rsidR="00000000" w:rsidRDefault="00B030BB">
      <w:pPr>
        <w:ind w:firstLine="400"/>
        <w:jc w:val="both"/>
      </w:pPr>
      <w:hyperlink r:id="rId14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19.07.02 г</w:t>
      </w:r>
      <w:r>
        <w:t xml:space="preserve">. № 807; </w:t>
      </w:r>
    </w:p>
    <w:p w:rsidR="00000000" w:rsidRDefault="00B030BB">
      <w:pPr>
        <w:ind w:firstLine="400"/>
        <w:jc w:val="both"/>
      </w:pPr>
      <w:hyperlink r:id="rId15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12.09.02 г. № 995; </w:t>
      </w:r>
    </w:p>
    <w:p w:rsidR="00000000" w:rsidRDefault="00B030BB">
      <w:pPr>
        <w:ind w:firstLine="400"/>
        <w:jc w:val="both"/>
      </w:pPr>
      <w:hyperlink r:id="rId16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</w:t>
      </w:r>
      <w:r>
        <w:t xml:space="preserve">12.09.02 г. № 996; </w:t>
      </w:r>
    </w:p>
    <w:p w:rsidR="00000000" w:rsidRDefault="00B030BB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20.09.02 г. № 1040; </w:t>
      </w:r>
    </w:p>
    <w:p w:rsidR="00000000" w:rsidRDefault="00B030BB">
      <w:pPr>
        <w:ind w:firstLine="400"/>
        <w:jc w:val="both"/>
      </w:pPr>
      <w:hyperlink r:id="rId1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13.</w:t>
      </w:r>
      <w:r>
        <w:t xml:space="preserve">03.03 г. № 240; </w:t>
      </w:r>
    </w:p>
    <w:p w:rsidR="00000000" w:rsidRDefault="00B030BB">
      <w:pPr>
        <w:ind w:firstLine="400"/>
        <w:jc w:val="both"/>
      </w:pPr>
      <w:hyperlink r:id="rId19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26.08.03 г. № 866; </w:t>
      </w:r>
    </w:p>
    <w:p w:rsidR="00000000" w:rsidRDefault="00B030BB">
      <w:pPr>
        <w:spacing w:after="240"/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27.01</w:t>
      </w:r>
      <w:r>
        <w:t>.04 г. № 88.</w:t>
      </w:r>
    </w:p>
    <w:p w:rsidR="00000000" w:rsidRDefault="00B030BB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21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1105</w:t>
      </w:r>
    </w:p>
    <w:p w:rsidR="00000000" w:rsidRDefault="00B030BB">
      <w:pPr>
        <w:ind w:firstLine="400"/>
        <w:jc w:val="both"/>
      </w:pPr>
      <w:hyperlink r:id="rId22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t xml:space="preserve"> Правительства РК от 28.10.04 г. № 1106 утратил силу пункт 3 изменений </w:t>
      </w:r>
    </w:p>
    <w:p w:rsidR="00000000" w:rsidRDefault="00B030BB">
      <w:pPr>
        <w:spacing w:after="240"/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1108 утратил силу пункт 4 изменений</w:t>
      </w:r>
    </w:p>
    <w:p w:rsidR="00000000" w:rsidRDefault="00B030BB">
      <w:pPr>
        <w:spacing w:after="240"/>
        <w:ind w:firstLine="400"/>
        <w:jc w:val="both"/>
      </w:pPr>
      <w:r>
        <w:t>Предыдущие редакции:</w:t>
      </w:r>
    </w:p>
    <w:p w:rsidR="00000000" w:rsidRDefault="00B030BB">
      <w:pPr>
        <w:spacing w:after="240"/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0BB" w:rsidRDefault="00B030BB" w:rsidP="00B030BB">
      <w:r>
        <w:separator/>
      </w:r>
    </w:p>
  </w:endnote>
  <w:endnote w:type="continuationSeparator" w:id="0">
    <w:p w:rsidR="00B030BB" w:rsidRDefault="00B030BB" w:rsidP="00B03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0BB" w:rsidRDefault="00B030BB" w:rsidP="00B030BB">
      <w:r>
        <w:separator/>
      </w:r>
    </w:p>
  </w:footnote>
  <w:footnote w:type="continuationSeparator" w:id="0">
    <w:p w:rsidR="00B030BB" w:rsidRDefault="00B030BB" w:rsidP="00B03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 w:rsidP="00B030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030BB" w:rsidRPr="00B030BB" w:rsidRDefault="00B030BB" w:rsidP="00B030B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25.01.01 № 133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0BB" w:rsidRDefault="00B030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30BB"/>
    <w:rsid w:val="00B0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03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0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3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0B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03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0B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3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0B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881" TargetMode="External"/><Relationship Id="rId13" Type="http://schemas.openxmlformats.org/officeDocument/2006/relationships/hyperlink" Target="http://online.zakon.kz/Document/?doc_id=1032019" TargetMode="External"/><Relationship Id="rId18" Type="http://schemas.openxmlformats.org/officeDocument/2006/relationships/hyperlink" Target="http://online.zakon.kz/Document/?doc_id=103817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51252" TargetMode="External"/><Relationship Id="rId7" Type="http://schemas.openxmlformats.org/officeDocument/2006/relationships/hyperlink" Target="http://online.zakon.kz/Document/?doc_id=1022216" TargetMode="External"/><Relationship Id="rId12" Type="http://schemas.openxmlformats.org/officeDocument/2006/relationships/hyperlink" Target="http://online.zakon.kz/Document/?doc_id=1030871" TargetMode="External"/><Relationship Id="rId17" Type="http://schemas.openxmlformats.org/officeDocument/2006/relationships/hyperlink" Target="http://online.zakon.kz/Document/?doc_id=103358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3183" TargetMode="External"/><Relationship Id="rId20" Type="http://schemas.openxmlformats.org/officeDocument/2006/relationships/hyperlink" Target="http://online.zakon.kz/Document/?doc_id=104616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250" TargetMode="External"/><Relationship Id="rId24" Type="http://schemas.openxmlformats.org/officeDocument/2006/relationships/hyperlink" Target="http://online.zakon.kz/Document/?doc_id=302151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3146" TargetMode="External"/><Relationship Id="rId23" Type="http://schemas.openxmlformats.org/officeDocument/2006/relationships/hyperlink" Target="http://online.zakon.kz/Document/?doc_id=105129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24176" TargetMode="External"/><Relationship Id="rId19" Type="http://schemas.openxmlformats.org/officeDocument/2006/relationships/hyperlink" Target="http://online.zakon.kz/Document/?doc_id=104397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698" TargetMode="External"/><Relationship Id="rId14" Type="http://schemas.openxmlformats.org/officeDocument/2006/relationships/hyperlink" Target="http://online.zakon.kz/Document/?doc_id=1032153" TargetMode="External"/><Relationship Id="rId22" Type="http://schemas.openxmlformats.org/officeDocument/2006/relationships/hyperlink" Target="http://online.zakon.kz/Document/?doc_id=105129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2536</Characters>
  <Application>Microsoft Office Word</Application>
  <DocSecurity>0</DocSecurity>
  <Lines>21</Lines>
  <Paragraphs>5</Paragraphs>
  <ScaleCrop>false</ScaleCrop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25.01.01 № 133 (©Paragraph 2023)</dc:title>
  <dc:subject/>
  <dc:creator>Сергей М</dc:creator>
  <cp:keywords/>
  <dc:description/>
  <cp:lastModifiedBy>Сергей М</cp:lastModifiedBy>
  <cp:revision>2</cp:revision>
  <dcterms:created xsi:type="dcterms:W3CDTF">2023-11-16T20:41:00Z</dcterms:created>
  <dcterms:modified xsi:type="dcterms:W3CDTF">2023-11-16T20:41:00Z</dcterms:modified>
</cp:coreProperties>
</file>