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240C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образования и науки Республики Казахстан от 11 марта 2001 года № 151 «Об утверждении Правил организации деятельности высших учебных заведений</w:t>
      </w:r>
    </w:p>
    <w:p w:rsidR="00000000" w:rsidRDefault="002C240C">
      <w:pPr>
        <w:ind w:firstLine="400"/>
        <w:jc w:val="both"/>
      </w:pPr>
      <w:r>
        <w:rPr>
          <w:rStyle w:val="s0"/>
        </w:rPr>
        <w:t> </w:t>
      </w:r>
    </w:p>
    <w:p w:rsidR="00000000" w:rsidRDefault="002C240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апреля 2001 года под № 1474</w:t>
      </w:r>
    </w:p>
    <w:p w:rsidR="00000000" w:rsidRDefault="002C240C">
      <w:pPr>
        <w:ind w:firstLine="400"/>
        <w:jc w:val="both"/>
      </w:pPr>
      <w:r>
        <w:rPr>
          <w:rStyle w:val="s0"/>
        </w:rPr>
        <w:t> </w:t>
      </w:r>
    </w:p>
    <w:p w:rsidR="00000000" w:rsidRDefault="002C240C">
      <w:pPr>
        <w:ind w:firstLine="400"/>
        <w:jc w:val="both"/>
      </w:pPr>
      <w:r>
        <w:rPr>
          <w:rStyle w:val="s0"/>
        </w:rPr>
        <w:t>Опубликован: «Бюллетень нормативных правовых актов», 2001 г., № 22</w:t>
      </w:r>
    </w:p>
    <w:p w:rsidR="00000000" w:rsidRDefault="002C240C">
      <w:pPr>
        <w:ind w:firstLine="400"/>
        <w:jc w:val="both"/>
      </w:pPr>
      <w:r>
        <w:rPr>
          <w:rStyle w:val="s0"/>
        </w:rPr>
        <w:t> </w:t>
      </w:r>
    </w:p>
    <w:p w:rsidR="00000000" w:rsidRDefault="002C240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C240C">
      <w:pPr>
        <w:ind w:firstLine="400"/>
        <w:jc w:val="both"/>
      </w:pPr>
      <w:r>
        <w:t> </w:t>
      </w:r>
    </w:p>
    <w:p w:rsidR="00000000" w:rsidRDefault="002C240C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21.03.02 г. № 200; </w:t>
      </w:r>
    </w:p>
    <w:p w:rsidR="00000000" w:rsidRDefault="002C240C">
      <w:pPr>
        <w:ind w:firstLine="400"/>
        <w:jc w:val="both"/>
      </w:pPr>
      <w:hyperlink r:id="rId8" w:anchor="sub_id=3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13.02.03 г. № 82; </w:t>
      </w:r>
    </w:p>
    <w:p w:rsidR="00000000" w:rsidRDefault="002C240C">
      <w:pPr>
        <w:ind w:firstLine="400"/>
        <w:jc w:val="both"/>
      </w:pPr>
      <w:hyperlink r:id="rId9" w:anchor="sub_id=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12.11.04 г. № 906;</w:t>
      </w:r>
    </w:p>
    <w:p w:rsidR="00000000" w:rsidRDefault="002C240C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11.04.05 г. № 229</w:t>
      </w:r>
      <w:r>
        <w:rPr>
          <w:rStyle w:val="s0"/>
        </w:rPr>
        <w:t>.</w:t>
      </w:r>
    </w:p>
    <w:p w:rsidR="00000000" w:rsidRDefault="002C240C">
      <w:pPr>
        <w:ind w:firstLine="400"/>
        <w:jc w:val="both"/>
      </w:pPr>
      <w:r>
        <w:rPr>
          <w:rStyle w:val="s0"/>
        </w:rPr>
        <w:t> </w:t>
      </w:r>
    </w:p>
    <w:p w:rsidR="00000000" w:rsidRDefault="002C240C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образования и науки РК от 14.01.06 г. № 15</w:t>
      </w:r>
    </w:p>
    <w:p w:rsidR="00000000" w:rsidRDefault="002C240C">
      <w:pPr>
        <w:ind w:firstLine="400"/>
        <w:jc w:val="both"/>
      </w:pPr>
      <w:r>
        <w:t> </w:t>
      </w:r>
    </w:p>
    <w:p w:rsidR="00000000" w:rsidRDefault="002C240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C240C">
      <w:pPr>
        <w:ind w:firstLine="400"/>
        <w:jc w:val="both"/>
      </w:pPr>
      <w:r>
        <w:t> </w:t>
      </w:r>
    </w:p>
    <w:p w:rsidR="00000000" w:rsidRDefault="002C240C">
      <w:pPr>
        <w:ind w:firstLine="400"/>
        <w:jc w:val="both"/>
      </w:pPr>
      <w:hyperlink r:id="rId12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rPr>
          <w:rStyle w:val="s0"/>
        </w:rPr>
        <w:t xml:space="preserve">, действовавшая до внесения изменений от 13.02.03 г. </w:t>
      </w:r>
    </w:p>
    <w:p w:rsidR="00000000" w:rsidRDefault="002C240C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12.11.04 г.</w:t>
      </w:r>
    </w:p>
    <w:p w:rsidR="00000000" w:rsidRDefault="002C240C">
      <w:pPr>
        <w:ind w:firstLine="400"/>
        <w:jc w:val="both"/>
      </w:pPr>
      <w:hyperlink r:id="rId14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>, действовавшая до внесения изменений от 11.04.05 г. (извлечение)</w:t>
      </w:r>
    </w:p>
    <w:p w:rsidR="00000000" w:rsidRDefault="002C240C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240C" w:rsidRDefault="002C240C" w:rsidP="002C240C">
      <w:r>
        <w:separator/>
      </w:r>
    </w:p>
  </w:endnote>
  <w:endnote w:type="continuationSeparator" w:id="0">
    <w:p w:rsidR="002C240C" w:rsidRDefault="002C240C" w:rsidP="002C24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0C" w:rsidRDefault="002C240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0C" w:rsidRDefault="002C240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0C" w:rsidRDefault="002C240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240C" w:rsidRDefault="002C240C" w:rsidP="002C240C">
      <w:r>
        <w:separator/>
      </w:r>
    </w:p>
  </w:footnote>
  <w:footnote w:type="continuationSeparator" w:id="0">
    <w:p w:rsidR="002C240C" w:rsidRDefault="002C240C" w:rsidP="002C24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0C" w:rsidRDefault="002C240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0C" w:rsidRDefault="002C240C" w:rsidP="002C24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240C" w:rsidRPr="002C240C" w:rsidRDefault="002C240C" w:rsidP="002C240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ОБРАЗОВАНИЯ И НАУКИ РК ОТ 11.03.01 № 151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40C" w:rsidRDefault="002C240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240C"/>
    <w:rsid w:val="002C2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C24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24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24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24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C240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240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240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24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8489" TargetMode="External"/><Relationship Id="rId13" Type="http://schemas.openxmlformats.org/officeDocument/2006/relationships/hyperlink" Target="http://online.zakon.kz/Document/?doc_id=312291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30989" TargetMode="External"/><Relationship Id="rId12" Type="http://schemas.openxmlformats.org/officeDocument/2006/relationships/hyperlink" Target="http://online.zakon.kz/Document/?doc_id=302291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40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110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401" TargetMode="External"/><Relationship Id="rId14" Type="http://schemas.openxmlformats.org/officeDocument/2006/relationships/hyperlink" Target="http://online.zakon.kz/Document/?doc_id=3002792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1371</Characters>
  <Application>Microsoft Office Word</Application>
  <DocSecurity>0</DocSecurity>
  <Lines>11</Lines>
  <Paragraphs>3</Paragraphs>
  <ScaleCrop>false</ScaleCrop>
  <Company/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ОБРАЗОВАНИЯ И НАУКИ РК ОТ 11.03.01 № 151 (©Paragraph 2023)</dc:title>
  <dc:subject/>
  <dc:creator>Сергей М</dc:creator>
  <cp:keywords/>
  <dc:description/>
  <cp:lastModifiedBy>Сергей М</cp:lastModifiedBy>
  <cp:revision>2</cp:revision>
  <dcterms:created xsi:type="dcterms:W3CDTF">2023-12-03T19:01:00Z</dcterms:created>
  <dcterms:modified xsi:type="dcterms:W3CDTF">2023-12-03T19:01:00Z</dcterms:modified>
</cp:coreProperties>
</file>