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471E5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Республики Казахстан от 8 мая 2001 года № 197-II «О потребительском кооперативе» (с изменениями и дополнениями по состоянию на 17.07.2024 г.)</w:t>
      </w:r>
    </w:p>
    <w:p w:rsidR="00000000" w:rsidRDefault="001471E5">
      <w:pPr>
        <w:pStyle w:val="pj"/>
      </w:pPr>
      <w:r>
        <w:rPr>
          <w:rStyle w:val="s0"/>
        </w:rPr>
        <w:t> </w:t>
      </w:r>
    </w:p>
    <w:p w:rsidR="00000000" w:rsidRDefault="001471E5">
      <w:pPr>
        <w:pStyle w:val="pj"/>
      </w:pPr>
      <w:r>
        <w:rPr>
          <w:rStyle w:val="s0"/>
        </w:rPr>
        <w:t>Опубликован: «Казахстанская правда» от 15 мая 2001 года № 117 (23465); «Егемен Казакстан» от 15 мая 2001 г. № 97 (22701); «Юридическая газета» от 21 мая 2001 года № 24 (393); «Ведомости Парламента Республики Казахстан», 2001 г., № 10; ст. 138</w:t>
      </w:r>
    </w:p>
    <w:p w:rsidR="00000000" w:rsidRDefault="001471E5">
      <w:pPr>
        <w:pStyle w:val="pj"/>
      </w:pPr>
      <w:r>
        <w:rPr>
          <w:rStyle w:val="s0"/>
        </w:rPr>
        <w:t> </w:t>
      </w:r>
    </w:p>
    <w:p w:rsidR="00000000" w:rsidRDefault="001471E5">
      <w:pPr>
        <w:pStyle w:val="pj"/>
      </w:pPr>
      <w:r>
        <w:rPr>
          <w:rStyle w:val="s0"/>
        </w:rPr>
        <w:t>Внесены изм</w:t>
      </w:r>
      <w:r>
        <w:rPr>
          <w:rStyle w:val="s0"/>
        </w:rPr>
        <w:t>енения:</w:t>
      </w:r>
    </w:p>
    <w:p w:rsidR="00000000" w:rsidRDefault="001471E5">
      <w:pPr>
        <w:pStyle w:val="pj"/>
      </w:pPr>
      <w:r>
        <w:rPr>
          <w:rStyle w:val="s0"/>
        </w:rPr>
        <w:t> </w:t>
      </w:r>
    </w:p>
    <w:p w:rsidR="00000000" w:rsidRDefault="001471E5">
      <w:pPr>
        <w:pStyle w:val="pj"/>
      </w:pPr>
      <w:hyperlink r:id="rId7" w:anchor="sub_id=2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05.05.06 г. № 139-III;</w:t>
      </w:r>
    </w:p>
    <w:p w:rsidR="00000000" w:rsidRDefault="001471E5">
      <w:pPr>
        <w:pStyle w:val="pj"/>
      </w:pPr>
      <w:hyperlink r:id="rId8" w:anchor="sub_id=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05.07.06 г. № 164-III;</w:t>
      </w:r>
    </w:p>
    <w:p w:rsidR="00000000" w:rsidRDefault="001471E5">
      <w:pPr>
        <w:pStyle w:val="pj"/>
      </w:pPr>
      <w:hyperlink r:id="rId9" w:anchor="sub_id=4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15.05.07 г. № 253-III;</w:t>
      </w:r>
    </w:p>
    <w:p w:rsidR="00000000" w:rsidRDefault="001471E5">
      <w:pPr>
        <w:pStyle w:val="pj"/>
      </w:pPr>
      <w:hyperlink r:id="rId10" w:anchor="sub_id=3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27.04.12 г. № 15-V;</w:t>
      </w:r>
    </w:p>
    <w:p w:rsidR="00000000" w:rsidRDefault="001471E5">
      <w:pPr>
        <w:pStyle w:val="pj"/>
      </w:pPr>
      <w:hyperlink r:id="rId11" w:anchor="sub_id=2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24.12.12 г. № 60-V (введен в действие по истечении десяти календарных дней после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471E5">
      <w:pPr>
        <w:pStyle w:val="pj"/>
      </w:pPr>
      <w:hyperlink r:id="rId13" w:anchor="sub_id=2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07.03.14 г. № 177-V (введен в действие по истечении десяти календарных дней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471E5">
      <w:pPr>
        <w:pStyle w:val="pj"/>
      </w:pPr>
      <w:hyperlink r:id="rId15" w:anchor="sub_id=3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16.05.14 г. № 203-V (введен в действие по истечении шести месяцев после дня его первого официального </w:t>
      </w:r>
      <w:hyperlink r:id="rId1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471E5">
      <w:pPr>
        <w:pStyle w:val="pj"/>
      </w:pPr>
      <w:hyperlink r:id="rId17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29.10.15 г. № 373-V (введен в действие с 1 января 2016 года);</w:t>
      </w:r>
    </w:p>
    <w:p w:rsidR="00000000" w:rsidRDefault="001471E5">
      <w:pPr>
        <w:pStyle w:val="pj"/>
      </w:pPr>
      <w:hyperlink r:id="rId18" w:anchor="sub_id=1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26.12.19 г. № 284-VI (введен в действие по истечении десяти календарных дней после дня его первого официального </w:t>
      </w:r>
      <w:hyperlink r:id="rId1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471E5">
      <w:pPr>
        <w:pStyle w:val="pj"/>
      </w:pPr>
      <w:hyperlink r:id="rId20" w:anchor="sub_id=3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29.06.20 г. № 351-VI (введен в действие с 1 июля 2021 г.);</w:t>
      </w:r>
    </w:p>
    <w:p w:rsidR="00000000" w:rsidRDefault="001471E5">
      <w:pPr>
        <w:pStyle w:val="pj"/>
      </w:pPr>
      <w:hyperlink r:id="rId21" w:anchor="sub_id=1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05.07</w:t>
      </w:r>
      <w:r>
        <w:rPr>
          <w:rStyle w:val="s0"/>
        </w:rPr>
        <w:t>.24 г. № 115-VIII (</w:t>
      </w:r>
      <w:hyperlink r:id="rId22" w:anchor="sub_id=200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17 июля 2024 г.)</w:t>
      </w:r>
    </w:p>
    <w:p w:rsidR="00000000" w:rsidRDefault="001471E5">
      <w:pPr>
        <w:pStyle w:val="a3"/>
      </w:pPr>
      <w:r>
        <w:t> </w:t>
      </w:r>
    </w:p>
    <w:p w:rsidR="00000000" w:rsidRDefault="001471E5">
      <w:pPr>
        <w:pStyle w:val="pj"/>
      </w:pPr>
      <w:r>
        <w:rPr>
          <w:rStyle w:val="s0"/>
        </w:rPr>
        <w:t>Предыдущие редакции:</w:t>
      </w:r>
    </w:p>
    <w:p w:rsidR="00000000" w:rsidRDefault="001471E5">
      <w:pPr>
        <w:pStyle w:val="pj"/>
      </w:pPr>
      <w:r>
        <w:rPr>
          <w:rStyle w:val="s0"/>
        </w:rPr>
        <w:t> </w:t>
      </w:r>
    </w:p>
    <w:p w:rsidR="00000000" w:rsidRDefault="001471E5">
      <w:pPr>
        <w:pStyle w:val="pj"/>
      </w:pPr>
      <w:hyperlink r:id="rId23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действовавшая до </w:t>
      </w:r>
      <w:r>
        <w:rPr>
          <w:rStyle w:val="s0"/>
        </w:rPr>
        <w:t>внесения изменений от 05.05.06 г. (извлечение)</w:t>
      </w:r>
    </w:p>
    <w:p w:rsidR="00000000" w:rsidRDefault="001471E5">
      <w:pPr>
        <w:pStyle w:val="pj"/>
      </w:pPr>
      <w:hyperlink r:id="rId2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15.05.07 г.</w:t>
      </w:r>
    </w:p>
    <w:p w:rsidR="00000000" w:rsidRDefault="001471E5">
      <w:pPr>
        <w:pStyle w:val="pj"/>
      </w:pPr>
      <w:hyperlink r:id="rId2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</w:t>
      </w:r>
      <w:r>
        <w:rPr>
          <w:rStyle w:val="s0"/>
        </w:rPr>
        <w:t>авшая до внесения изменений от 27.04.12 г.</w:t>
      </w:r>
    </w:p>
    <w:p w:rsidR="00000000" w:rsidRDefault="001471E5">
      <w:pPr>
        <w:pStyle w:val="pj"/>
      </w:pPr>
      <w:hyperlink r:id="rId2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24.12.12 г.</w:t>
      </w:r>
    </w:p>
    <w:p w:rsidR="00000000" w:rsidRDefault="001471E5">
      <w:pPr>
        <w:pStyle w:val="pj"/>
      </w:pPr>
      <w:hyperlink r:id="rId2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</w:t>
      </w:r>
      <w:r>
        <w:rPr>
          <w:rStyle w:val="s0"/>
        </w:rPr>
        <w:t>я до внесения изменений от 07.03.14 г.</w:t>
      </w:r>
    </w:p>
    <w:p w:rsidR="00000000" w:rsidRDefault="001471E5">
      <w:pPr>
        <w:pStyle w:val="pj"/>
      </w:pPr>
      <w:hyperlink r:id="rId2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16.05.14 г.</w:t>
      </w:r>
    </w:p>
    <w:p w:rsidR="00000000" w:rsidRDefault="001471E5">
      <w:pPr>
        <w:pStyle w:val="pj"/>
      </w:pPr>
      <w:hyperlink r:id="rId2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</w:t>
      </w:r>
      <w:r>
        <w:rPr>
          <w:rStyle w:val="s0"/>
        </w:rPr>
        <w:t xml:space="preserve"> 01.01.16 г.</w:t>
      </w:r>
    </w:p>
    <w:p w:rsidR="00000000" w:rsidRDefault="001471E5">
      <w:pPr>
        <w:pStyle w:val="pj"/>
      </w:pPr>
      <w:hyperlink r:id="rId3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26.12.19 г.</w:t>
      </w:r>
    </w:p>
    <w:p w:rsidR="00000000" w:rsidRDefault="001471E5">
      <w:pPr>
        <w:pStyle w:val="pj"/>
      </w:pPr>
      <w:hyperlink r:id="rId3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29.</w:t>
      </w:r>
      <w:r>
        <w:rPr>
          <w:rStyle w:val="s0"/>
        </w:rPr>
        <w:t>06.20 г.</w:t>
      </w:r>
    </w:p>
    <w:p w:rsidR="00000000" w:rsidRDefault="001471E5">
      <w:pPr>
        <w:pStyle w:val="pj"/>
      </w:pPr>
      <w:hyperlink r:id="rId3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05.07.24 г.</w:t>
      </w:r>
    </w:p>
    <w:p w:rsidR="00000000" w:rsidRDefault="001471E5">
      <w:pPr>
        <w:pStyle w:val="pj"/>
      </w:pPr>
      <w:r>
        <w:t> </w:t>
      </w:r>
    </w:p>
    <w:p w:rsidR="00000000" w:rsidRDefault="001471E5">
      <w:pPr>
        <w:pStyle w:val="pj"/>
      </w:pPr>
      <w:r>
        <w:rPr>
          <w:rStyle w:val="s0"/>
        </w:rPr>
        <w:t> </w:t>
      </w:r>
    </w:p>
    <w:p w:rsidR="00000000" w:rsidRDefault="001471E5">
      <w:pPr>
        <w:pStyle w:val="pj"/>
      </w:pPr>
      <w:r>
        <w:rPr>
          <w:rStyle w:val="s0"/>
        </w:rPr>
        <w:t> </w:t>
      </w:r>
    </w:p>
    <w:sectPr w:rsidR="00000000">
      <w:headerReference w:type="even" r:id="rId33"/>
      <w:headerReference w:type="default" r:id="rId34"/>
      <w:footerReference w:type="even" r:id="rId35"/>
      <w:footerReference w:type="default" r:id="rId36"/>
      <w:headerReference w:type="first" r:id="rId37"/>
      <w:footerReference w:type="first" r:id="rId3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471E5" w:rsidRDefault="001471E5" w:rsidP="001471E5">
      <w:r>
        <w:separator/>
      </w:r>
    </w:p>
  </w:endnote>
  <w:endnote w:type="continuationSeparator" w:id="0">
    <w:p w:rsidR="001471E5" w:rsidRDefault="001471E5" w:rsidP="001471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71E5" w:rsidRDefault="001471E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71E5" w:rsidRDefault="001471E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71E5" w:rsidRDefault="001471E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471E5" w:rsidRDefault="001471E5" w:rsidP="001471E5">
      <w:r>
        <w:separator/>
      </w:r>
    </w:p>
  </w:footnote>
  <w:footnote w:type="continuationSeparator" w:id="0">
    <w:p w:rsidR="001471E5" w:rsidRDefault="001471E5" w:rsidP="001471E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71E5" w:rsidRDefault="001471E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71E5" w:rsidRDefault="001471E5" w:rsidP="001471E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471E5" w:rsidRPr="001471E5" w:rsidRDefault="001471E5" w:rsidP="001471E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8 мая 2001 года № 197-II «О потребительском кооперативе» (с изменениями и дополнениями по состоянию на 17.07.2024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71E5" w:rsidRDefault="001471E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471E5"/>
    <w:rsid w:val="001471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471E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471E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471E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471E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471E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471E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471E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471E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62658" TargetMode="External"/><Relationship Id="rId13" Type="http://schemas.openxmlformats.org/officeDocument/2006/relationships/hyperlink" Target="http://online.zakon.kz/Document/?doc_id=31518781" TargetMode="External"/><Relationship Id="rId18" Type="http://schemas.openxmlformats.org/officeDocument/2006/relationships/hyperlink" Target="http://online.zakon.kz/Document/?doc_id=37764413" TargetMode="External"/><Relationship Id="rId26" Type="http://schemas.openxmlformats.org/officeDocument/2006/relationships/hyperlink" Target="http://online.zakon.kz/Document/?doc_id=31311360" TargetMode="External"/><Relationship Id="rId39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3690397" TargetMode="External"/><Relationship Id="rId34" Type="http://schemas.openxmlformats.org/officeDocument/2006/relationships/header" Target="header2.xml"/><Relationship Id="rId7" Type="http://schemas.openxmlformats.org/officeDocument/2006/relationships/hyperlink" Target="http://online.zakon.kz/Document/?doc_id=30055092" TargetMode="External"/><Relationship Id="rId12" Type="http://schemas.openxmlformats.org/officeDocument/2006/relationships/hyperlink" Target="http://online.zakon.kz/Document/?doc_id=31310995" TargetMode="External"/><Relationship Id="rId17" Type="http://schemas.openxmlformats.org/officeDocument/2006/relationships/hyperlink" Target="http://online.zakon.kz/Document/?doc_id=35743173" TargetMode="External"/><Relationship Id="rId25" Type="http://schemas.openxmlformats.org/officeDocument/2006/relationships/hyperlink" Target="http://online.zakon.kz/Document/?doc_id=31181994" TargetMode="External"/><Relationship Id="rId33" Type="http://schemas.openxmlformats.org/officeDocument/2006/relationships/header" Target="header1.xml"/><Relationship Id="rId38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548557" TargetMode="External"/><Relationship Id="rId20" Type="http://schemas.openxmlformats.org/officeDocument/2006/relationships/hyperlink" Target="http://online.zakon.kz/Document/?doc_id=39468548" TargetMode="External"/><Relationship Id="rId29" Type="http://schemas.openxmlformats.org/officeDocument/2006/relationships/hyperlink" Target="http://online.zakon.kz/Document/?doc_id=35477659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310967" TargetMode="External"/><Relationship Id="rId24" Type="http://schemas.openxmlformats.org/officeDocument/2006/relationships/hyperlink" Target="http://online.zakon.kz/Document/?doc_id=30103791" TargetMode="External"/><Relationship Id="rId32" Type="http://schemas.openxmlformats.org/officeDocument/2006/relationships/hyperlink" Target="http://online.zakon.kz/Document/?doc_id=39489397" TargetMode="External"/><Relationship Id="rId37" Type="http://schemas.openxmlformats.org/officeDocument/2006/relationships/header" Target="header3.xml"/><Relationship Id="rId40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548165" TargetMode="External"/><Relationship Id="rId23" Type="http://schemas.openxmlformats.org/officeDocument/2006/relationships/hyperlink" Target="http://online.zakon.kz/Document/?doc_id=30055267" TargetMode="External"/><Relationship Id="rId28" Type="http://schemas.openxmlformats.org/officeDocument/2006/relationships/hyperlink" Target="http://online.zakon.kz/Document/?doc_id=31624919" TargetMode="External"/><Relationship Id="rId36" Type="http://schemas.openxmlformats.org/officeDocument/2006/relationships/footer" Target="footer2.xml"/><Relationship Id="rId10" Type="http://schemas.openxmlformats.org/officeDocument/2006/relationships/hyperlink" Target="http://online.zakon.kz/Document/?doc_id=31163232" TargetMode="External"/><Relationship Id="rId19" Type="http://schemas.openxmlformats.org/officeDocument/2006/relationships/hyperlink" Target="http://online.zakon.kz/Document/?doc_id=39289545" TargetMode="External"/><Relationship Id="rId31" Type="http://schemas.openxmlformats.org/officeDocument/2006/relationships/hyperlink" Target="http://online.zakon.kz/Document/?doc_id=3537918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03619" TargetMode="External"/><Relationship Id="rId14" Type="http://schemas.openxmlformats.org/officeDocument/2006/relationships/hyperlink" Target="http://online.zakon.kz/Document/?doc_id=31518836" TargetMode="External"/><Relationship Id="rId22" Type="http://schemas.openxmlformats.org/officeDocument/2006/relationships/hyperlink" Target="http://online.zakon.kz/Document/?doc_id=33690397" TargetMode="External"/><Relationship Id="rId27" Type="http://schemas.openxmlformats.org/officeDocument/2006/relationships/hyperlink" Target="http://online.zakon.kz/Document/?doc_id=31518901" TargetMode="External"/><Relationship Id="rId30" Type="http://schemas.openxmlformats.org/officeDocument/2006/relationships/hyperlink" Target="http://online.zakon.kz/Document/?doc_id=31862133" TargetMode="External"/><Relationship Id="rId35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300</Words>
  <Characters>3560</Characters>
  <Application>Microsoft Office Word</Application>
  <DocSecurity>0</DocSecurity>
  <Lines>29</Lines>
  <Paragraphs>7</Paragraphs>
  <ScaleCrop>false</ScaleCrop>
  <Company>SPecialiST RePack</Company>
  <LinksUpToDate>false</LinksUpToDate>
  <CharactersWithSpaces>3853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8 мая 2001 года № 197-II «О потребительском кооперативе» (с изменениями и дополнениями по состоянию на 17.07.2024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2024-08-18T03:47:00Z</dcterms:created>
  <dcterms:modified xsi:type="dcterms:W3CDTF">2024-08-18T03:47:00Z</dcterms:modified>
</cp:coreProperties>
</file>